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23507" w:rsidP="00C23507" w:rsidRDefault="007A6697" w14:paraId="57AE2FE0" w14:textId="5978B98C">
      <w:bookmarkStart w:name="_Toc271724615" w:id="0"/>
      <w:bookmarkStart w:name="_Toc329190089" w:id="1"/>
      <w:r>
        <w:rPr>
          <w:noProof/>
        </w:rPr>
        <mc:AlternateContent>
          <mc:Choice Requires="wps">
            <w:drawing>
              <wp:anchor distT="0" distB="0" distL="114300" distR="114300" simplePos="0" relativeHeight="251660289" behindDoc="0" locked="0" layoutInCell="1" allowOverlap="1" wp14:anchorId="0894F22F" wp14:editId="4004E80B">
                <wp:simplePos x="0" y="0"/>
                <wp:positionH relativeFrom="margin">
                  <wp:align>center</wp:align>
                </wp:positionH>
                <wp:positionV relativeFrom="margin">
                  <wp:align>center</wp:align>
                </wp:positionV>
                <wp:extent cx="6690995" cy="9547860"/>
                <wp:effectExtent l="38100" t="38100" r="33655" b="34290"/>
                <wp:wrapNone/>
                <wp:docPr id="684328139" name="Text Box 684328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90995" cy="9547860"/>
                        </a:xfrm>
                        <a:prstGeom prst="rect">
                          <a:avLst/>
                        </a:prstGeom>
                        <a:solidFill>
                          <a:sysClr val="window" lastClr="FFFFFF"/>
                        </a:solidFill>
                        <a:ln w="76200">
                          <a:solidFill>
                            <a:srgbClr val="7030A0"/>
                          </a:solidFill>
                        </a:ln>
                        <a:effectLst/>
                      </wps:spPr>
                      <wps:txbx>
                        <w:txbxContent>
                          <w:p w:rsidR="007A6697" w:rsidP="007A6697" w:rsidRDefault="007A6697" w14:paraId="715FA8A8" w14:textId="77777777">
                            <w:pPr>
                              <w:jc w:val="center"/>
                            </w:pPr>
                          </w:p>
                          <w:p w:rsidR="007A6697" w:rsidP="007A6697" w:rsidRDefault="007A6697" w14:paraId="7DD63288" w14:textId="77777777">
                            <w:pPr>
                              <w:jc w:val="center"/>
                              <w:rPr>
                                <w:noProof/>
                                <w:lang w:eastAsia="en-GB"/>
                              </w:rPr>
                            </w:pPr>
                          </w:p>
                          <w:p w:rsidRPr="007A6697" w:rsidR="007A6697" w:rsidP="007A6697" w:rsidRDefault="007A6697" w14:paraId="1D5D9534" w14:textId="77777777">
                            <w:pPr>
                              <w:jc w:val="center"/>
                              <w:rPr>
                                <w:rFonts w:ascii="Gill Sans MT" w:hAnsi="Gill Sans MT"/>
                              </w:rPr>
                            </w:pPr>
                            <w:r w:rsidRPr="007A6697">
                              <w:rPr>
                                <w:rFonts w:ascii="Gill Sans MT" w:hAnsi="Gill Sans MT"/>
                                <w:noProof/>
                                <w:lang w:eastAsia="en-GB"/>
                              </w:rPr>
                              <w:drawing>
                                <wp:inline distT="0" distB="0" distL="0" distR="0" wp14:anchorId="007A5DAE" wp14:editId="71687AC7">
                                  <wp:extent cx="3088005" cy="186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8005" cy="1868805"/>
                                          </a:xfrm>
                                          <a:prstGeom prst="rect">
                                            <a:avLst/>
                                          </a:prstGeom>
                                          <a:noFill/>
                                          <a:ln>
                                            <a:noFill/>
                                          </a:ln>
                                        </pic:spPr>
                                      </pic:pic>
                                    </a:graphicData>
                                  </a:graphic>
                                </wp:inline>
                              </w:drawing>
                            </w:r>
                          </w:p>
                          <w:p w:rsidRPr="007A6697" w:rsidR="007A6697" w:rsidP="007A6697" w:rsidRDefault="007A6697" w14:paraId="2A31A0DE" w14:textId="77777777">
                            <w:pPr>
                              <w:rPr>
                                <w:rFonts w:ascii="Gill Sans MT" w:hAnsi="Gill Sans MT"/>
                              </w:rPr>
                            </w:pPr>
                          </w:p>
                          <w:p w:rsidRPr="007A6697" w:rsidR="007A6697" w:rsidP="007A6697" w:rsidRDefault="007A6697" w14:paraId="4CF5283C" w14:textId="77777777">
                            <w:pPr>
                              <w:jc w:val="center"/>
                              <w:rPr>
                                <w:rFonts w:ascii="Gill Sans MT" w:hAnsi="Gill Sans MT"/>
                              </w:rPr>
                            </w:pPr>
                          </w:p>
                          <w:p w:rsidRPr="007A6697" w:rsidR="007A6697" w:rsidP="007A6697" w:rsidRDefault="007A6697" w14:paraId="7415597D" w14:textId="77777777">
                            <w:pPr>
                              <w:jc w:val="center"/>
                              <w:rPr>
                                <w:rFonts w:ascii="Gill Sans MT" w:hAnsi="Gill Sans MT"/>
                              </w:rPr>
                            </w:pPr>
                          </w:p>
                          <w:p w:rsidRPr="007A6697" w:rsidR="007A6697" w:rsidP="007A6697" w:rsidRDefault="007A6697" w14:paraId="72170C7D" w14:textId="4BB82C8E">
                            <w:pPr>
                              <w:jc w:val="center"/>
                              <w:rPr>
                                <w:rFonts w:ascii="Gill Sans MT" w:hAnsi="Gill Sans MT"/>
                                <w:sz w:val="72"/>
                                <w:szCs w:val="72"/>
                              </w:rPr>
                            </w:pPr>
                            <w:r w:rsidRPr="007A6697">
                              <w:rPr>
                                <w:rFonts w:ascii="Gill Sans MT" w:hAnsi="Gill Sans MT"/>
                                <w:sz w:val="72"/>
                                <w:szCs w:val="72"/>
                              </w:rPr>
                              <w:t>Whistleblowing Policy</w:t>
                            </w:r>
                          </w:p>
                          <w:p w:rsidRPr="007A6697" w:rsidR="007A6697" w:rsidP="007A6697" w:rsidRDefault="007A6697" w14:paraId="79470FD1" w14:textId="77777777">
                            <w:pPr>
                              <w:jc w:val="center"/>
                              <w:rPr>
                                <w:rFonts w:ascii="Gill Sans MT" w:hAnsi="Gill Sans MT"/>
                                <w:noProof/>
                              </w:rPr>
                            </w:pPr>
                          </w:p>
                          <w:p w:rsidRPr="007A6697" w:rsidR="007A6697" w:rsidP="007A6697" w:rsidRDefault="007A6697" w14:paraId="3636C13C" w14:textId="77777777">
                            <w:pPr>
                              <w:jc w:val="center"/>
                              <w:rPr>
                                <w:rFonts w:ascii="Gill Sans MT" w:hAnsi="Gill Sans MT"/>
                                <w:noProof/>
                              </w:rPr>
                            </w:pPr>
                          </w:p>
                          <w:p w:rsidRPr="007A6697" w:rsidR="007A6697" w:rsidP="007A6697" w:rsidRDefault="007A6697" w14:paraId="6D9FDB75" w14:textId="77777777">
                            <w:pPr>
                              <w:jc w:val="center"/>
                              <w:rPr>
                                <w:rFonts w:ascii="Gill Sans MT" w:hAnsi="Gill Sans MT"/>
                                <w:noProof/>
                              </w:rPr>
                            </w:pPr>
                          </w:p>
                          <w:p w:rsidRPr="007A6697" w:rsidR="007A6697" w:rsidP="007A6697" w:rsidRDefault="007A6697" w14:paraId="28B30E58" w14:textId="77777777">
                            <w:pPr>
                              <w:jc w:val="center"/>
                              <w:rPr>
                                <w:rFonts w:ascii="Gill Sans MT" w:hAnsi="Gill Sans MT"/>
                                <w:noProof/>
                              </w:rPr>
                            </w:pPr>
                          </w:p>
                          <w:p w:rsidRPr="007A6697" w:rsidR="007A6697" w:rsidP="007A6697" w:rsidRDefault="007A6697" w14:paraId="7839FCBD" w14:textId="77777777">
                            <w:pPr>
                              <w:jc w:val="center"/>
                              <w:rPr>
                                <w:rFonts w:ascii="Gill Sans MT" w:hAnsi="Gill Sans MT"/>
                                <w:noProof/>
                              </w:rPr>
                            </w:pPr>
                          </w:p>
                          <w:p w:rsidRPr="007A6697" w:rsidR="007A6697" w:rsidP="007A6697" w:rsidRDefault="007A6697" w14:paraId="63A1D665" w14:textId="77777777">
                            <w:pPr>
                              <w:jc w:val="center"/>
                              <w:rPr>
                                <w:rFonts w:ascii="Gill Sans MT" w:hAnsi="Gill Sans MT"/>
                                <w:color w:val="B8569C"/>
                                <w:sz w:val="48"/>
                                <w:szCs w:val="48"/>
                              </w:rPr>
                            </w:pPr>
                            <w:r w:rsidRPr="007A6697">
                              <w:rPr>
                                <w:rFonts w:ascii="Gill Sans MT" w:hAnsi="Gill Sans MT"/>
                                <w:noProof/>
                                <w:color w:val="B8569C"/>
                                <w:sz w:val="48"/>
                                <w:szCs w:val="48"/>
                              </w:rPr>
                              <w:t>Our vision is to enable all to flourish.</w:t>
                            </w:r>
                          </w:p>
                          <w:p w:rsidRPr="007A6697" w:rsidR="007A6697" w:rsidP="007A6697" w:rsidRDefault="007A6697" w14:paraId="52AAC4B8" w14:textId="77777777">
                            <w:pPr>
                              <w:jc w:val="right"/>
                              <w:rPr>
                                <w:rFonts w:ascii="Gill Sans MT" w:hAnsi="Gill Sans MT"/>
                                <w:sz w:val="72"/>
                                <w:szCs w:val="72"/>
                              </w:rPr>
                            </w:pPr>
                          </w:p>
                          <w:p w:rsidRPr="007A6697" w:rsidR="007A6697" w:rsidP="007A6697" w:rsidRDefault="007A6697" w14:paraId="7C49B37D" w14:textId="77777777">
                            <w:pPr>
                              <w:rPr>
                                <w:rFonts w:ascii="Gill Sans MT" w:hAnsi="Gill Sans MT"/>
                                <w:spacing w:val="-1"/>
                                <w:lang w:val="en-US"/>
                              </w:rPr>
                            </w:pPr>
                          </w:p>
                          <w:p w:rsidRPr="007A6697" w:rsidR="007A6697" w:rsidP="007A6697" w:rsidRDefault="007A6697" w14:paraId="3277AAC9" w14:textId="77777777">
                            <w:pPr>
                              <w:rPr>
                                <w:rFonts w:ascii="Gill Sans MT" w:hAnsi="Gill Sans MT"/>
                                <w:spacing w:val="-1"/>
                                <w:lang w:val="en-US"/>
                              </w:rPr>
                            </w:pPr>
                          </w:p>
                          <w:p w:rsidRPr="007A6697" w:rsidR="007A6697" w:rsidP="007A6697" w:rsidRDefault="007A6697" w14:paraId="33DFBBE9" w14:textId="77777777">
                            <w:pPr>
                              <w:rPr>
                                <w:rFonts w:ascii="Gill Sans MT" w:hAnsi="Gill Sans MT"/>
                                <w:spacing w:val="-1"/>
                                <w:lang w:val="en-US"/>
                              </w:rPr>
                            </w:pPr>
                          </w:p>
                          <w:p w:rsidRPr="007A6697" w:rsidR="007A6697" w:rsidP="007A6697" w:rsidRDefault="007A6697" w14:paraId="293899C9" w14:textId="02DF7BA2">
                            <w:pPr>
                              <w:rPr>
                                <w:rFonts w:ascii="Gill Sans MT" w:hAnsi="Gill Sans MT"/>
                                <w:lang w:val="en-US"/>
                              </w:rPr>
                            </w:pPr>
                            <w:r w:rsidRPr="007A6697">
                              <w:rPr>
                                <w:rFonts w:ascii="Gill Sans MT" w:hAnsi="Gill Sans MT"/>
                                <w:spacing w:val="-1"/>
                                <w:lang w:val="en-US"/>
                              </w:rPr>
                              <w:t>S</w:t>
                            </w:r>
                            <w:r w:rsidRPr="007A6697">
                              <w:rPr>
                                <w:rFonts w:ascii="Gill Sans MT" w:hAnsi="Gill Sans MT"/>
                                <w:lang w:val="en-US"/>
                              </w:rPr>
                              <w:t>tatus</w:t>
                            </w:r>
                            <w:r w:rsidRPr="007A6697">
                              <w:rPr>
                                <w:rFonts w:ascii="Gill Sans MT" w:hAnsi="Gill Sans MT"/>
                                <w:spacing w:val="-6"/>
                                <w:lang w:val="en-US"/>
                              </w:rPr>
                              <w:t xml:space="preserve"> </w:t>
                            </w:r>
                            <w:r w:rsidRPr="007A6697">
                              <w:rPr>
                                <w:rFonts w:ascii="Gill Sans MT" w:hAnsi="Gill Sans MT"/>
                                <w:lang w:val="en-US"/>
                              </w:rPr>
                              <w:t>and review</w:t>
                            </w:r>
                            <w:r w:rsidRPr="007A6697">
                              <w:rPr>
                                <w:rFonts w:ascii="Gill Sans MT" w:hAnsi="Gill Sans MT"/>
                                <w:spacing w:val="-7"/>
                                <w:lang w:val="en-US"/>
                              </w:rPr>
                              <w:t xml:space="preserve"> </w:t>
                            </w:r>
                            <w:r w:rsidRPr="007A6697">
                              <w:rPr>
                                <w:rFonts w:ascii="Gill Sans MT" w:hAnsi="Gill Sans MT"/>
                                <w:spacing w:val="3"/>
                                <w:lang w:val="en-US"/>
                              </w:rPr>
                              <w:t>c</w:t>
                            </w:r>
                            <w:r w:rsidRPr="007A6697">
                              <w:rPr>
                                <w:rFonts w:ascii="Gill Sans MT" w:hAnsi="Gill Sans MT"/>
                                <w:spacing w:val="-1"/>
                                <w:lang w:val="en-US"/>
                              </w:rPr>
                              <w:t>y</w:t>
                            </w:r>
                            <w:r w:rsidRPr="007A6697">
                              <w:rPr>
                                <w:rFonts w:ascii="Gill Sans MT" w:hAnsi="Gill Sans MT"/>
                                <w:spacing w:val="1"/>
                                <w:lang w:val="en-US"/>
                              </w:rPr>
                              <w:t>c</w:t>
                            </w:r>
                            <w:r w:rsidRPr="007A6697">
                              <w:rPr>
                                <w:rFonts w:ascii="Gill Sans MT" w:hAnsi="Gill Sans MT"/>
                                <w:spacing w:val="-1"/>
                                <w:lang w:val="en-US"/>
                              </w:rPr>
                              <w:t>l</w:t>
                            </w:r>
                            <w:r w:rsidRPr="007A6697">
                              <w:rPr>
                                <w:rFonts w:ascii="Gill Sans MT" w:hAnsi="Gill Sans MT"/>
                                <w:lang w:val="en-US"/>
                              </w:rPr>
                              <w:t>e:</w:t>
                            </w:r>
                            <w:r w:rsidRPr="007A6697">
                              <w:rPr>
                                <w:rFonts w:ascii="Gill Sans MT" w:hAnsi="Gill Sans MT"/>
                                <w:lang w:val="en-US"/>
                              </w:rPr>
                              <w:tab/>
                            </w:r>
                            <w:r w:rsidRPr="007A6697">
                              <w:rPr>
                                <w:rFonts w:ascii="Gill Sans MT" w:hAnsi="Gill Sans MT"/>
                                <w:lang w:val="en-US"/>
                              </w:rPr>
                              <w:tab/>
                            </w:r>
                            <w:r w:rsidRPr="007A6697">
                              <w:rPr>
                                <w:rFonts w:ascii="Gill Sans MT" w:hAnsi="Gill Sans MT"/>
                                <w:lang w:val="en-US"/>
                              </w:rPr>
                              <w:tab/>
                              <w:t>Non- statutory, every 2 years</w:t>
                            </w:r>
                          </w:p>
                          <w:p w:rsidRPr="007A6697" w:rsidR="007A6697" w:rsidP="007A6697" w:rsidRDefault="007A6697" w14:paraId="7B707A13" w14:textId="0CCC33F3">
                            <w:pPr>
                              <w:rPr>
                                <w:rFonts w:ascii="Gill Sans MT" w:hAnsi="Gill Sans MT"/>
                                <w:lang w:val="en-US"/>
                              </w:rPr>
                            </w:pPr>
                            <w:r w:rsidRPr="007A6697">
                              <w:rPr>
                                <w:rFonts w:ascii="Gill Sans MT" w:hAnsi="Gill Sans MT"/>
                                <w:lang w:val="en-US"/>
                              </w:rPr>
                              <w:t>Responsible group:</w:t>
                            </w:r>
                            <w:r w:rsidRPr="007A6697">
                              <w:rPr>
                                <w:rFonts w:ascii="Gill Sans MT" w:hAnsi="Gill Sans MT"/>
                                <w:lang w:val="en-US"/>
                              </w:rPr>
                              <w:tab/>
                            </w:r>
                            <w:r w:rsidRPr="007A6697">
                              <w:rPr>
                                <w:rFonts w:ascii="Gill Sans MT" w:hAnsi="Gill Sans MT"/>
                                <w:lang w:val="en-US"/>
                              </w:rPr>
                              <w:tab/>
                            </w:r>
                            <w:r w:rsidRPr="007A6697">
                              <w:rPr>
                                <w:rFonts w:ascii="Gill Sans MT" w:hAnsi="Gill Sans MT"/>
                                <w:lang w:val="en-US"/>
                              </w:rPr>
                              <w:tab/>
                              <w:t xml:space="preserve">The Trust </w:t>
                            </w:r>
                            <w:r w:rsidRPr="007A6697">
                              <w:rPr>
                                <w:rFonts w:ascii="Gill Sans MT" w:hAnsi="Gill Sans MT"/>
                                <w:lang w:val="en-US"/>
                              </w:rPr>
                              <w:tab/>
                            </w:r>
                            <w:r w:rsidRPr="007A6697">
                              <w:rPr>
                                <w:rFonts w:ascii="Gill Sans MT" w:hAnsi="Gill Sans MT"/>
                                <w:lang w:val="en-US"/>
                              </w:rPr>
                              <w:tab/>
                            </w:r>
                            <w:r w:rsidRPr="007A6697">
                              <w:rPr>
                                <w:rFonts w:ascii="Gill Sans MT" w:hAnsi="Gill Sans MT"/>
                                <w:lang w:val="en-US"/>
                              </w:rPr>
                              <w:tab/>
                            </w:r>
                            <w:r w:rsidRPr="007A6697">
                              <w:rPr>
                                <w:rFonts w:ascii="Gill Sans MT" w:hAnsi="Gill Sans MT"/>
                                <w:lang w:val="en-US"/>
                              </w:rPr>
                              <w:tab/>
                            </w:r>
                            <w:r w:rsidRPr="007A6697">
                              <w:rPr>
                                <w:rFonts w:ascii="Gill Sans MT" w:hAnsi="Gill Sans MT"/>
                                <w:lang w:val="en-US"/>
                              </w:rPr>
                              <w:tab/>
                            </w:r>
                            <w:r w:rsidRPr="007A6697">
                              <w:rPr>
                                <w:rFonts w:ascii="Gill Sans MT" w:hAnsi="Gill Sans MT"/>
                                <w:lang w:val="en-US"/>
                              </w:rPr>
                              <w:tab/>
                            </w:r>
                            <w:r w:rsidRPr="007A6697">
                              <w:rPr>
                                <w:rFonts w:ascii="Gill Sans MT" w:hAnsi="Gill Sans MT"/>
                                <w:lang w:val="en-US"/>
                              </w:rPr>
                              <w:tab/>
                            </w:r>
                          </w:p>
                          <w:p w:rsidRPr="007A6697" w:rsidR="007A6697" w:rsidP="007A6697" w:rsidRDefault="007A6697" w14:paraId="250824BD" w14:textId="4762FB49">
                            <w:pPr>
                              <w:rPr>
                                <w:rFonts w:ascii="Gill Sans MT" w:hAnsi="Gill Sans MT"/>
                                <w:lang w:val="en-US"/>
                              </w:rPr>
                            </w:pPr>
                            <w:r w:rsidRPr="007A6697">
                              <w:rPr>
                                <w:rFonts w:ascii="Gill Sans MT" w:hAnsi="Gill Sans MT"/>
                                <w:spacing w:val="-1"/>
                                <w:lang w:val="en-US"/>
                              </w:rPr>
                              <w:t>N</w:t>
                            </w:r>
                            <w:r w:rsidRPr="007A6697">
                              <w:rPr>
                                <w:rFonts w:ascii="Gill Sans MT" w:hAnsi="Gill Sans MT"/>
                                <w:lang w:val="en-US"/>
                              </w:rPr>
                              <w:t>ext</w:t>
                            </w:r>
                            <w:r w:rsidRPr="007A6697">
                              <w:rPr>
                                <w:rFonts w:ascii="Gill Sans MT" w:hAnsi="Gill Sans MT"/>
                                <w:spacing w:val="-4"/>
                                <w:lang w:val="en-US"/>
                              </w:rPr>
                              <w:t xml:space="preserve"> </w:t>
                            </w:r>
                            <w:r w:rsidRPr="007A6697">
                              <w:rPr>
                                <w:rFonts w:ascii="Gill Sans MT" w:hAnsi="Gill Sans MT"/>
                                <w:spacing w:val="1"/>
                                <w:lang w:val="en-US"/>
                              </w:rPr>
                              <w:t>R</w:t>
                            </w:r>
                            <w:r w:rsidRPr="007A6697">
                              <w:rPr>
                                <w:rFonts w:ascii="Gill Sans MT" w:hAnsi="Gill Sans MT"/>
                                <w:lang w:val="en-US"/>
                              </w:rPr>
                              <w:t>eview</w:t>
                            </w:r>
                            <w:r w:rsidRPr="007A6697">
                              <w:rPr>
                                <w:rFonts w:ascii="Gill Sans MT" w:hAnsi="Gill Sans MT"/>
                                <w:spacing w:val="-7"/>
                                <w:lang w:val="en-US"/>
                              </w:rPr>
                              <w:t xml:space="preserve"> </w:t>
                            </w:r>
                            <w:r w:rsidRPr="007A6697">
                              <w:rPr>
                                <w:rFonts w:ascii="Gill Sans MT" w:hAnsi="Gill Sans MT"/>
                                <w:spacing w:val="1"/>
                                <w:lang w:val="en-US"/>
                              </w:rPr>
                              <w:t>D</w:t>
                            </w:r>
                            <w:r w:rsidRPr="007A6697">
                              <w:rPr>
                                <w:rFonts w:ascii="Gill Sans MT" w:hAnsi="Gill Sans MT"/>
                                <w:lang w:val="en-US"/>
                              </w:rPr>
                              <w:t>ate:</w:t>
                            </w:r>
                            <w:r w:rsidRPr="007A6697">
                              <w:rPr>
                                <w:rFonts w:ascii="Gill Sans MT" w:hAnsi="Gill Sans MT"/>
                                <w:lang w:val="en-US"/>
                              </w:rPr>
                              <w:tab/>
                            </w:r>
                            <w:r w:rsidRPr="007A6697">
                              <w:rPr>
                                <w:rFonts w:ascii="Gill Sans MT" w:hAnsi="Gill Sans MT"/>
                                <w:lang w:val="en-US"/>
                              </w:rPr>
                              <w:tab/>
                            </w:r>
                            <w:r w:rsidRPr="007A6697">
                              <w:rPr>
                                <w:rFonts w:ascii="Gill Sans MT" w:hAnsi="Gill Sans MT"/>
                                <w:lang w:val="en-US"/>
                              </w:rPr>
                              <w:tab/>
                              <w:t>July 2024</w:t>
                            </w:r>
                          </w:p>
                          <w:p w:rsidRPr="008A4599" w:rsidR="007A6697" w:rsidP="007A6697" w:rsidRDefault="007A6697" w14:paraId="4476279F" w14:textId="77777777">
                            <w:pP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0894F22F">
                <v:stroke joinstyle="miter"/>
                <v:path gradientshapeok="t" o:connecttype="rect"/>
              </v:shapetype>
              <v:shape id="Text Box 684328139" style="position:absolute;margin-left:0;margin-top:0;width:526.85pt;height:751.8pt;z-index:25166028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margin;v-text-anchor:top" o:spid="_x0000_s1026" fillcolor="window" strokecolor="#7030a0" strokeweight="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">
                <v:textbox>
                  <w:txbxContent>
                    <w:p w:rsidR="007A6697" w:rsidP="007A6697" w:rsidRDefault="007A6697" w14:paraId="715FA8A8" w14:textId="77777777">
                      <w:pPr>
                        <w:jc w:val="center"/>
                      </w:pPr>
                    </w:p>
                    <w:p w:rsidR="007A6697" w:rsidP="007A6697" w:rsidRDefault="007A6697" w14:paraId="7DD63288" w14:textId="77777777">
                      <w:pPr>
                        <w:jc w:val="center"/>
                        <w:rPr>
                          <w:noProof/>
                          <w:lang w:eastAsia="en-GB"/>
                        </w:rPr>
                      </w:pPr>
                    </w:p>
                    <w:p w:rsidRPr="007A6697" w:rsidR="007A6697" w:rsidP="007A6697" w:rsidRDefault="007A6697" w14:paraId="1D5D9534" w14:textId="77777777">
                      <w:pPr>
                        <w:jc w:val="center"/>
                        <w:rPr>
                          <w:rFonts w:ascii="Gill Sans MT" w:hAnsi="Gill Sans MT"/>
                        </w:rPr>
                      </w:pPr>
                      <w:r w:rsidRPr="007A6697">
                        <w:rPr>
                          <w:rFonts w:ascii="Gill Sans MT" w:hAnsi="Gill Sans MT"/>
                          <w:noProof/>
                          <w:lang w:eastAsia="en-GB"/>
                        </w:rPr>
                        <w:drawing>
                          <wp:inline distT="0" distB="0" distL="0" distR="0" wp14:anchorId="007A5DAE" wp14:editId="71687AC7">
                            <wp:extent cx="3088005" cy="186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8005" cy="1868805"/>
                                    </a:xfrm>
                                    <a:prstGeom prst="rect">
                                      <a:avLst/>
                                    </a:prstGeom>
                                    <a:noFill/>
                                    <a:ln>
                                      <a:noFill/>
                                    </a:ln>
                                  </pic:spPr>
                                </pic:pic>
                              </a:graphicData>
                            </a:graphic>
                          </wp:inline>
                        </w:drawing>
                      </w:r>
                    </w:p>
                    <w:p w:rsidRPr="007A6697" w:rsidR="007A6697" w:rsidP="007A6697" w:rsidRDefault="007A6697" w14:paraId="2A31A0DE" w14:textId="77777777">
                      <w:pPr>
                        <w:rPr>
                          <w:rFonts w:ascii="Gill Sans MT" w:hAnsi="Gill Sans MT"/>
                        </w:rPr>
                      </w:pPr>
                    </w:p>
                    <w:p w:rsidRPr="007A6697" w:rsidR="007A6697" w:rsidP="007A6697" w:rsidRDefault="007A6697" w14:paraId="4CF5283C" w14:textId="77777777">
                      <w:pPr>
                        <w:jc w:val="center"/>
                        <w:rPr>
                          <w:rFonts w:ascii="Gill Sans MT" w:hAnsi="Gill Sans MT"/>
                        </w:rPr>
                      </w:pPr>
                    </w:p>
                    <w:p w:rsidRPr="007A6697" w:rsidR="007A6697" w:rsidP="007A6697" w:rsidRDefault="007A6697" w14:paraId="7415597D" w14:textId="77777777">
                      <w:pPr>
                        <w:jc w:val="center"/>
                        <w:rPr>
                          <w:rFonts w:ascii="Gill Sans MT" w:hAnsi="Gill Sans MT"/>
                        </w:rPr>
                      </w:pPr>
                    </w:p>
                    <w:p w:rsidRPr="007A6697" w:rsidR="007A6697" w:rsidP="007A6697" w:rsidRDefault="007A6697" w14:paraId="72170C7D" w14:textId="4BB82C8E">
                      <w:pPr>
                        <w:jc w:val="center"/>
                        <w:rPr>
                          <w:rFonts w:ascii="Gill Sans MT" w:hAnsi="Gill Sans MT"/>
                          <w:sz w:val="72"/>
                          <w:szCs w:val="72"/>
                        </w:rPr>
                      </w:pPr>
                      <w:r w:rsidRPr="007A6697">
                        <w:rPr>
                          <w:rFonts w:ascii="Gill Sans MT" w:hAnsi="Gill Sans MT"/>
                          <w:sz w:val="72"/>
                          <w:szCs w:val="72"/>
                        </w:rPr>
                        <w:t>Whistleblowing Policy</w:t>
                      </w:r>
                    </w:p>
                    <w:p w:rsidRPr="007A6697" w:rsidR="007A6697" w:rsidP="007A6697" w:rsidRDefault="007A6697" w14:paraId="79470FD1" w14:textId="77777777">
                      <w:pPr>
                        <w:jc w:val="center"/>
                        <w:rPr>
                          <w:rFonts w:ascii="Gill Sans MT" w:hAnsi="Gill Sans MT"/>
                          <w:noProof/>
                        </w:rPr>
                      </w:pPr>
                    </w:p>
                    <w:p w:rsidRPr="007A6697" w:rsidR="007A6697" w:rsidP="007A6697" w:rsidRDefault="007A6697" w14:paraId="3636C13C" w14:textId="77777777">
                      <w:pPr>
                        <w:jc w:val="center"/>
                        <w:rPr>
                          <w:rFonts w:ascii="Gill Sans MT" w:hAnsi="Gill Sans MT"/>
                          <w:noProof/>
                        </w:rPr>
                      </w:pPr>
                    </w:p>
                    <w:p w:rsidRPr="007A6697" w:rsidR="007A6697" w:rsidP="007A6697" w:rsidRDefault="007A6697" w14:paraId="6D9FDB75" w14:textId="77777777">
                      <w:pPr>
                        <w:jc w:val="center"/>
                        <w:rPr>
                          <w:rFonts w:ascii="Gill Sans MT" w:hAnsi="Gill Sans MT"/>
                          <w:noProof/>
                        </w:rPr>
                      </w:pPr>
                    </w:p>
                    <w:p w:rsidRPr="007A6697" w:rsidR="007A6697" w:rsidP="007A6697" w:rsidRDefault="007A6697" w14:paraId="28B30E58" w14:textId="77777777">
                      <w:pPr>
                        <w:jc w:val="center"/>
                        <w:rPr>
                          <w:rFonts w:ascii="Gill Sans MT" w:hAnsi="Gill Sans MT"/>
                          <w:noProof/>
                        </w:rPr>
                      </w:pPr>
                    </w:p>
                    <w:p w:rsidRPr="007A6697" w:rsidR="007A6697" w:rsidP="007A6697" w:rsidRDefault="007A6697" w14:paraId="7839FCBD" w14:textId="77777777">
                      <w:pPr>
                        <w:jc w:val="center"/>
                        <w:rPr>
                          <w:rFonts w:ascii="Gill Sans MT" w:hAnsi="Gill Sans MT"/>
                          <w:noProof/>
                        </w:rPr>
                      </w:pPr>
                    </w:p>
                    <w:p w:rsidRPr="007A6697" w:rsidR="007A6697" w:rsidP="007A6697" w:rsidRDefault="007A6697" w14:paraId="63A1D665" w14:textId="77777777">
                      <w:pPr>
                        <w:jc w:val="center"/>
                        <w:rPr>
                          <w:rFonts w:ascii="Gill Sans MT" w:hAnsi="Gill Sans MT"/>
                          <w:color w:val="B8569C"/>
                          <w:sz w:val="48"/>
                          <w:szCs w:val="48"/>
                        </w:rPr>
                      </w:pPr>
                      <w:r w:rsidRPr="007A6697">
                        <w:rPr>
                          <w:rFonts w:ascii="Gill Sans MT" w:hAnsi="Gill Sans MT"/>
                          <w:noProof/>
                          <w:color w:val="B8569C"/>
                          <w:sz w:val="48"/>
                          <w:szCs w:val="48"/>
                        </w:rPr>
                        <w:t>Our vision is to enable all to flourish.</w:t>
                      </w:r>
                    </w:p>
                    <w:p w:rsidRPr="007A6697" w:rsidR="007A6697" w:rsidP="007A6697" w:rsidRDefault="007A6697" w14:paraId="52AAC4B8" w14:textId="77777777">
                      <w:pPr>
                        <w:jc w:val="right"/>
                        <w:rPr>
                          <w:rFonts w:ascii="Gill Sans MT" w:hAnsi="Gill Sans MT"/>
                          <w:sz w:val="72"/>
                          <w:szCs w:val="72"/>
                        </w:rPr>
                      </w:pPr>
                    </w:p>
                    <w:p w:rsidRPr="007A6697" w:rsidR="007A6697" w:rsidP="007A6697" w:rsidRDefault="007A6697" w14:paraId="7C49B37D" w14:textId="77777777">
                      <w:pPr>
                        <w:rPr>
                          <w:rFonts w:ascii="Gill Sans MT" w:hAnsi="Gill Sans MT"/>
                          <w:spacing w:val="-1"/>
                          <w:lang w:val="en-US"/>
                        </w:rPr>
                      </w:pPr>
                    </w:p>
                    <w:p w:rsidRPr="007A6697" w:rsidR="007A6697" w:rsidP="007A6697" w:rsidRDefault="007A6697" w14:paraId="3277AAC9" w14:textId="77777777">
                      <w:pPr>
                        <w:rPr>
                          <w:rFonts w:ascii="Gill Sans MT" w:hAnsi="Gill Sans MT"/>
                          <w:spacing w:val="-1"/>
                          <w:lang w:val="en-US"/>
                        </w:rPr>
                      </w:pPr>
                    </w:p>
                    <w:p w:rsidRPr="007A6697" w:rsidR="007A6697" w:rsidP="007A6697" w:rsidRDefault="007A6697" w14:paraId="33DFBBE9" w14:textId="77777777">
                      <w:pPr>
                        <w:rPr>
                          <w:rFonts w:ascii="Gill Sans MT" w:hAnsi="Gill Sans MT"/>
                          <w:spacing w:val="-1"/>
                          <w:lang w:val="en-US"/>
                        </w:rPr>
                      </w:pPr>
                    </w:p>
                    <w:p w:rsidRPr="007A6697" w:rsidR="007A6697" w:rsidP="007A6697" w:rsidRDefault="007A6697" w14:paraId="293899C9" w14:textId="02DF7BA2">
                      <w:pPr>
                        <w:rPr>
                          <w:rFonts w:ascii="Gill Sans MT" w:hAnsi="Gill Sans MT"/>
                          <w:lang w:val="en-US"/>
                        </w:rPr>
                      </w:pPr>
                      <w:r w:rsidRPr="007A6697">
                        <w:rPr>
                          <w:rFonts w:ascii="Gill Sans MT" w:hAnsi="Gill Sans MT"/>
                          <w:spacing w:val="-1"/>
                          <w:lang w:val="en-US"/>
                        </w:rPr>
                        <w:t>S</w:t>
                      </w:r>
                      <w:r w:rsidRPr="007A6697">
                        <w:rPr>
                          <w:rFonts w:ascii="Gill Sans MT" w:hAnsi="Gill Sans MT"/>
                          <w:lang w:val="en-US"/>
                        </w:rPr>
                        <w:t>tatus</w:t>
                      </w:r>
                      <w:r w:rsidRPr="007A6697">
                        <w:rPr>
                          <w:rFonts w:ascii="Gill Sans MT" w:hAnsi="Gill Sans MT"/>
                          <w:spacing w:val="-6"/>
                          <w:lang w:val="en-US"/>
                        </w:rPr>
                        <w:t xml:space="preserve"> </w:t>
                      </w:r>
                      <w:r w:rsidRPr="007A6697">
                        <w:rPr>
                          <w:rFonts w:ascii="Gill Sans MT" w:hAnsi="Gill Sans MT"/>
                          <w:lang w:val="en-US"/>
                        </w:rPr>
                        <w:t>and review</w:t>
                      </w:r>
                      <w:r w:rsidRPr="007A6697">
                        <w:rPr>
                          <w:rFonts w:ascii="Gill Sans MT" w:hAnsi="Gill Sans MT"/>
                          <w:spacing w:val="-7"/>
                          <w:lang w:val="en-US"/>
                        </w:rPr>
                        <w:t xml:space="preserve"> </w:t>
                      </w:r>
                      <w:r w:rsidRPr="007A6697">
                        <w:rPr>
                          <w:rFonts w:ascii="Gill Sans MT" w:hAnsi="Gill Sans MT"/>
                          <w:spacing w:val="3"/>
                          <w:lang w:val="en-US"/>
                        </w:rPr>
                        <w:t>c</w:t>
                      </w:r>
                      <w:r w:rsidRPr="007A6697">
                        <w:rPr>
                          <w:rFonts w:ascii="Gill Sans MT" w:hAnsi="Gill Sans MT"/>
                          <w:spacing w:val="-1"/>
                          <w:lang w:val="en-US"/>
                        </w:rPr>
                        <w:t>y</w:t>
                      </w:r>
                      <w:r w:rsidRPr="007A6697">
                        <w:rPr>
                          <w:rFonts w:ascii="Gill Sans MT" w:hAnsi="Gill Sans MT"/>
                          <w:spacing w:val="1"/>
                          <w:lang w:val="en-US"/>
                        </w:rPr>
                        <w:t>c</w:t>
                      </w:r>
                      <w:r w:rsidRPr="007A6697">
                        <w:rPr>
                          <w:rFonts w:ascii="Gill Sans MT" w:hAnsi="Gill Sans MT"/>
                          <w:spacing w:val="-1"/>
                          <w:lang w:val="en-US"/>
                        </w:rPr>
                        <w:t>l</w:t>
                      </w:r>
                      <w:r w:rsidRPr="007A6697">
                        <w:rPr>
                          <w:rFonts w:ascii="Gill Sans MT" w:hAnsi="Gill Sans MT"/>
                          <w:lang w:val="en-US"/>
                        </w:rPr>
                        <w:t>e:</w:t>
                      </w:r>
                      <w:r w:rsidRPr="007A6697">
                        <w:rPr>
                          <w:rFonts w:ascii="Gill Sans MT" w:hAnsi="Gill Sans MT"/>
                          <w:lang w:val="en-US"/>
                        </w:rPr>
                        <w:tab/>
                      </w:r>
                      <w:r w:rsidRPr="007A6697">
                        <w:rPr>
                          <w:rFonts w:ascii="Gill Sans MT" w:hAnsi="Gill Sans MT"/>
                          <w:lang w:val="en-US"/>
                        </w:rPr>
                        <w:tab/>
                      </w:r>
                      <w:r w:rsidRPr="007A6697">
                        <w:rPr>
                          <w:rFonts w:ascii="Gill Sans MT" w:hAnsi="Gill Sans MT"/>
                          <w:lang w:val="en-US"/>
                        </w:rPr>
                        <w:tab/>
                        <w:t>Non- statutory, every 2 years</w:t>
                      </w:r>
                    </w:p>
                    <w:p w:rsidRPr="007A6697" w:rsidR="007A6697" w:rsidP="007A6697" w:rsidRDefault="007A6697" w14:paraId="7B707A13" w14:textId="0CCC33F3">
                      <w:pPr>
                        <w:rPr>
                          <w:rFonts w:ascii="Gill Sans MT" w:hAnsi="Gill Sans MT"/>
                          <w:lang w:val="en-US"/>
                        </w:rPr>
                      </w:pPr>
                      <w:r w:rsidRPr="007A6697">
                        <w:rPr>
                          <w:rFonts w:ascii="Gill Sans MT" w:hAnsi="Gill Sans MT"/>
                          <w:lang w:val="en-US"/>
                        </w:rPr>
                        <w:t>Responsible group:</w:t>
                      </w:r>
                      <w:r w:rsidRPr="007A6697">
                        <w:rPr>
                          <w:rFonts w:ascii="Gill Sans MT" w:hAnsi="Gill Sans MT"/>
                          <w:lang w:val="en-US"/>
                        </w:rPr>
                        <w:tab/>
                      </w:r>
                      <w:r w:rsidRPr="007A6697">
                        <w:rPr>
                          <w:rFonts w:ascii="Gill Sans MT" w:hAnsi="Gill Sans MT"/>
                          <w:lang w:val="en-US"/>
                        </w:rPr>
                        <w:tab/>
                      </w:r>
                      <w:r w:rsidRPr="007A6697">
                        <w:rPr>
                          <w:rFonts w:ascii="Gill Sans MT" w:hAnsi="Gill Sans MT"/>
                          <w:lang w:val="en-US"/>
                        </w:rPr>
                        <w:tab/>
                        <w:t xml:space="preserve">The Trust </w:t>
                      </w:r>
                      <w:r w:rsidRPr="007A6697">
                        <w:rPr>
                          <w:rFonts w:ascii="Gill Sans MT" w:hAnsi="Gill Sans MT"/>
                          <w:lang w:val="en-US"/>
                        </w:rPr>
                        <w:tab/>
                      </w:r>
                      <w:r w:rsidRPr="007A6697">
                        <w:rPr>
                          <w:rFonts w:ascii="Gill Sans MT" w:hAnsi="Gill Sans MT"/>
                          <w:lang w:val="en-US"/>
                        </w:rPr>
                        <w:tab/>
                      </w:r>
                      <w:r w:rsidRPr="007A6697">
                        <w:rPr>
                          <w:rFonts w:ascii="Gill Sans MT" w:hAnsi="Gill Sans MT"/>
                          <w:lang w:val="en-US"/>
                        </w:rPr>
                        <w:tab/>
                      </w:r>
                      <w:r w:rsidRPr="007A6697">
                        <w:rPr>
                          <w:rFonts w:ascii="Gill Sans MT" w:hAnsi="Gill Sans MT"/>
                          <w:lang w:val="en-US"/>
                        </w:rPr>
                        <w:tab/>
                      </w:r>
                      <w:r w:rsidRPr="007A6697">
                        <w:rPr>
                          <w:rFonts w:ascii="Gill Sans MT" w:hAnsi="Gill Sans MT"/>
                          <w:lang w:val="en-US"/>
                        </w:rPr>
                        <w:tab/>
                      </w:r>
                      <w:r w:rsidRPr="007A6697">
                        <w:rPr>
                          <w:rFonts w:ascii="Gill Sans MT" w:hAnsi="Gill Sans MT"/>
                          <w:lang w:val="en-US"/>
                        </w:rPr>
                        <w:tab/>
                      </w:r>
                      <w:r w:rsidRPr="007A6697">
                        <w:rPr>
                          <w:rFonts w:ascii="Gill Sans MT" w:hAnsi="Gill Sans MT"/>
                          <w:lang w:val="en-US"/>
                        </w:rPr>
                        <w:tab/>
                      </w:r>
                    </w:p>
                    <w:p w:rsidRPr="007A6697" w:rsidR="007A6697" w:rsidP="007A6697" w:rsidRDefault="007A6697" w14:paraId="250824BD" w14:textId="4762FB49">
                      <w:pPr>
                        <w:rPr>
                          <w:rFonts w:ascii="Gill Sans MT" w:hAnsi="Gill Sans MT"/>
                          <w:lang w:val="en-US"/>
                        </w:rPr>
                      </w:pPr>
                      <w:r w:rsidRPr="007A6697">
                        <w:rPr>
                          <w:rFonts w:ascii="Gill Sans MT" w:hAnsi="Gill Sans MT"/>
                          <w:spacing w:val="-1"/>
                          <w:lang w:val="en-US"/>
                        </w:rPr>
                        <w:t>N</w:t>
                      </w:r>
                      <w:r w:rsidRPr="007A6697">
                        <w:rPr>
                          <w:rFonts w:ascii="Gill Sans MT" w:hAnsi="Gill Sans MT"/>
                          <w:lang w:val="en-US"/>
                        </w:rPr>
                        <w:t>ext</w:t>
                      </w:r>
                      <w:r w:rsidRPr="007A6697">
                        <w:rPr>
                          <w:rFonts w:ascii="Gill Sans MT" w:hAnsi="Gill Sans MT"/>
                          <w:spacing w:val="-4"/>
                          <w:lang w:val="en-US"/>
                        </w:rPr>
                        <w:t xml:space="preserve"> </w:t>
                      </w:r>
                      <w:r w:rsidRPr="007A6697">
                        <w:rPr>
                          <w:rFonts w:ascii="Gill Sans MT" w:hAnsi="Gill Sans MT"/>
                          <w:spacing w:val="1"/>
                          <w:lang w:val="en-US"/>
                        </w:rPr>
                        <w:t>R</w:t>
                      </w:r>
                      <w:r w:rsidRPr="007A6697">
                        <w:rPr>
                          <w:rFonts w:ascii="Gill Sans MT" w:hAnsi="Gill Sans MT"/>
                          <w:lang w:val="en-US"/>
                        </w:rPr>
                        <w:t>eview</w:t>
                      </w:r>
                      <w:r w:rsidRPr="007A6697">
                        <w:rPr>
                          <w:rFonts w:ascii="Gill Sans MT" w:hAnsi="Gill Sans MT"/>
                          <w:spacing w:val="-7"/>
                          <w:lang w:val="en-US"/>
                        </w:rPr>
                        <w:t xml:space="preserve"> </w:t>
                      </w:r>
                      <w:r w:rsidRPr="007A6697">
                        <w:rPr>
                          <w:rFonts w:ascii="Gill Sans MT" w:hAnsi="Gill Sans MT"/>
                          <w:spacing w:val="1"/>
                          <w:lang w:val="en-US"/>
                        </w:rPr>
                        <w:t>D</w:t>
                      </w:r>
                      <w:r w:rsidRPr="007A6697">
                        <w:rPr>
                          <w:rFonts w:ascii="Gill Sans MT" w:hAnsi="Gill Sans MT"/>
                          <w:lang w:val="en-US"/>
                        </w:rPr>
                        <w:t>ate:</w:t>
                      </w:r>
                      <w:r w:rsidRPr="007A6697">
                        <w:rPr>
                          <w:rFonts w:ascii="Gill Sans MT" w:hAnsi="Gill Sans MT"/>
                          <w:lang w:val="en-US"/>
                        </w:rPr>
                        <w:tab/>
                      </w:r>
                      <w:r w:rsidRPr="007A6697">
                        <w:rPr>
                          <w:rFonts w:ascii="Gill Sans MT" w:hAnsi="Gill Sans MT"/>
                          <w:lang w:val="en-US"/>
                        </w:rPr>
                        <w:tab/>
                      </w:r>
                      <w:r w:rsidRPr="007A6697">
                        <w:rPr>
                          <w:rFonts w:ascii="Gill Sans MT" w:hAnsi="Gill Sans MT"/>
                          <w:lang w:val="en-US"/>
                        </w:rPr>
                        <w:tab/>
                        <w:t>July 2024</w:t>
                      </w:r>
                    </w:p>
                    <w:p w:rsidRPr="008A4599" w:rsidR="007A6697" w:rsidP="007A6697" w:rsidRDefault="007A6697" w14:paraId="4476279F" w14:textId="77777777">
                      <w:pPr>
                        <w:rPr>
                          <w:sz w:val="72"/>
                          <w:szCs w:val="72"/>
                        </w:rPr>
                      </w:pPr>
                    </w:p>
                  </w:txbxContent>
                </v:textbox>
                <w10:wrap anchorx="margin" anchory="margin"/>
              </v:shape>
            </w:pict>
          </mc:Fallback>
        </mc:AlternateContent>
      </w:r>
    </w:p>
    <w:p w:rsidR="00221F82" w:rsidP="008D6732" w:rsidRDefault="00C23507" w14:paraId="5F9D5D69" w14:textId="1D9ADF64">
      <w:pPr>
        <w:spacing w:after="0"/>
      </w:pPr>
      <w:r>
        <w:rPr>
          <w:rFonts w:ascii="Gill Sans MT" w:hAnsi="Gill Sans MT"/>
          <w:sz w:val="28"/>
          <w:szCs w:val="28"/>
        </w:rPr>
        <w:br w:type="page"/>
      </w:r>
    </w:p>
    <w:p w:rsidRPr="00FE4024" w:rsidR="005B3CA1" w:rsidP="008607B3" w:rsidRDefault="00221F82" w14:paraId="2DC691BF" w14:textId="4DA5EDA2">
      <w:pPr>
        <w:pStyle w:val="Heading1"/>
        <w:rPr>
          <w:rFonts w:ascii="Gill Sans MT" w:hAnsi="Gill Sans MT"/>
        </w:rPr>
      </w:pPr>
      <w:r w:rsidRPr="00FE4024">
        <w:rPr>
          <w:rFonts w:ascii="Gill Sans MT" w:hAnsi="Gill Sans MT"/>
        </w:rPr>
        <w:lastRenderedPageBreak/>
        <w:t>Whistleblowing Policy</w:t>
      </w:r>
      <w:bookmarkEnd w:id="0"/>
      <w:bookmarkEnd w:id="1"/>
    </w:p>
    <w:p w:rsidRPr="00FE4024" w:rsidR="00221F82" w:rsidP="008D6732" w:rsidRDefault="00221F82" w14:paraId="5867DE82" w14:textId="0DC0854D">
      <w:pPr>
        <w:spacing w:after="120"/>
        <w:rPr>
          <w:rFonts w:ascii="Gill Sans MT" w:hAnsi="Gill Sans MT"/>
          <w:b/>
          <w:sz w:val="24"/>
          <w:szCs w:val="24"/>
        </w:rPr>
      </w:pPr>
      <w:r w:rsidRPr="00FE4024">
        <w:rPr>
          <w:rFonts w:ascii="Gill Sans MT" w:hAnsi="Gill Sans MT"/>
          <w:b/>
          <w:sz w:val="24"/>
          <w:szCs w:val="24"/>
        </w:rPr>
        <w:t>Policy Statement</w:t>
      </w:r>
    </w:p>
    <w:p w:rsidRPr="00FE4024" w:rsidR="00CB7F11" w:rsidP="008D6732" w:rsidRDefault="00221F82" w14:paraId="23D00076" w14:textId="02807CB4">
      <w:pPr>
        <w:jc w:val="both"/>
        <w:rPr>
          <w:rFonts w:ascii="Gill Sans MT" w:hAnsi="Gill Sans MT"/>
          <w:sz w:val="24"/>
          <w:szCs w:val="24"/>
        </w:rPr>
      </w:pPr>
      <w:r w:rsidRPr="00FE4024">
        <w:rPr>
          <w:rFonts w:ascii="Gill Sans MT" w:hAnsi="Gill Sans MT"/>
          <w:sz w:val="24"/>
          <w:szCs w:val="24"/>
        </w:rPr>
        <w:t xml:space="preserve">The </w:t>
      </w:r>
      <w:r w:rsidRPr="00FE4024" w:rsidR="0066254D">
        <w:rPr>
          <w:rFonts w:ascii="Gill Sans MT" w:hAnsi="Gill Sans MT"/>
          <w:sz w:val="24"/>
          <w:szCs w:val="24"/>
        </w:rPr>
        <w:t>Trust</w:t>
      </w:r>
      <w:r w:rsidRPr="00FE4024">
        <w:rPr>
          <w:rFonts w:ascii="Gill Sans MT" w:hAnsi="Gill Sans MT"/>
          <w:sz w:val="24"/>
          <w:szCs w:val="24"/>
        </w:rPr>
        <w:t xml:space="preserve"> is an organisation with a Christian foundation</w:t>
      </w:r>
      <w:r w:rsidRPr="00FE4024" w:rsidR="00906E27">
        <w:rPr>
          <w:rFonts w:ascii="Gill Sans MT" w:hAnsi="Gill Sans MT"/>
          <w:sz w:val="24"/>
          <w:szCs w:val="24"/>
        </w:rPr>
        <w:t xml:space="preserve">. </w:t>
      </w:r>
      <w:r w:rsidRPr="00FE4024">
        <w:rPr>
          <w:rFonts w:ascii="Gill Sans MT" w:hAnsi="Gill Sans MT"/>
          <w:sz w:val="24"/>
          <w:szCs w:val="24"/>
        </w:rPr>
        <w:t xml:space="preserve">The ethos, values and relationships of the </w:t>
      </w:r>
      <w:r w:rsidRPr="00FE4024" w:rsidR="0066254D">
        <w:rPr>
          <w:rFonts w:ascii="Gill Sans MT" w:hAnsi="Gill Sans MT"/>
          <w:sz w:val="24"/>
          <w:szCs w:val="24"/>
        </w:rPr>
        <w:t>Trust</w:t>
      </w:r>
      <w:r w:rsidRPr="00FE4024">
        <w:rPr>
          <w:rFonts w:ascii="Gill Sans MT" w:hAnsi="Gill Sans MT"/>
          <w:sz w:val="24"/>
          <w:szCs w:val="24"/>
        </w:rPr>
        <w:t xml:space="preserve">, and its associated </w:t>
      </w:r>
      <w:r w:rsidRPr="00FE4024" w:rsidR="00CB62C1">
        <w:rPr>
          <w:rFonts w:ascii="Gill Sans MT" w:hAnsi="Gill Sans MT"/>
          <w:sz w:val="24"/>
          <w:szCs w:val="24"/>
        </w:rPr>
        <w:t>schools</w:t>
      </w:r>
      <w:r w:rsidRPr="00FE4024">
        <w:rPr>
          <w:rFonts w:ascii="Gill Sans MT" w:hAnsi="Gill Sans MT"/>
          <w:sz w:val="24"/>
          <w:szCs w:val="24"/>
        </w:rPr>
        <w:t xml:space="preserve">, are central to witnessing to the value of the </w:t>
      </w:r>
      <w:r w:rsidRPr="00FE4024" w:rsidR="00CB62C1">
        <w:rPr>
          <w:rFonts w:ascii="Gill Sans MT" w:hAnsi="Gill Sans MT"/>
          <w:sz w:val="24"/>
          <w:szCs w:val="24"/>
        </w:rPr>
        <w:t xml:space="preserve">Trust’s </w:t>
      </w:r>
      <w:r w:rsidRPr="00FE4024">
        <w:rPr>
          <w:rFonts w:ascii="Gill Sans MT" w:hAnsi="Gill Sans MT"/>
          <w:sz w:val="24"/>
          <w:szCs w:val="24"/>
        </w:rPr>
        <w:t xml:space="preserve">foundation. </w:t>
      </w:r>
    </w:p>
    <w:p w:rsidRPr="00FE4024" w:rsidR="00DD1574" w:rsidP="00AF0A8D" w:rsidRDefault="00221F82" w14:paraId="27F58244" w14:textId="7CAA27BE">
      <w:pPr>
        <w:spacing w:after="0"/>
        <w:jc w:val="both"/>
        <w:rPr>
          <w:rFonts w:ascii="Gill Sans MT" w:hAnsi="Gill Sans MT"/>
          <w:sz w:val="24"/>
          <w:szCs w:val="24"/>
        </w:rPr>
      </w:pPr>
      <w:r w:rsidRPr="00FE4024">
        <w:rPr>
          <w:rFonts w:ascii="Gill Sans MT" w:hAnsi="Gill Sans MT"/>
          <w:sz w:val="24"/>
          <w:szCs w:val="24"/>
        </w:rPr>
        <w:t xml:space="preserve">The </w:t>
      </w:r>
      <w:r w:rsidRPr="00FE4024" w:rsidR="0066254D">
        <w:rPr>
          <w:rFonts w:ascii="Gill Sans MT" w:hAnsi="Gill Sans MT"/>
          <w:sz w:val="24"/>
          <w:szCs w:val="24"/>
        </w:rPr>
        <w:t>Trust</w:t>
      </w:r>
      <w:r w:rsidRPr="00FE4024">
        <w:rPr>
          <w:rFonts w:ascii="Gill Sans MT" w:hAnsi="Gill Sans MT"/>
          <w:sz w:val="24"/>
          <w:szCs w:val="24"/>
        </w:rPr>
        <w:t xml:space="preserve"> </w:t>
      </w:r>
      <w:r w:rsidRPr="00FE4024" w:rsidR="00812F37">
        <w:rPr>
          <w:rFonts w:ascii="Gill Sans MT" w:hAnsi="Gill Sans MT"/>
          <w:sz w:val="24"/>
          <w:szCs w:val="24"/>
        </w:rPr>
        <w:t xml:space="preserve">is committed to the highest possible standards of openness, </w:t>
      </w:r>
      <w:r w:rsidRPr="00FE4024" w:rsidR="00752705">
        <w:rPr>
          <w:rFonts w:ascii="Gill Sans MT" w:hAnsi="Gill Sans MT"/>
          <w:sz w:val="24"/>
          <w:szCs w:val="24"/>
        </w:rPr>
        <w:t>probity,</w:t>
      </w:r>
      <w:r w:rsidRPr="00FE4024" w:rsidR="00812F37">
        <w:rPr>
          <w:rFonts w:ascii="Gill Sans MT" w:hAnsi="Gill Sans MT"/>
          <w:sz w:val="24"/>
          <w:szCs w:val="24"/>
        </w:rPr>
        <w:t xml:space="preserve"> and accountability. In line with that </w:t>
      </w:r>
      <w:r w:rsidRPr="00FE4024" w:rsidR="00752705">
        <w:rPr>
          <w:rFonts w:ascii="Gill Sans MT" w:hAnsi="Gill Sans MT"/>
          <w:sz w:val="24"/>
          <w:szCs w:val="24"/>
        </w:rPr>
        <w:t>commitment,</w:t>
      </w:r>
      <w:r w:rsidRPr="00FE4024" w:rsidR="00812F37">
        <w:rPr>
          <w:rFonts w:ascii="Gill Sans MT" w:hAnsi="Gill Sans MT"/>
          <w:sz w:val="24"/>
          <w:szCs w:val="24"/>
        </w:rPr>
        <w:t xml:space="preserve"> it encourages employees and others with serious concerns about any aspect of the work of the </w:t>
      </w:r>
      <w:r w:rsidRPr="00FE4024" w:rsidR="0066254D">
        <w:rPr>
          <w:rFonts w:ascii="Gill Sans MT" w:hAnsi="Gill Sans MT"/>
          <w:sz w:val="24"/>
          <w:szCs w:val="24"/>
        </w:rPr>
        <w:t>Trust</w:t>
      </w:r>
      <w:r w:rsidRPr="00FE4024" w:rsidR="00812F37">
        <w:rPr>
          <w:rFonts w:ascii="Gill Sans MT" w:hAnsi="Gill Sans MT"/>
          <w:sz w:val="24"/>
          <w:szCs w:val="24"/>
        </w:rPr>
        <w:t xml:space="preserve"> or one of its </w:t>
      </w:r>
      <w:r w:rsidRPr="00FE4024" w:rsidR="00CB62C1">
        <w:rPr>
          <w:rFonts w:ascii="Gill Sans MT" w:hAnsi="Gill Sans MT"/>
          <w:sz w:val="24"/>
          <w:szCs w:val="24"/>
        </w:rPr>
        <w:t>schools</w:t>
      </w:r>
      <w:r w:rsidRPr="00FE4024" w:rsidR="00812F37">
        <w:rPr>
          <w:rFonts w:ascii="Gill Sans MT" w:hAnsi="Gill Sans MT"/>
          <w:sz w:val="24"/>
          <w:szCs w:val="24"/>
        </w:rPr>
        <w:t xml:space="preserve"> to come forward and voice those concerns</w:t>
      </w:r>
      <w:r w:rsidRPr="00FE4024" w:rsidR="00906E27">
        <w:rPr>
          <w:rFonts w:ascii="Gill Sans MT" w:hAnsi="Gill Sans MT"/>
          <w:sz w:val="24"/>
          <w:szCs w:val="24"/>
        </w:rPr>
        <w:t xml:space="preserve">. </w:t>
      </w:r>
      <w:r w:rsidRPr="00FE4024" w:rsidR="00812F37">
        <w:rPr>
          <w:rFonts w:ascii="Gill Sans MT" w:hAnsi="Gill Sans MT"/>
          <w:sz w:val="24"/>
          <w:szCs w:val="24"/>
        </w:rPr>
        <w:t>It recognises that certain cases will have to proceed on a confidential basis</w:t>
      </w:r>
      <w:r w:rsidRPr="00FE4024" w:rsidR="00906E27">
        <w:rPr>
          <w:rFonts w:ascii="Gill Sans MT" w:hAnsi="Gill Sans MT"/>
          <w:sz w:val="24"/>
          <w:szCs w:val="24"/>
        </w:rPr>
        <w:t xml:space="preserve">. </w:t>
      </w:r>
      <w:r w:rsidRPr="00FE4024" w:rsidR="00812F37">
        <w:rPr>
          <w:rFonts w:ascii="Gill Sans MT" w:hAnsi="Gill Sans MT"/>
          <w:sz w:val="24"/>
          <w:szCs w:val="24"/>
        </w:rPr>
        <w:t xml:space="preserve">This policy makes it clear that staff can do so without fear of reprisals and is intended to encourage and enable staff to raise serious concerns within the </w:t>
      </w:r>
      <w:r w:rsidRPr="00FE4024" w:rsidR="0066254D">
        <w:rPr>
          <w:rFonts w:ascii="Gill Sans MT" w:hAnsi="Gill Sans MT"/>
          <w:sz w:val="24"/>
          <w:szCs w:val="24"/>
        </w:rPr>
        <w:t>Trust</w:t>
      </w:r>
      <w:r w:rsidRPr="00FE4024" w:rsidR="00812F37">
        <w:rPr>
          <w:rFonts w:ascii="Gill Sans MT" w:hAnsi="Gill Sans MT"/>
          <w:sz w:val="24"/>
          <w:szCs w:val="24"/>
        </w:rPr>
        <w:t xml:space="preserve"> or an </w:t>
      </w:r>
      <w:r w:rsidRPr="00FE4024" w:rsidR="000F4A67">
        <w:rPr>
          <w:rFonts w:ascii="Gill Sans MT" w:hAnsi="Gill Sans MT"/>
          <w:sz w:val="24"/>
          <w:szCs w:val="24"/>
        </w:rPr>
        <w:t>individual school</w:t>
      </w:r>
      <w:r w:rsidRPr="00FE4024" w:rsidR="00812F37">
        <w:rPr>
          <w:rFonts w:ascii="Gill Sans MT" w:hAnsi="Gill Sans MT"/>
          <w:sz w:val="24"/>
          <w:szCs w:val="24"/>
        </w:rPr>
        <w:t>, rather than overlooking a problem or publicly disclosing the matter.</w:t>
      </w:r>
    </w:p>
    <w:p w:rsidRPr="00FE4024" w:rsidR="00BE689F" w:rsidP="008D6732" w:rsidRDefault="00BE689F" w14:paraId="266A60AE" w14:textId="5103A6F5">
      <w:pPr>
        <w:spacing w:after="0"/>
        <w:jc w:val="both"/>
        <w:rPr>
          <w:rFonts w:ascii="Gill Sans MT" w:hAnsi="Gill Sans MT" w:cs="Arial"/>
          <w:bCs/>
          <w:color w:val="000000"/>
          <w:sz w:val="24"/>
          <w:szCs w:val="24"/>
          <w:lang w:val="en-US"/>
        </w:rPr>
      </w:pPr>
    </w:p>
    <w:p w:rsidRPr="00FE4024" w:rsidR="00DD1574" w:rsidP="008D6732" w:rsidRDefault="00DD1574" w14:paraId="10932932" w14:textId="4AB8123F">
      <w:pPr>
        <w:spacing w:after="0"/>
        <w:jc w:val="both"/>
        <w:rPr>
          <w:rFonts w:ascii="Gill Sans MT" w:hAnsi="Gill Sans MT" w:cs="Arial"/>
          <w:bCs/>
          <w:color w:val="000000"/>
          <w:sz w:val="24"/>
          <w:szCs w:val="24"/>
          <w:lang w:val="en-US"/>
        </w:rPr>
      </w:pPr>
      <w:r w:rsidRPr="00FE4024">
        <w:rPr>
          <w:rFonts w:ascii="Gill Sans MT" w:hAnsi="Gill Sans MT" w:cs="Arial"/>
          <w:bCs/>
          <w:color w:val="000000"/>
          <w:sz w:val="24"/>
          <w:szCs w:val="24"/>
          <w:lang w:val="en-US"/>
        </w:rPr>
        <w:t xml:space="preserve">This </w:t>
      </w:r>
      <w:r w:rsidRPr="00FE4024" w:rsidR="00CB62C1">
        <w:rPr>
          <w:rFonts w:ascii="Gill Sans MT" w:hAnsi="Gill Sans MT" w:cs="Arial"/>
          <w:bCs/>
          <w:color w:val="000000"/>
          <w:sz w:val="24"/>
          <w:szCs w:val="24"/>
          <w:lang w:val="en-US"/>
        </w:rPr>
        <w:t>p</w:t>
      </w:r>
      <w:r w:rsidRPr="00FE4024">
        <w:rPr>
          <w:rFonts w:ascii="Gill Sans MT" w:hAnsi="Gill Sans MT" w:cs="Arial"/>
          <w:bCs/>
          <w:color w:val="000000"/>
          <w:sz w:val="24"/>
          <w:szCs w:val="24"/>
          <w:lang w:val="en-US"/>
        </w:rPr>
        <w:t xml:space="preserve">rocedure makes it clear that employees can report, in a confidential manner, their concerns without fear of victimisation, subsequent discrimination or disadvantage and is intended to encourage and enable serious concerns to be raised with the </w:t>
      </w:r>
      <w:r w:rsidRPr="00FE4024" w:rsidR="0074207E">
        <w:rPr>
          <w:rFonts w:ascii="Gill Sans MT" w:hAnsi="Gill Sans MT" w:cs="Arial"/>
          <w:bCs/>
          <w:color w:val="000000"/>
          <w:sz w:val="24"/>
          <w:szCs w:val="24"/>
          <w:lang w:val="en-US"/>
        </w:rPr>
        <w:t>s</w:t>
      </w:r>
      <w:r w:rsidRPr="00FE4024">
        <w:rPr>
          <w:rFonts w:ascii="Gill Sans MT" w:hAnsi="Gill Sans MT" w:cs="Arial"/>
          <w:bCs/>
          <w:color w:val="000000"/>
          <w:sz w:val="24"/>
          <w:szCs w:val="24"/>
          <w:lang w:val="en-US"/>
        </w:rPr>
        <w:t>chool</w:t>
      </w:r>
      <w:r w:rsidRPr="00FE4024" w:rsidR="00CB62C1">
        <w:rPr>
          <w:rFonts w:ascii="Gill Sans MT" w:hAnsi="Gill Sans MT" w:cs="Arial"/>
          <w:bCs/>
          <w:color w:val="000000"/>
          <w:sz w:val="24"/>
          <w:szCs w:val="24"/>
          <w:lang w:val="en-US"/>
        </w:rPr>
        <w:t xml:space="preserve"> or Trust</w:t>
      </w:r>
      <w:r w:rsidRPr="00FE4024">
        <w:rPr>
          <w:rFonts w:ascii="Gill Sans MT" w:hAnsi="Gill Sans MT" w:cs="Arial"/>
          <w:bCs/>
          <w:color w:val="000000"/>
          <w:sz w:val="24"/>
          <w:szCs w:val="24"/>
          <w:lang w:val="en-US"/>
        </w:rPr>
        <w:t>, It is stressed that under the Public Interest Disclosure Act 1998</w:t>
      </w:r>
      <w:r w:rsidRPr="00FE4024" w:rsidR="0074207E">
        <w:rPr>
          <w:rFonts w:ascii="Gill Sans MT" w:hAnsi="Gill Sans MT" w:cs="Arial"/>
          <w:bCs/>
          <w:color w:val="000000"/>
          <w:sz w:val="24"/>
          <w:szCs w:val="24"/>
          <w:lang w:val="en-US"/>
        </w:rPr>
        <w:t xml:space="preserve"> (PIDA)</w:t>
      </w:r>
      <w:r w:rsidRPr="00FE4024">
        <w:rPr>
          <w:rFonts w:ascii="Gill Sans MT" w:hAnsi="Gill Sans MT" w:cs="Arial"/>
          <w:bCs/>
          <w:color w:val="000000"/>
          <w:sz w:val="24"/>
          <w:szCs w:val="24"/>
          <w:lang w:val="en-US"/>
        </w:rPr>
        <w:t xml:space="preserve">, employees of the </w:t>
      </w:r>
      <w:r w:rsidRPr="00FE4024" w:rsidR="0074207E">
        <w:rPr>
          <w:rFonts w:ascii="Gill Sans MT" w:hAnsi="Gill Sans MT" w:cs="Arial"/>
          <w:bCs/>
          <w:color w:val="000000"/>
          <w:sz w:val="24"/>
          <w:szCs w:val="24"/>
          <w:lang w:val="en-US"/>
        </w:rPr>
        <w:t>Trust</w:t>
      </w:r>
      <w:r w:rsidRPr="00FE4024">
        <w:rPr>
          <w:rFonts w:ascii="Gill Sans MT" w:hAnsi="Gill Sans MT" w:cs="Arial"/>
          <w:bCs/>
          <w:color w:val="000000"/>
          <w:sz w:val="24"/>
          <w:szCs w:val="24"/>
          <w:lang w:val="en-US"/>
        </w:rPr>
        <w:t xml:space="preserve"> who, in the public interest, speak out against corruption or malpractice at work have statutory protection against victimisation and dismissal.</w:t>
      </w:r>
    </w:p>
    <w:p w:rsidRPr="00FE4024" w:rsidR="00873284" w:rsidRDefault="00873284" w14:paraId="2844F13A" w14:textId="77777777">
      <w:pPr>
        <w:spacing w:after="120"/>
        <w:jc w:val="both"/>
        <w:rPr>
          <w:rFonts w:ascii="Gill Sans MT" w:hAnsi="Gill Sans MT" w:cs="Cambria"/>
          <w:b/>
          <w:sz w:val="24"/>
          <w:szCs w:val="24"/>
        </w:rPr>
      </w:pPr>
    </w:p>
    <w:p w:rsidRPr="00FE4024" w:rsidR="001E54FB" w:rsidP="008D6732" w:rsidRDefault="001E54FB" w14:paraId="5978696C" w14:textId="6B6BF939">
      <w:pPr>
        <w:spacing w:after="120"/>
        <w:jc w:val="both"/>
        <w:rPr>
          <w:rFonts w:ascii="Gill Sans MT" w:hAnsi="Gill Sans MT" w:cs="Cambria"/>
          <w:b/>
          <w:sz w:val="24"/>
          <w:szCs w:val="24"/>
        </w:rPr>
      </w:pPr>
      <w:r w:rsidRPr="00FE4024">
        <w:rPr>
          <w:rFonts w:ascii="Gill Sans MT" w:hAnsi="Gill Sans MT" w:cs="Cambria"/>
          <w:b/>
          <w:sz w:val="24"/>
          <w:szCs w:val="24"/>
        </w:rPr>
        <w:t>Legal framework</w:t>
      </w:r>
    </w:p>
    <w:p w:rsidRPr="00FE4024" w:rsidR="001E54FB" w:rsidP="008D6732" w:rsidRDefault="001E54FB" w14:paraId="7B7128E6" w14:textId="7411F970">
      <w:pPr>
        <w:spacing w:after="120" w:line="276" w:lineRule="auto"/>
        <w:rPr>
          <w:rFonts w:ascii="Gill Sans MT" w:hAnsi="Gill Sans MT"/>
          <w:sz w:val="24"/>
          <w:szCs w:val="24"/>
        </w:rPr>
      </w:pPr>
      <w:r w:rsidRPr="00FE4024">
        <w:rPr>
          <w:rFonts w:ascii="Gill Sans MT" w:hAnsi="Gill Sans MT"/>
          <w:sz w:val="24"/>
          <w:szCs w:val="24"/>
        </w:rPr>
        <w:t>This policy has due regard to all relevant legislation and guidance including, but not limited to, the</w:t>
      </w:r>
      <w:r w:rsidRPr="00FE4024" w:rsidR="00CB62C1">
        <w:rPr>
          <w:rFonts w:ascii="Gill Sans MT" w:hAnsi="Gill Sans MT"/>
          <w:sz w:val="24"/>
          <w:szCs w:val="24"/>
        </w:rPr>
        <w:t xml:space="preserve"> current versions of the</w:t>
      </w:r>
      <w:r w:rsidRPr="00FE4024">
        <w:rPr>
          <w:rFonts w:ascii="Gill Sans MT" w:hAnsi="Gill Sans MT"/>
          <w:sz w:val="24"/>
          <w:szCs w:val="24"/>
        </w:rPr>
        <w:t xml:space="preserve"> following: </w:t>
      </w:r>
    </w:p>
    <w:p w:rsidRPr="00FE4024" w:rsidR="001E54FB" w:rsidP="008D6732" w:rsidRDefault="001E54FB" w14:paraId="3F3B0980" w14:textId="1E24A562">
      <w:pPr>
        <w:numPr>
          <w:ilvl w:val="0"/>
          <w:numId w:val="21"/>
        </w:numPr>
        <w:spacing w:after="200" w:line="276" w:lineRule="auto"/>
        <w:ind w:hanging="436"/>
        <w:contextualSpacing/>
        <w:rPr>
          <w:rFonts w:ascii="Gill Sans MT" w:hAnsi="Gill Sans MT" w:cs="Calibri"/>
          <w:sz w:val="24"/>
          <w:szCs w:val="24"/>
        </w:rPr>
      </w:pPr>
      <w:r w:rsidRPr="00FE4024">
        <w:rPr>
          <w:rFonts w:ascii="Gill Sans MT" w:hAnsi="Gill Sans MT"/>
          <w:sz w:val="24"/>
          <w:szCs w:val="24"/>
        </w:rPr>
        <w:t xml:space="preserve">Public Interest Disclosure Act </w:t>
      </w:r>
    </w:p>
    <w:p w:rsidRPr="00FE4024" w:rsidR="001E54FB" w:rsidP="008D6732" w:rsidRDefault="001E54FB" w14:paraId="56E83669" w14:textId="7EE9696E">
      <w:pPr>
        <w:numPr>
          <w:ilvl w:val="0"/>
          <w:numId w:val="21"/>
        </w:numPr>
        <w:spacing w:after="200" w:line="276" w:lineRule="auto"/>
        <w:ind w:hanging="436"/>
        <w:contextualSpacing/>
        <w:rPr>
          <w:rFonts w:ascii="Gill Sans MT" w:hAnsi="Gill Sans MT" w:cs="Calibri"/>
          <w:sz w:val="24"/>
          <w:szCs w:val="24"/>
        </w:rPr>
      </w:pPr>
      <w:r w:rsidRPr="00FE4024">
        <w:rPr>
          <w:rFonts w:ascii="Gill Sans MT" w:hAnsi="Gill Sans MT" w:cs="Calibri"/>
          <w:sz w:val="24"/>
          <w:szCs w:val="24"/>
        </w:rPr>
        <w:t xml:space="preserve">Employment Rights Act </w:t>
      </w:r>
    </w:p>
    <w:p w:rsidRPr="00FE4024" w:rsidR="001E54FB" w:rsidP="008D6732" w:rsidRDefault="001E54FB" w14:paraId="257C3BDA" w14:textId="70811D4E">
      <w:pPr>
        <w:numPr>
          <w:ilvl w:val="0"/>
          <w:numId w:val="21"/>
        </w:numPr>
        <w:spacing w:after="200" w:line="276" w:lineRule="auto"/>
        <w:ind w:hanging="436"/>
        <w:contextualSpacing/>
        <w:rPr>
          <w:rFonts w:ascii="Gill Sans MT" w:hAnsi="Gill Sans MT"/>
          <w:sz w:val="24"/>
          <w:szCs w:val="24"/>
        </w:rPr>
      </w:pPr>
      <w:r w:rsidRPr="00FE4024">
        <w:rPr>
          <w:rFonts w:ascii="Gill Sans MT" w:hAnsi="Gill Sans MT"/>
          <w:sz w:val="24"/>
          <w:szCs w:val="24"/>
        </w:rPr>
        <w:t>ESFA</w:t>
      </w:r>
      <w:r w:rsidRPr="00FE4024" w:rsidR="00CB62C1">
        <w:rPr>
          <w:rFonts w:ascii="Gill Sans MT" w:hAnsi="Gill Sans MT"/>
          <w:sz w:val="24"/>
          <w:szCs w:val="24"/>
        </w:rPr>
        <w:t xml:space="preserve"> ‘</w:t>
      </w:r>
      <w:r w:rsidRPr="00FE4024">
        <w:rPr>
          <w:rFonts w:ascii="Gill Sans MT" w:hAnsi="Gill Sans MT"/>
          <w:sz w:val="24"/>
          <w:szCs w:val="24"/>
        </w:rPr>
        <w:t>Academy trust handbook</w:t>
      </w:r>
      <w:r w:rsidRPr="00FE4024" w:rsidR="00CB62C1">
        <w:rPr>
          <w:rFonts w:ascii="Gill Sans MT" w:hAnsi="Gill Sans MT"/>
          <w:sz w:val="24"/>
          <w:szCs w:val="24"/>
        </w:rPr>
        <w:t>’</w:t>
      </w:r>
    </w:p>
    <w:p w:rsidRPr="00FE4024" w:rsidR="001E54FB" w:rsidP="008D6732" w:rsidRDefault="001E54FB" w14:paraId="2A10EEA4" w14:textId="38DD5FC3">
      <w:pPr>
        <w:numPr>
          <w:ilvl w:val="0"/>
          <w:numId w:val="21"/>
        </w:numPr>
        <w:spacing w:after="200" w:line="276" w:lineRule="auto"/>
        <w:ind w:hanging="436"/>
        <w:contextualSpacing/>
        <w:rPr>
          <w:rFonts w:ascii="Gill Sans MT" w:hAnsi="Gill Sans MT"/>
          <w:sz w:val="24"/>
          <w:szCs w:val="24"/>
        </w:rPr>
      </w:pPr>
      <w:r w:rsidRPr="00FE4024">
        <w:rPr>
          <w:rFonts w:ascii="Gill Sans MT" w:hAnsi="Gill Sans MT"/>
          <w:sz w:val="24"/>
          <w:szCs w:val="24"/>
        </w:rPr>
        <w:t xml:space="preserve">DfE ‘Keeping children safe in </w:t>
      </w:r>
      <w:proofErr w:type="gramStart"/>
      <w:r w:rsidRPr="00FE4024">
        <w:rPr>
          <w:rFonts w:ascii="Gill Sans MT" w:hAnsi="Gill Sans MT"/>
          <w:sz w:val="24"/>
          <w:szCs w:val="24"/>
        </w:rPr>
        <w:t>education</w:t>
      </w:r>
      <w:r w:rsidRPr="00FE4024" w:rsidR="00CB62C1">
        <w:rPr>
          <w:rFonts w:ascii="Gill Sans MT" w:hAnsi="Gill Sans MT"/>
          <w:sz w:val="24"/>
          <w:szCs w:val="24"/>
        </w:rPr>
        <w:t>’</w:t>
      </w:r>
      <w:proofErr w:type="gramEnd"/>
    </w:p>
    <w:p w:rsidRPr="00FE4024" w:rsidR="001E54FB" w:rsidP="008D6732" w:rsidRDefault="001E54FB" w14:paraId="669FD840" w14:textId="244E260F">
      <w:pPr>
        <w:numPr>
          <w:ilvl w:val="0"/>
          <w:numId w:val="21"/>
        </w:numPr>
        <w:spacing w:after="200" w:line="276" w:lineRule="auto"/>
        <w:ind w:hanging="436"/>
        <w:contextualSpacing/>
        <w:rPr>
          <w:rFonts w:ascii="Gill Sans MT" w:hAnsi="Gill Sans MT"/>
          <w:sz w:val="24"/>
          <w:szCs w:val="24"/>
        </w:rPr>
      </w:pPr>
      <w:r w:rsidRPr="00FE4024">
        <w:rPr>
          <w:rFonts w:ascii="Gill Sans MT" w:hAnsi="Gill Sans MT"/>
          <w:sz w:val="24"/>
          <w:szCs w:val="24"/>
        </w:rPr>
        <w:t xml:space="preserve">GOV.UK ‘Whistleblowing for employees’ </w:t>
      </w:r>
    </w:p>
    <w:p w:rsidRPr="00FE4024" w:rsidR="001E54FB" w:rsidP="005B3CA1" w:rsidRDefault="001E54FB" w14:paraId="091D792E" w14:textId="6516D681">
      <w:pPr>
        <w:numPr>
          <w:ilvl w:val="0"/>
          <w:numId w:val="21"/>
        </w:numPr>
        <w:spacing w:after="200" w:line="276" w:lineRule="auto"/>
        <w:ind w:hanging="436"/>
        <w:contextualSpacing/>
        <w:rPr>
          <w:rFonts w:ascii="Gill Sans MT" w:hAnsi="Gill Sans MT"/>
          <w:sz w:val="24"/>
          <w:szCs w:val="24"/>
        </w:rPr>
      </w:pPr>
      <w:r w:rsidRPr="00FE4024">
        <w:rPr>
          <w:rFonts w:ascii="Gill Sans MT" w:hAnsi="Gill Sans MT"/>
          <w:sz w:val="24"/>
          <w:szCs w:val="24"/>
        </w:rPr>
        <w:t xml:space="preserve">Sir Robert Francis ‘Freedom to speak up </w:t>
      </w:r>
      <w:proofErr w:type="gramStart"/>
      <w:r w:rsidRPr="00FE4024">
        <w:rPr>
          <w:rFonts w:ascii="Gill Sans MT" w:hAnsi="Gill Sans MT"/>
          <w:sz w:val="24"/>
          <w:szCs w:val="24"/>
        </w:rPr>
        <w:t>report’</w:t>
      </w:r>
      <w:proofErr w:type="gramEnd"/>
      <w:r w:rsidRPr="00FE4024">
        <w:rPr>
          <w:rFonts w:ascii="Gill Sans MT" w:hAnsi="Gill Sans MT"/>
          <w:sz w:val="24"/>
          <w:szCs w:val="24"/>
        </w:rPr>
        <w:t xml:space="preserve"> </w:t>
      </w:r>
    </w:p>
    <w:p w:rsidRPr="00FE4024" w:rsidR="005B3CA1" w:rsidP="008D6732" w:rsidRDefault="005B3CA1" w14:paraId="3D3945C0" w14:textId="77777777">
      <w:pPr>
        <w:spacing w:after="200" w:line="276" w:lineRule="auto"/>
        <w:ind w:left="720"/>
        <w:contextualSpacing/>
        <w:rPr>
          <w:rFonts w:ascii="Gill Sans MT" w:hAnsi="Gill Sans MT"/>
          <w:sz w:val="24"/>
          <w:szCs w:val="24"/>
        </w:rPr>
      </w:pPr>
    </w:p>
    <w:p w:rsidRPr="00FE4024" w:rsidR="001E54FB" w:rsidP="008D6732" w:rsidRDefault="001E54FB" w14:paraId="4ABE967A" w14:textId="2E69739F">
      <w:pPr>
        <w:spacing w:after="120" w:line="276" w:lineRule="auto"/>
        <w:rPr>
          <w:rFonts w:ascii="Gill Sans MT" w:hAnsi="Gill Sans MT"/>
          <w:sz w:val="24"/>
          <w:szCs w:val="24"/>
        </w:rPr>
      </w:pPr>
      <w:r w:rsidRPr="00FE4024">
        <w:rPr>
          <w:rFonts w:ascii="Gill Sans MT" w:hAnsi="Gill Sans MT"/>
          <w:sz w:val="24"/>
          <w:szCs w:val="24"/>
        </w:rPr>
        <w:t xml:space="preserve">This policy operates in conjunction with the following </w:t>
      </w:r>
      <w:r w:rsidRPr="00FE4024" w:rsidR="00CB62C1">
        <w:rPr>
          <w:rFonts w:ascii="Gill Sans MT" w:hAnsi="Gill Sans MT"/>
          <w:sz w:val="24"/>
          <w:szCs w:val="24"/>
        </w:rPr>
        <w:t>Trust</w:t>
      </w:r>
      <w:r w:rsidRPr="00FE4024">
        <w:rPr>
          <w:rFonts w:ascii="Gill Sans MT" w:hAnsi="Gill Sans MT"/>
          <w:sz w:val="24"/>
          <w:szCs w:val="24"/>
        </w:rPr>
        <w:t xml:space="preserve"> policies:</w:t>
      </w:r>
    </w:p>
    <w:p w:rsidRPr="00FE4024" w:rsidR="001E54FB" w:rsidP="008D6732" w:rsidRDefault="005B3CA1" w14:paraId="0C9FAC14" w14:textId="1A5B29DB">
      <w:pPr>
        <w:pStyle w:val="ListParagraph"/>
        <w:numPr>
          <w:ilvl w:val="0"/>
          <w:numId w:val="23"/>
        </w:numPr>
        <w:spacing w:after="200" w:line="276" w:lineRule="auto"/>
        <w:ind w:left="709" w:hanging="425"/>
        <w:rPr>
          <w:rFonts w:ascii="Gill Sans MT" w:hAnsi="Gill Sans MT"/>
          <w:bCs/>
          <w:sz w:val="24"/>
          <w:szCs w:val="24"/>
        </w:rPr>
      </w:pPr>
      <w:r w:rsidRPr="00FE4024">
        <w:rPr>
          <w:rFonts w:ascii="Gill Sans MT" w:hAnsi="Gill Sans MT"/>
          <w:bCs/>
          <w:sz w:val="24"/>
          <w:szCs w:val="24"/>
        </w:rPr>
        <w:t>Conduct</w:t>
      </w:r>
      <w:r w:rsidRPr="00FE4024" w:rsidR="001E54FB">
        <w:rPr>
          <w:rFonts w:ascii="Gill Sans MT" w:hAnsi="Gill Sans MT"/>
          <w:bCs/>
          <w:sz w:val="24"/>
          <w:szCs w:val="24"/>
        </w:rPr>
        <w:t xml:space="preserve"> Policy </w:t>
      </w:r>
    </w:p>
    <w:p w:rsidRPr="00FE4024" w:rsidR="001E54FB" w:rsidP="008D6732" w:rsidRDefault="001E54FB" w14:paraId="61BA56AE" w14:textId="0AEEE54A">
      <w:pPr>
        <w:pStyle w:val="ListParagraph"/>
        <w:numPr>
          <w:ilvl w:val="0"/>
          <w:numId w:val="23"/>
        </w:numPr>
        <w:spacing w:after="200" w:line="276" w:lineRule="auto"/>
        <w:ind w:left="709" w:hanging="425"/>
        <w:rPr>
          <w:rFonts w:ascii="Gill Sans MT" w:hAnsi="Gill Sans MT"/>
          <w:bCs/>
          <w:sz w:val="24"/>
          <w:szCs w:val="24"/>
        </w:rPr>
      </w:pPr>
      <w:r w:rsidRPr="00FE4024">
        <w:rPr>
          <w:rFonts w:ascii="Gill Sans MT" w:hAnsi="Gill Sans MT"/>
          <w:bCs/>
          <w:sz w:val="24"/>
          <w:szCs w:val="24"/>
        </w:rPr>
        <w:t xml:space="preserve">Complaints Policy </w:t>
      </w:r>
    </w:p>
    <w:p w:rsidRPr="00FE4024" w:rsidR="001E54FB" w:rsidP="008D6732" w:rsidRDefault="001E54FB" w14:paraId="5FCA70E0" w14:textId="1B701B92">
      <w:pPr>
        <w:pStyle w:val="ListParagraph"/>
        <w:numPr>
          <w:ilvl w:val="0"/>
          <w:numId w:val="23"/>
        </w:numPr>
        <w:spacing w:after="200" w:line="276" w:lineRule="auto"/>
        <w:ind w:left="709" w:hanging="425"/>
        <w:rPr>
          <w:rFonts w:ascii="Gill Sans MT" w:hAnsi="Gill Sans MT"/>
          <w:bCs/>
          <w:sz w:val="24"/>
          <w:szCs w:val="24"/>
        </w:rPr>
      </w:pPr>
      <w:r w:rsidRPr="00FE4024">
        <w:rPr>
          <w:rFonts w:ascii="Gill Sans MT" w:hAnsi="Gill Sans MT"/>
          <w:bCs/>
          <w:sz w:val="24"/>
          <w:szCs w:val="24"/>
        </w:rPr>
        <w:t>Data Protection Policy</w:t>
      </w:r>
    </w:p>
    <w:p w:rsidRPr="00FE4024" w:rsidR="001E54FB" w:rsidP="008D6732" w:rsidRDefault="001E54FB" w14:paraId="379C52D7" w14:textId="77777777">
      <w:pPr>
        <w:spacing w:before="200" w:after="120" w:line="276" w:lineRule="auto"/>
        <w:jc w:val="both"/>
        <w:outlineLvl w:val="0"/>
        <w:rPr>
          <w:rFonts w:ascii="Gill Sans MT" w:hAnsi="Gill Sans MT" w:cs="Cambria"/>
          <w:b/>
          <w:sz w:val="24"/>
          <w:szCs w:val="24"/>
        </w:rPr>
      </w:pPr>
      <w:bookmarkStart w:name="_Introduction" w:id="2"/>
      <w:bookmarkEnd w:id="2"/>
      <w:r w:rsidRPr="00FE4024">
        <w:rPr>
          <w:rFonts w:ascii="Gill Sans MT" w:hAnsi="Gill Sans MT" w:cs="Cambria"/>
          <w:b/>
          <w:sz w:val="24"/>
          <w:szCs w:val="24"/>
        </w:rPr>
        <w:t>The Public Interest Disclosure Act</w:t>
      </w:r>
    </w:p>
    <w:p w:rsidRPr="00FE4024" w:rsidR="001E54FB" w:rsidP="001E54FB" w:rsidRDefault="001E54FB" w14:paraId="0322E517" w14:textId="45DA59CC">
      <w:pPr>
        <w:spacing w:after="200" w:line="276" w:lineRule="auto"/>
        <w:jc w:val="both"/>
        <w:rPr>
          <w:rFonts w:ascii="Gill Sans MT" w:hAnsi="Gill Sans MT"/>
          <w:sz w:val="24"/>
          <w:szCs w:val="24"/>
        </w:rPr>
      </w:pPr>
      <w:r w:rsidRPr="00FE4024">
        <w:rPr>
          <w:rFonts w:ascii="Gill Sans MT" w:hAnsi="Gill Sans MT"/>
          <w:sz w:val="24"/>
          <w:szCs w:val="24"/>
        </w:rPr>
        <w:t xml:space="preserve">The </w:t>
      </w:r>
      <w:bookmarkStart w:name="_Hlk530139292" w:id="3"/>
      <w:r w:rsidRPr="00FE4024">
        <w:rPr>
          <w:rFonts w:ascii="Gill Sans MT" w:hAnsi="Gill Sans MT"/>
          <w:sz w:val="24"/>
          <w:szCs w:val="24"/>
        </w:rPr>
        <w:t xml:space="preserve">Public Interest Disclosure Act </w:t>
      </w:r>
      <w:bookmarkEnd w:id="3"/>
      <w:r w:rsidRPr="00FE4024">
        <w:rPr>
          <w:rFonts w:ascii="Gill Sans MT" w:hAnsi="Gill Sans MT"/>
          <w:sz w:val="24"/>
          <w:szCs w:val="24"/>
        </w:rPr>
        <w:t xml:space="preserve">(PIDA) protects employees who “blow the whistle” where the employee reasonably believes that the disclosure falls within the remit of the prescribed person or body, and that the information and any allegations are substantially true. Disclosures made under this procedure will be monitored for statistical purposes as required under the PIDA. The details of any disclosure will remain confidential. </w:t>
      </w:r>
    </w:p>
    <w:p w:rsidRPr="00FE4024" w:rsidR="00CB62C1" w:rsidP="001E54FB" w:rsidRDefault="00CB62C1" w14:paraId="41BDAD98" w14:textId="10EBDA3E">
      <w:pPr>
        <w:spacing w:after="200" w:line="276" w:lineRule="auto"/>
        <w:jc w:val="both"/>
        <w:rPr>
          <w:rFonts w:ascii="Gill Sans MT" w:hAnsi="Gill Sans MT"/>
          <w:sz w:val="24"/>
          <w:szCs w:val="24"/>
        </w:rPr>
      </w:pPr>
      <w:r w:rsidRPr="0A1F70EC" w:rsidR="00CB62C1">
        <w:rPr>
          <w:rFonts w:ascii="Gill Sans MT" w:hAnsi="Gill Sans MT"/>
          <w:sz w:val="24"/>
          <w:szCs w:val="24"/>
        </w:rPr>
        <w:t>In schools</w:t>
      </w:r>
      <w:r w:rsidRPr="0A1F70EC" w:rsidR="0039008A">
        <w:rPr>
          <w:rFonts w:ascii="Gill Sans MT" w:hAnsi="Gill Sans MT"/>
          <w:sz w:val="24"/>
          <w:szCs w:val="24"/>
        </w:rPr>
        <w:t>,</w:t>
      </w:r>
      <w:r w:rsidRPr="0A1F70EC" w:rsidR="00CB62C1">
        <w:rPr>
          <w:rFonts w:ascii="Gill Sans MT" w:hAnsi="Gill Sans MT"/>
          <w:sz w:val="24"/>
          <w:szCs w:val="24"/>
        </w:rPr>
        <w:t xml:space="preserve"> t</w:t>
      </w:r>
      <w:r w:rsidRPr="0A1F70EC" w:rsidR="001E54FB">
        <w:rPr>
          <w:rFonts w:ascii="Gill Sans MT" w:hAnsi="Gill Sans MT"/>
          <w:sz w:val="24"/>
          <w:szCs w:val="24"/>
        </w:rPr>
        <w:t xml:space="preserve">he headteacher is the first point of contact for whistleblowing queries. </w:t>
      </w:r>
      <w:r w:rsidRPr="0A1F70EC" w:rsidR="00CB62C1">
        <w:rPr>
          <w:rFonts w:ascii="Gill Sans MT" w:hAnsi="Gill Sans MT"/>
          <w:sz w:val="24"/>
          <w:szCs w:val="24"/>
        </w:rPr>
        <w:t xml:space="preserve">For members of the central team, the first point of contact is the CEO or if the whistleblowing relates to the CEO, the chair of the Trust Board. </w:t>
      </w:r>
      <w:r w:rsidRPr="0A1F70EC" w:rsidR="001E54FB">
        <w:rPr>
          <w:rFonts w:ascii="Gill Sans MT" w:hAnsi="Gill Sans MT"/>
          <w:sz w:val="24"/>
          <w:szCs w:val="24"/>
        </w:rPr>
        <w:t xml:space="preserve">If the allegation is related to the headteacher, the concern will be raised with the </w:t>
      </w:r>
      <w:r w:rsidRPr="0A1F70EC" w:rsidR="001E54FB">
        <w:rPr>
          <w:rFonts w:ascii="Gill Sans MT" w:hAnsi="Gill Sans MT"/>
          <w:sz w:val="24"/>
          <w:szCs w:val="24"/>
        </w:rPr>
        <w:t>chair of governors</w:t>
      </w:r>
      <w:r w:rsidRPr="0A1F70EC" w:rsidR="001D3E71">
        <w:rPr>
          <w:rFonts w:ascii="Gill Sans MT" w:hAnsi="Gill Sans MT"/>
          <w:sz w:val="24"/>
          <w:szCs w:val="24"/>
        </w:rPr>
        <w:t xml:space="preserve"> or the CEO</w:t>
      </w:r>
      <w:r w:rsidRPr="0A1F70EC" w:rsidR="001E54FB">
        <w:rPr>
          <w:rFonts w:ascii="Gill Sans MT" w:hAnsi="Gill Sans MT"/>
          <w:sz w:val="24"/>
          <w:szCs w:val="24"/>
        </w:rPr>
        <w:t>.</w:t>
      </w:r>
      <w:r w:rsidRPr="0A1F70EC" w:rsidR="001D3E71">
        <w:rPr>
          <w:rFonts w:ascii="Gill Sans MT" w:hAnsi="Gill Sans MT"/>
          <w:sz w:val="24"/>
          <w:szCs w:val="24"/>
        </w:rPr>
        <w:t xml:space="preserve"> </w:t>
      </w:r>
    </w:p>
    <w:p w:rsidRPr="00FE4024" w:rsidR="001E54FB" w:rsidP="001E54FB" w:rsidRDefault="00AD5BD7" w14:paraId="6CBB54CE" w14:textId="28258074">
      <w:pPr>
        <w:spacing w:after="200" w:line="276" w:lineRule="auto"/>
        <w:jc w:val="both"/>
        <w:rPr>
          <w:rFonts w:ascii="Gill Sans MT" w:hAnsi="Gill Sans MT"/>
          <w:sz w:val="24"/>
          <w:szCs w:val="24"/>
        </w:rPr>
      </w:pPr>
      <w:r w:rsidRPr="00FE4024">
        <w:rPr>
          <w:rFonts w:ascii="Gill Sans MT" w:hAnsi="Gill Sans MT"/>
          <w:sz w:val="24"/>
          <w:szCs w:val="24"/>
        </w:rPr>
        <w:t xml:space="preserve">The CEO must be informed of all </w:t>
      </w:r>
      <w:r w:rsidRPr="00FE4024" w:rsidR="00EF2DD5">
        <w:rPr>
          <w:rFonts w:ascii="Gill Sans MT" w:hAnsi="Gill Sans MT"/>
          <w:sz w:val="24"/>
          <w:szCs w:val="24"/>
        </w:rPr>
        <w:t xml:space="preserve">incidences </w:t>
      </w:r>
      <w:r w:rsidRPr="00FE4024" w:rsidR="00CB62C1">
        <w:rPr>
          <w:rFonts w:ascii="Gill Sans MT" w:hAnsi="Gill Sans MT"/>
          <w:sz w:val="24"/>
          <w:szCs w:val="24"/>
        </w:rPr>
        <w:t xml:space="preserve">of </w:t>
      </w:r>
      <w:r w:rsidRPr="00FE4024">
        <w:rPr>
          <w:rFonts w:ascii="Gill Sans MT" w:hAnsi="Gill Sans MT"/>
          <w:sz w:val="24"/>
          <w:szCs w:val="24"/>
        </w:rPr>
        <w:t>whistleblowing</w:t>
      </w:r>
      <w:r w:rsidRPr="00FE4024" w:rsidR="00EF2DD5">
        <w:rPr>
          <w:rFonts w:ascii="Gill Sans MT" w:hAnsi="Gill Sans MT"/>
          <w:sz w:val="24"/>
          <w:szCs w:val="24"/>
        </w:rPr>
        <w:t xml:space="preserve">, unless the incident relates to the CEO, then the </w:t>
      </w:r>
      <w:r w:rsidRPr="00FE4024" w:rsidR="00CB62C1">
        <w:rPr>
          <w:rFonts w:ascii="Gill Sans MT" w:hAnsi="Gill Sans MT"/>
          <w:sz w:val="24"/>
          <w:szCs w:val="24"/>
        </w:rPr>
        <w:t>c</w:t>
      </w:r>
      <w:r w:rsidRPr="00FE4024" w:rsidR="00EF2DD5">
        <w:rPr>
          <w:rFonts w:ascii="Gill Sans MT" w:hAnsi="Gill Sans MT"/>
          <w:sz w:val="24"/>
          <w:szCs w:val="24"/>
        </w:rPr>
        <w:t xml:space="preserve">hair of the Trust Board must be informed. </w:t>
      </w:r>
    </w:p>
    <w:p w:rsidRPr="00FE4024" w:rsidR="001E54FB" w:rsidP="008D6732" w:rsidRDefault="001E54FB" w14:paraId="41EA3A9F" w14:textId="20CBF493">
      <w:pPr>
        <w:spacing w:after="200" w:line="276" w:lineRule="auto"/>
        <w:jc w:val="both"/>
        <w:rPr>
          <w:rStyle w:val="Paragraphheading"/>
          <w:rFonts w:ascii="Gill Sans MT" w:hAnsi="Gill Sans MT"/>
          <w:b w:val="0"/>
          <w:sz w:val="24"/>
          <w:szCs w:val="24"/>
        </w:rPr>
      </w:pPr>
      <w:r w:rsidRPr="00FE4024">
        <w:rPr>
          <w:rFonts w:ascii="Gill Sans MT" w:hAnsi="Gill Sans MT"/>
          <w:sz w:val="24"/>
          <w:szCs w:val="24"/>
        </w:rPr>
        <w:t xml:space="preserve">Any member of the school community or the </w:t>
      </w:r>
      <w:r w:rsidRPr="00FE4024" w:rsidR="004A68ED">
        <w:rPr>
          <w:rFonts w:ascii="Gill Sans MT" w:hAnsi="Gill Sans MT"/>
          <w:sz w:val="24"/>
          <w:szCs w:val="24"/>
        </w:rPr>
        <w:t>public</w:t>
      </w:r>
      <w:r w:rsidRPr="00FE4024">
        <w:rPr>
          <w:rFonts w:ascii="Gill Sans MT" w:hAnsi="Gill Sans MT"/>
          <w:sz w:val="24"/>
          <w:szCs w:val="24"/>
        </w:rPr>
        <w:t xml:space="preserve"> </w:t>
      </w:r>
      <w:r w:rsidRPr="00FE4024" w:rsidR="00FA4D9A">
        <w:rPr>
          <w:rFonts w:ascii="Gill Sans MT" w:hAnsi="Gill Sans MT"/>
          <w:sz w:val="24"/>
          <w:szCs w:val="24"/>
        </w:rPr>
        <w:t>can</w:t>
      </w:r>
      <w:r w:rsidRPr="00FE4024">
        <w:rPr>
          <w:rFonts w:ascii="Gill Sans MT" w:hAnsi="Gill Sans MT"/>
          <w:sz w:val="24"/>
          <w:szCs w:val="24"/>
        </w:rPr>
        <w:t xml:space="preserve"> “blow the whistle</w:t>
      </w:r>
      <w:r w:rsidRPr="00FE4024" w:rsidR="00906E27">
        <w:rPr>
          <w:rFonts w:ascii="Gill Sans MT" w:hAnsi="Gill Sans MT"/>
          <w:sz w:val="24"/>
          <w:szCs w:val="24"/>
        </w:rPr>
        <w:t>;”</w:t>
      </w:r>
      <w:r w:rsidRPr="00FE4024">
        <w:rPr>
          <w:rFonts w:ascii="Gill Sans MT" w:hAnsi="Gill Sans MT"/>
          <w:sz w:val="24"/>
          <w:szCs w:val="24"/>
        </w:rPr>
        <w:t xml:space="preserve"> however, the PIDA only protects employees. The</w:t>
      </w:r>
      <w:r w:rsidRPr="00FE4024" w:rsidR="006A5852">
        <w:rPr>
          <w:rFonts w:ascii="Gill Sans MT" w:hAnsi="Gill Sans MT"/>
          <w:sz w:val="24"/>
          <w:szCs w:val="24"/>
        </w:rPr>
        <w:t xml:space="preserve"> non-</w:t>
      </w:r>
      <w:r w:rsidRPr="00FE4024" w:rsidR="00A61D8C">
        <w:rPr>
          <w:rFonts w:ascii="Gill Sans MT" w:hAnsi="Gill Sans MT"/>
          <w:sz w:val="24"/>
          <w:szCs w:val="24"/>
        </w:rPr>
        <w:t>employees’</w:t>
      </w:r>
      <w:r w:rsidRPr="00FE4024" w:rsidR="006A5852">
        <w:rPr>
          <w:rFonts w:ascii="Gill Sans MT" w:hAnsi="Gill Sans MT"/>
          <w:sz w:val="24"/>
          <w:szCs w:val="24"/>
        </w:rPr>
        <w:t xml:space="preserve"> </w:t>
      </w:r>
      <w:r w:rsidRPr="00FE4024">
        <w:rPr>
          <w:rFonts w:ascii="Gill Sans MT" w:hAnsi="Gill Sans MT"/>
          <w:sz w:val="24"/>
          <w:szCs w:val="24"/>
        </w:rPr>
        <w:t xml:space="preserve">section of this policy includes further details on how whistleblowing affects non-employees. </w:t>
      </w:r>
    </w:p>
    <w:p w:rsidRPr="00FE4024" w:rsidR="007874BE" w:rsidP="008D6732" w:rsidRDefault="00221F82" w14:paraId="3C80EE7A" w14:textId="2F5E4699">
      <w:pPr>
        <w:pStyle w:val="OfficeLevel1"/>
        <w:numPr>
          <w:ilvl w:val="0"/>
          <w:numId w:val="0"/>
        </w:numPr>
        <w:spacing w:after="120"/>
        <w:ind w:left="720" w:hanging="720"/>
        <w:jc w:val="both"/>
        <w:rPr>
          <w:rFonts w:ascii="Gill Sans MT" w:hAnsi="Gill Sans MT"/>
          <w:sz w:val="24"/>
          <w:szCs w:val="24"/>
        </w:rPr>
      </w:pPr>
      <w:r w:rsidRPr="00FE4024">
        <w:rPr>
          <w:rStyle w:val="Paragraphheading"/>
          <w:rFonts w:ascii="Gill Sans MT" w:hAnsi="Gill Sans MT"/>
          <w:sz w:val="24"/>
          <w:szCs w:val="24"/>
        </w:rPr>
        <w:t xml:space="preserve">Purpose </w:t>
      </w:r>
      <w:r w:rsidRPr="00FE4024" w:rsidR="008E5A11">
        <w:rPr>
          <w:rStyle w:val="Paragraphheading"/>
          <w:rFonts w:ascii="Gill Sans MT" w:hAnsi="Gill Sans MT"/>
          <w:sz w:val="24"/>
          <w:szCs w:val="24"/>
        </w:rPr>
        <w:t>and</w:t>
      </w:r>
      <w:r w:rsidRPr="00FE4024">
        <w:rPr>
          <w:rStyle w:val="Paragraphheading"/>
          <w:rFonts w:ascii="Gill Sans MT" w:hAnsi="Gill Sans MT"/>
          <w:sz w:val="24"/>
          <w:szCs w:val="24"/>
        </w:rPr>
        <w:t xml:space="preserve"> Scope</w:t>
      </w:r>
      <w:r w:rsidRPr="00FE4024">
        <w:rPr>
          <w:rFonts w:ascii="Gill Sans MT" w:hAnsi="Gill Sans MT"/>
          <w:sz w:val="24"/>
          <w:szCs w:val="24"/>
        </w:rPr>
        <w:t xml:space="preserve">  </w:t>
      </w:r>
    </w:p>
    <w:p w:rsidRPr="00FE4024" w:rsidR="00CB7F11" w:rsidP="008D6732" w:rsidRDefault="00221F82" w14:paraId="2AF9025A" w14:textId="39E36146">
      <w:pPr>
        <w:pStyle w:val="OfficeLevel1"/>
        <w:numPr>
          <w:numId w:val="0"/>
        </w:numPr>
        <w:jc w:val="both"/>
        <w:rPr>
          <w:rFonts w:ascii="Gill Sans MT" w:hAnsi="Gill Sans MT"/>
          <w:sz w:val="24"/>
          <w:szCs w:val="24"/>
        </w:rPr>
      </w:pPr>
      <w:r w:rsidRPr="0A1F70EC" w:rsidR="00221F82">
        <w:rPr>
          <w:rFonts w:ascii="Gill Sans MT" w:hAnsi="Gill Sans MT"/>
          <w:sz w:val="24"/>
          <w:szCs w:val="24"/>
        </w:rPr>
        <w:t xml:space="preserve">This policy is intended to </w:t>
      </w:r>
      <w:r w:rsidRPr="0A1F70EC" w:rsidR="00221F82">
        <w:rPr>
          <w:rFonts w:ascii="Gill Sans MT" w:hAnsi="Gill Sans MT"/>
          <w:sz w:val="24"/>
          <w:szCs w:val="24"/>
        </w:rPr>
        <w:t>provide</w:t>
      </w:r>
      <w:r w:rsidRPr="0A1F70EC" w:rsidR="00221F82">
        <w:rPr>
          <w:rFonts w:ascii="Gill Sans MT" w:hAnsi="Gill Sans MT"/>
          <w:sz w:val="24"/>
          <w:szCs w:val="24"/>
        </w:rPr>
        <w:t xml:space="preserve"> guidance to </w:t>
      </w:r>
      <w:r w:rsidRPr="0A1F70EC" w:rsidR="00CB62C1">
        <w:rPr>
          <w:rFonts w:ascii="Gill Sans MT" w:hAnsi="Gill Sans MT"/>
          <w:sz w:val="24"/>
          <w:szCs w:val="24"/>
        </w:rPr>
        <w:t xml:space="preserve">any member of Trust staff, </w:t>
      </w:r>
      <w:r w:rsidRPr="0A1F70EC" w:rsidR="410DBA73">
        <w:rPr>
          <w:rFonts w:ascii="Gill Sans MT" w:hAnsi="Gill Sans MT"/>
          <w:sz w:val="24"/>
          <w:szCs w:val="24"/>
        </w:rPr>
        <w:t>t</w:t>
      </w:r>
      <w:r w:rsidRPr="0A1F70EC" w:rsidR="00CB62C1">
        <w:rPr>
          <w:rFonts w:ascii="Gill Sans MT" w:hAnsi="Gill Sans MT"/>
          <w:sz w:val="24"/>
          <w:szCs w:val="24"/>
        </w:rPr>
        <w:t xml:space="preserve">rustee or member of the local governing board who receives a whistleblowing concern. The policy also </w:t>
      </w:r>
      <w:r w:rsidRPr="0A1F70EC" w:rsidR="00CB62C1">
        <w:rPr>
          <w:rFonts w:ascii="Gill Sans MT" w:hAnsi="Gill Sans MT"/>
          <w:sz w:val="24"/>
          <w:szCs w:val="24"/>
        </w:rPr>
        <w:t>provides</w:t>
      </w:r>
      <w:r w:rsidRPr="0A1F70EC" w:rsidR="00CB62C1">
        <w:rPr>
          <w:rFonts w:ascii="Gill Sans MT" w:hAnsi="Gill Sans MT"/>
          <w:sz w:val="24"/>
          <w:szCs w:val="24"/>
        </w:rPr>
        <w:t xml:space="preserve"> guidance for a</w:t>
      </w:r>
      <w:r w:rsidRPr="0A1F70EC" w:rsidR="00221F82">
        <w:rPr>
          <w:rFonts w:ascii="Gill Sans MT" w:hAnsi="Gill Sans MT"/>
          <w:sz w:val="24"/>
          <w:szCs w:val="24"/>
        </w:rPr>
        <w:t xml:space="preserve">ll </w:t>
      </w:r>
      <w:r w:rsidRPr="0A1F70EC" w:rsidR="00CB7F11">
        <w:rPr>
          <w:rFonts w:ascii="Gill Sans MT" w:hAnsi="Gill Sans MT"/>
          <w:sz w:val="24"/>
          <w:szCs w:val="24"/>
        </w:rPr>
        <w:t>individuals working for</w:t>
      </w:r>
      <w:r w:rsidRPr="0A1F70EC" w:rsidR="000A24F6">
        <w:rPr>
          <w:rFonts w:ascii="Gill Sans MT" w:hAnsi="Gill Sans MT"/>
          <w:sz w:val="24"/>
          <w:szCs w:val="24"/>
        </w:rPr>
        <w:t xml:space="preserve"> </w:t>
      </w:r>
      <w:r w:rsidRPr="0A1F70EC" w:rsidR="00CB7F11">
        <w:rPr>
          <w:rFonts w:ascii="Gill Sans MT" w:hAnsi="Gill Sans MT"/>
          <w:sz w:val="24"/>
          <w:szCs w:val="24"/>
        </w:rPr>
        <w:t xml:space="preserve">the </w:t>
      </w:r>
      <w:r w:rsidRPr="0A1F70EC" w:rsidR="0066254D">
        <w:rPr>
          <w:rFonts w:ascii="Gill Sans MT" w:hAnsi="Gill Sans MT"/>
          <w:sz w:val="24"/>
          <w:szCs w:val="24"/>
        </w:rPr>
        <w:t>Trust</w:t>
      </w:r>
      <w:r w:rsidRPr="0A1F70EC" w:rsidR="00CB7F11">
        <w:rPr>
          <w:rFonts w:ascii="Gill Sans MT" w:hAnsi="Gill Sans MT"/>
          <w:sz w:val="24"/>
          <w:szCs w:val="24"/>
        </w:rPr>
        <w:t xml:space="preserve"> whether they are employees, contractors, casual </w:t>
      </w:r>
      <w:r w:rsidRPr="0A1F70EC" w:rsidR="00CB7F11">
        <w:rPr>
          <w:rFonts w:ascii="Gill Sans MT" w:hAnsi="Gill Sans MT"/>
          <w:sz w:val="24"/>
          <w:szCs w:val="24"/>
        </w:rPr>
        <w:t>staff</w:t>
      </w:r>
      <w:r w:rsidRPr="0A1F70EC" w:rsidR="00CB7F11">
        <w:rPr>
          <w:rFonts w:ascii="Gill Sans MT" w:hAnsi="Gill Sans MT"/>
          <w:sz w:val="24"/>
          <w:szCs w:val="24"/>
        </w:rPr>
        <w:t xml:space="preserve"> or agency staff.</w:t>
      </w:r>
    </w:p>
    <w:p w:rsidRPr="00FE4024" w:rsidR="00221F82" w:rsidP="008D6732" w:rsidRDefault="00CB7F11" w14:paraId="2DDBF99C" w14:textId="3338EC38">
      <w:pPr>
        <w:pStyle w:val="OfficeLevel1"/>
        <w:numPr>
          <w:ilvl w:val="0"/>
          <w:numId w:val="0"/>
        </w:numPr>
        <w:jc w:val="both"/>
        <w:rPr>
          <w:rFonts w:ascii="Gill Sans MT" w:hAnsi="Gill Sans MT"/>
          <w:sz w:val="24"/>
          <w:szCs w:val="24"/>
        </w:rPr>
      </w:pPr>
      <w:r w:rsidRPr="00FE4024">
        <w:rPr>
          <w:rStyle w:val="Paragraphheading"/>
          <w:rFonts w:ascii="Gill Sans MT" w:hAnsi="Gill Sans MT"/>
          <w:b w:val="0"/>
          <w:sz w:val="24"/>
          <w:szCs w:val="24"/>
        </w:rPr>
        <w:t xml:space="preserve">This policy has been introduced in line with the Public </w:t>
      </w:r>
      <w:r w:rsidRPr="00FE4024" w:rsidR="00C23507">
        <w:rPr>
          <w:rStyle w:val="Paragraphheading"/>
          <w:rFonts w:ascii="Gill Sans MT" w:hAnsi="Gill Sans MT"/>
          <w:b w:val="0"/>
          <w:sz w:val="24"/>
          <w:szCs w:val="24"/>
        </w:rPr>
        <w:t xml:space="preserve">Interest </w:t>
      </w:r>
      <w:r w:rsidRPr="00FE4024">
        <w:rPr>
          <w:rStyle w:val="Paragraphheading"/>
          <w:rFonts w:ascii="Gill Sans MT" w:hAnsi="Gill Sans MT"/>
          <w:b w:val="0"/>
          <w:sz w:val="24"/>
          <w:szCs w:val="24"/>
        </w:rPr>
        <w:t xml:space="preserve">Disclosure Act </w:t>
      </w:r>
      <w:r w:rsidRPr="00FE4024" w:rsidR="00277EAB">
        <w:rPr>
          <w:rStyle w:val="Paragraphheading"/>
          <w:rFonts w:ascii="Gill Sans MT" w:hAnsi="Gill Sans MT"/>
          <w:b w:val="0"/>
          <w:sz w:val="24"/>
          <w:szCs w:val="24"/>
        </w:rPr>
        <w:t>(PIDA)</w:t>
      </w:r>
      <w:r w:rsidRPr="00FE4024" w:rsidR="0066254D">
        <w:rPr>
          <w:rStyle w:val="Paragraphheading"/>
          <w:rFonts w:ascii="Gill Sans MT" w:hAnsi="Gill Sans MT"/>
          <w:b w:val="0"/>
          <w:sz w:val="24"/>
          <w:szCs w:val="24"/>
        </w:rPr>
        <w:t xml:space="preserve"> </w:t>
      </w:r>
      <w:r w:rsidRPr="00FE4024">
        <w:rPr>
          <w:rStyle w:val="Paragraphheading"/>
          <w:rFonts w:ascii="Gill Sans MT" w:hAnsi="Gill Sans MT"/>
          <w:b w:val="0"/>
          <w:sz w:val="24"/>
          <w:szCs w:val="24"/>
        </w:rPr>
        <w:t>to enable staff to raise concerns in an appropriate manner</w:t>
      </w:r>
      <w:r w:rsidRPr="00FE4024" w:rsidR="00CB62C1">
        <w:rPr>
          <w:rStyle w:val="Paragraphheading"/>
          <w:rFonts w:ascii="Gill Sans MT" w:hAnsi="Gill Sans MT"/>
          <w:b w:val="0"/>
          <w:sz w:val="24"/>
          <w:szCs w:val="24"/>
        </w:rPr>
        <w:t>.</w:t>
      </w:r>
    </w:p>
    <w:p w:rsidRPr="00FE4024" w:rsidR="00ED0644" w:rsidP="008D6732" w:rsidRDefault="00EA1C73" w14:paraId="6B039103" w14:textId="3C87B67C">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The whistleblowing </w:t>
      </w:r>
      <w:r w:rsidRPr="00FE4024" w:rsidR="00ED0644">
        <w:rPr>
          <w:rFonts w:ascii="Gill Sans MT" w:hAnsi="Gill Sans MT"/>
          <w:sz w:val="24"/>
          <w:szCs w:val="24"/>
        </w:rPr>
        <w:t xml:space="preserve">procedure must always be applied fairly and in accordance with employment law and </w:t>
      </w:r>
      <w:r w:rsidRPr="00FE4024" w:rsidR="0066254D">
        <w:rPr>
          <w:rFonts w:ascii="Gill Sans MT" w:hAnsi="Gill Sans MT"/>
          <w:sz w:val="24"/>
          <w:szCs w:val="24"/>
        </w:rPr>
        <w:t>Trust</w:t>
      </w:r>
      <w:r w:rsidRPr="00FE4024" w:rsidR="00ED0644">
        <w:rPr>
          <w:rFonts w:ascii="Gill Sans MT" w:hAnsi="Gill Sans MT"/>
          <w:sz w:val="24"/>
          <w:szCs w:val="24"/>
        </w:rPr>
        <w:t>s’ Equal Opportunities Policy.</w:t>
      </w:r>
    </w:p>
    <w:p w:rsidRPr="00FE4024" w:rsidR="00277EAB" w:rsidP="008D6732" w:rsidRDefault="00277EAB" w14:paraId="02DF1AE7" w14:textId="7F131F5F">
      <w:pPr>
        <w:pStyle w:val="OfficeLevel1"/>
        <w:numPr>
          <w:ilvl w:val="0"/>
          <w:numId w:val="0"/>
        </w:numPr>
        <w:jc w:val="both"/>
        <w:rPr>
          <w:rFonts w:ascii="Gill Sans MT" w:hAnsi="Gill Sans MT"/>
          <w:sz w:val="24"/>
          <w:szCs w:val="24"/>
        </w:rPr>
      </w:pPr>
      <w:r w:rsidRPr="00FE4024">
        <w:rPr>
          <w:rFonts w:ascii="Gill Sans MT" w:hAnsi="Gill Sans MT"/>
          <w:sz w:val="24"/>
          <w:szCs w:val="24"/>
        </w:rPr>
        <w:t>Disclosures made under this procedure will be monitored for statistical purposes as required under the PIDA</w:t>
      </w:r>
      <w:r w:rsidRPr="00FE4024" w:rsidR="00906E27">
        <w:rPr>
          <w:rFonts w:ascii="Gill Sans MT" w:hAnsi="Gill Sans MT"/>
          <w:sz w:val="24"/>
          <w:szCs w:val="24"/>
        </w:rPr>
        <w:t xml:space="preserve">. </w:t>
      </w:r>
      <w:r w:rsidRPr="00FE4024">
        <w:rPr>
          <w:rFonts w:ascii="Gill Sans MT" w:hAnsi="Gill Sans MT"/>
          <w:sz w:val="24"/>
          <w:szCs w:val="24"/>
        </w:rPr>
        <w:t>The details of any disclosure remain confidential.</w:t>
      </w:r>
    </w:p>
    <w:p w:rsidRPr="00FE4024" w:rsidR="00277EAB" w:rsidP="008D6732" w:rsidRDefault="00277EAB" w14:paraId="4417B84E" w14:textId="113E3155">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Any member of the </w:t>
      </w:r>
      <w:r w:rsidRPr="00FE4024" w:rsidR="0066254D">
        <w:rPr>
          <w:rFonts w:ascii="Gill Sans MT" w:hAnsi="Gill Sans MT"/>
          <w:sz w:val="24"/>
          <w:szCs w:val="24"/>
        </w:rPr>
        <w:t>Trust</w:t>
      </w:r>
      <w:r w:rsidRPr="00FE4024">
        <w:rPr>
          <w:rFonts w:ascii="Gill Sans MT" w:hAnsi="Gill Sans MT"/>
          <w:sz w:val="24"/>
          <w:szCs w:val="24"/>
        </w:rPr>
        <w:t xml:space="preserve"> community or </w:t>
      </w:r>
      <w:r w:rsidRPr="00FE4024" w:rsidR="004A68ED">
        <w:rPr>
          <w:rFonts w:ascii="Gill Sans MT" w:hAnsi="Gill Sans MT"/>
          <w:sz w:val="24"/>
          <w:szCs w:val="24"/>
        </w:rPr>
        <w:t>public</w:t>
      </w:r>
      <w:r w:rsidRPr="00FE4024">
        <w:rPr>
          <w:rFonts w:ascii="Gill Sans MT" w:hAnsi="Gill Sans MT"/>
          <w:sz w:val="24"/>
          <w:szCs w:val="24"/>
        </w:rPr>
        <w:t xml:space="preserve"> </w:t>
      </w:r>
      <w:r w:rsidRPr="00FE4024" w:rsidR="00FA4D9A">
        <w:rPr>
          <w:rFonts w:ascii="Gill Sans MT" w:hAnsi="Gill Sans MT"/>
          <w:sz w:val="24"/>
          <w:szCs w:val="24"/>
        </w:rPr>
        <w:t>can</w:t>
      </w:r>
      <w:r w:rsidRPr="00FE4024">
        <w:rPr>
          <w:rFonts w:ascii="Gill Sans MT" w:hAnsi="Gill Sans MT"/>
          <w:sz w:val="24"/>
          <w:szCs w:val="24"/>
        </w:rPr>
        <w:t xml:space="preserve"> ‘blow the whistle</w:t>
      </w:r>
      <w:r w:rsidRPr="00FE4024" w:rsidR="003C7189">
        <w:rPr>
          <w:rFonts w:ascii="Gill Sans MT" w:hAnsi="Gill Sans MT"/>
          <w:sz w:val="24"/>
          <w:szCs w:val="24"/>
        </w:rPr>
        <w:t>,’</w:t>
      </w:r>
      <w:r w:rsidRPr="00FE4024">
        <w:rPr>
          <w:rFonts w:ascii="Gill Sans MT" w:hAnsi="Gill Sans MT"/>
          <w:sz w:val="24"/>
          <w:szCs w:val="24"/>
        </w:rPr>
        <w:t xml:space="preserve"> however the PIDA only protects employees.</w:t>
      </w:r>
    </w:p>
    <w:p w:rsidRPr="00FE4024" w:rsidR="000A5B92" w:rsidP="000A5B92" w:rsidRDefault="000A5B92" w14:paraId="7D725AFE" w14:textId="4D14A8D2">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The designated executive member of staff for whistleblowing </w:t>
      </w:r>
      <w:r w:rsidRPr="00FE4024" w:rsidR="00A61D8C">
        <w:rPr>
          <w:rFonts w:ascii="Gill Sans MT" w:hAnsi="Gill Sans MT"/>
          <w:sz w:val="24"/>
          <w:szCs w:val="24"/>
        </w:rPr>
        <w:t>is</w:t>
      </w:r>
      <w:r w:rsidRPr="00FE4024">
        <w:rPr>
          <w:rFonts w:ascii="Gill Sans MT" w:hAnsi="Gill Sans MT"/>
          <w:sz w:val="24"/>
          <w:szCs w:val="24"/>
        </w:rPr>
        <w:t xml:space="preserve"> </w:t>
      </w:r>
      <w:r w:rsidRPr="00FE4024">
        <w:rPr>
          <w:rFonts w:ascii="Gill Sans MT" w:hAnsi="Gill Sans MT"/>
          <w:b/>
          <w:bCs/>
          <w:sz w:val="24"/>
          <w:szCs w:val="24"/>
        </w:rPr>
        <w:t>Rachel Howie, Chief Executive Officer</w:t>
      </w:r>
      <w:r w:rsidRPr="00FE4024" w:rsidR="0039008A">
        <w:rPr>
          <w:rFonts w:ascii="Gill Sans MT" w:hAnsi="Gill Sans MT"/>
          <w:b/>
          <w:bCs/>
          <w:sz w:val="24"/>
          <w:szCs w:val="24"/>
        </w:rPr>
        <w:t>.</w:t>
      </w:r>
    </w:p>
    <w:p w:rsidRPr="00FE4024" w:rsidR="003A2117" w:rsidRDefault="000A5B92" w14:paraId="7719BDE7" w14:textId="0D4895AA">
      <w:pPr>
        <w:pStyle w:val="OfficeLevel1"/>
        <w:numPr>
          <w:numId w:val="0"/>
        </w:numPr>
        <w:jc w:val="both"/>
        <w:rPr>
          <w:rFonts w:ascii="Gill Sans MT" w:hAnsi="Gill Sans MT"/>
          <w:sz w:val="24"/>
          <w:szCs w:val="24"/>
        </w:rPr>
      </w:pPr>
      <w:r w:rsidRPr="0A1F70EC" w:rsidR="000A5B92">
        <w:rPr>
          <w:rFonts w:ascii="Gill Sans MT" w:hAnsi="Gill Sans MT"/>
          <w:sz w:val="24"/>
          <w:szCs w:val="24"/>
        </w:rPr>
        <w:t xml:space="preserve">The Trustee with responsibility for whistleblowing </w:t>
      </w:r>
      <w:r w:rsidRPr="0A1F70EC" w:rsidR="00A61D8C">
        <w:rPr>
          <w:rFonts w:ascii="Gill Sans MT" w:hAnsi="Gill Sans MT"/>
          <w:sz w:val="24"/>
          <w:szCs w:val="24"/>
        </w:rPr>
        <w:t>is</w:t>
      </w:r>
      <w:r w:rsidRPr="0A1F70EC" w:rsidR="00DB64B5">
        <w:rPr>
          <w:rFonts w:ascii="Gill Sans MT" w:hAnsi="Gill Sans MT"/>
          <w:sz w:val="24"/>
          <w:szCs w:val="24"/>
        </w:rPr>
        <w:t xml:space="preserve"> </w:t>
      </w:r>
      <w:r w:rsidRPr="0A1F70EC" w:rsidR="000D4024">
        <w:rPr>
          <w:rFonts w:ascii="Gill Sans MT" w:hAnsi="Gill Sans MT"/>
          <w:b w:val="1"/>
          <w:bCs w:val="1"/>
          <w:sz w:val="24"/>
          <w:szCs w:val="24"/>
        </w:rPr>
        <w:t xml:space="preserve">the </w:t>
      </w:r>
      <w:r w:rsidRPr="0A1F70EC" w:rsidR="007A6697">
        <w:rPr>
          <w:rFonts w:ascii="Gill Sans MT" w:hAnsi="Gill Sans MT"/>
          <w:b w:val="1"/>
          <w:bCs w:val="1"/>
          <w:sz w:val="24"/>
          <w:szCs w:val="24"/>
        </w:rPr>
        <w:t>c</w:t>
      </w:r>
      <w:r w:rsidRPr="0A1F70EC" w:rsidR="00BE76A0">
        <w:rPr>
          <w:rFonts w:ascii="Gill Sans MT" w:hAnsi="Gill Sans MT"/>
          <w:b w:val="1"/>
          <w:bCs w:val="1"/>
          <w:sz w:val="24"/>
          <w:szCs w:val="24"/>
        </w:rPr>
        <w:t xml:space="preserve">hair of the </w:t>
      </w:r>
      <w:r w:rsidRPr="0A1F70EC" w:rsidR="6F7FF465">
        <w:rPr>
          <w:rFonts w:ascii="Gill Sans MT" w:hAnsi="Gill Sans MT"/>
          <w:b w:val="1"/>
          <w:bCs w:val="1"/>
          <w:sz w:val="24"/>
          <w:szCs w:val="24"/>
        </w:rPr>
        <w:t>t</w:t>
      </w:r>
      <w:r w:rsidRPr="0A1F70EC" w:rsidR="00BE76A0">
        <w:rPr>
          <w:rFonts w:ascii="Gill Sans MT" w:hAnsi="Gill Sans MT"/>
          <w:b w:val="1"/>
          <w:bCs w:val="1"/>
          <w:sz w:val="24"/>
          <w:szCs w:val="24"/>
        </w:rPr>
        <w:t xml:space="preserve">rust </w:t>
      </w:r>
      <w:r w:rsidRPr="0A1F70EC" w:rsidR="1E26F933">
        <w:rPr>
          <w:rFonts w:ascii="Gill Sans MT" w:hAnsi="Gill Sans MT"/>
          <w:b w:val="1"/>
          <w:bCs w:val="1"/>
          <w:sz w:val="24"/>
          <w:szCs w:val="24"/>
        </w:rPr>
        <w:t>b</w:t>
      </w:r>
      <w:r w:rsidRPr="0A1F70EC" w:rsidR="00BE76A0">
        <w:rPr>
          <w:rFonts w:ascii="Gill Sans MT" w:hAnsi="Gill Sans MT"/>
          <w:b w:val="1"/>
          <w:bCs w:val="1"/>
          <w:sz w:val="24"/>
          <w:szCs w:val="24"/>
        </w:rPr>
        <w:t>oard.</w:t>
      </w:r>
    </w:p>
    <w:p w:rsidRPr="00FE4024" w:rsidR="00EF159C" w:rsidP="00277EAB" w:rsidRDefault="000A5B92" w14:paraId="67F48872" w14:textId="780FFA88">
      <w:pPr>
        <w:pStyle w:val="OfficeLevel1"/>
        <w:numPr>
          <w:numId w:val="0"/>
        </w:numPr>
        <w:ind w:left="720" w:hanging="720"/>
        <w:jc w:val="both"/>
        <w:rPr>
          <w:rFonts w:ascii="Gill Sans MT" w:hAnsi="Gill Sans MT"/>
          <w:sz w:val="24"/>
          <w:szCs w:val="24"/>
        </w:rPr>
      </w:pPr>
      <w:r w:rsidRPr="2C4F6463" w:rsidR="000A5B92">
        <w:rPr>
          <w:rFonts w:ascii="Gill Sans MT" w:hAnsi="Gill Sans MT"/>
          <w:sz w:val="24"/>
          <w:szCs w:val="24"/>
        </w:rPr>
        <w:t xml:space="preserve">The designated member of </w:t>
      </w:r>
      <w:r w:rsidRPr="2C4F6463" w:rsidR="00A608D9">
        <w:rPr>
          <w:rFonts w:ascii="Gill Sans MT" w:hAnsi="Gill Sans MT"/>
          <w:sz w:val="24"/>
          <w:szCs w:val="24"/>
        </w:rPr>
        <w:t>school</w:t>
      </w:r>
      <w:r w:rsidRPr="2C4F6463" w:rsidR="000A5B92">
        <w:rPr>
          <w:rFonts w:ascii="Gill Sans MT" w:hAnsi="Gill Sans MT"/>
          <w:sz w:val="24"/>
          <w:szCs w:val="24"/>
        </w:rPr>
        <w:t xml:space="preserve"> staff for whistleblowing is: </w:t>
      </w:r>
      <w:r w:rsidRPr="2C4F6463" w:rsidR="000A5B92">
        <w:rPr>
          <w:rFonts w:ascii="Gill Sans MT" w:hAnsi="Gill Sans MT"/>
          <w:b w:val="1"/>
          <w:bCs w:val="1"/>
          <w:sz w:val="24"/>
          <w:szCs w:val="24"/>
          <w:highlight w:val="yellow"/>
        </w:rPr>
        <w:t>[</w:t>
      </w:r>
      <w:r w:rsidRPr="2C4F6463" w:rsidR="4EFA9BEC">
        <w:rPr>
          <w:rFonts w:ascii="Gill Sans MT" w:hAnsi="Gill Sans MT"/>
          <w:b w:val="1"/>
          <w:bCs w:val="1"/>
          <w:sz w:val="24"/>
          <w:szCs w:val="24"/>
          <w:highlight w:val="yellow"/>
        </w:rPr>
        <w:t>insert</w:t>
      </w:r>
      <w:r w:rsidRPr="2C4F6463" w:rsidR="000A5B92">
        <w:rPr>
          <w:rFonts w:ascii="Gill Sans MT" w:hAnsi="Gill Sans MT"/>
          <w:b w:val="1"/>
          <w:bCs w:val="1"/>
          <w:sz w:val="24"/>
          <w:szCs w:val="24"/>
          <w:highlight w:val="yellow"/>
        </w:rPr>
        <w:t xml:space="preserve"> name]</w:t>
      </w:r>
      <w:r w:rsidRPr="2C4F6463" w:rsidR="00CB62C1">
        <w:rPr>
          <w:rFonts w:ascii="Gill Sans MT" w:hAnsi="Gill Sans MT"/>
          <w:b w:val="1"/>
          <w:bCs w:val="1"/>
          <w:sz w:val="24"/>
          <w:szCs w:val="24"/>
        </w:rPr>
        <w:t>.</w:t>
      </w:r>
    </w:p>
    <w:p w:rsidRPr="00FE4024" w:rsidR="00B16D54" w:rsidRDefault="000B436F" w14:paraId="19604D98" w14:textId="23664BEA">
      <w:pPr>
        <w:spacing w:after="120"/>
        <w:contextualSpacing/>
        <w:rPr>
          <w:rFonts w:ascii="Gill Sans MT" w:hAnsi="Gill Sans MT" w:cs="Arial"/>
          <w:b/>
          <w:color w:val="000000"/>
          <w:sz w:val="24"/>
          <w:szCs w:val="24"/>
          <w:lang w:val="en-US"/>
        </w:rPr>
      </w:pPr>
      <w:r w:rsidRPr="00FE4024">
        <w:rPr>
          <w:rFonts w:ascii="Gill Sans MT" w:hAnsi="Gill Sans MT" w:cs="Arial"/>
          <w:b/>
          <w:color w:val="000000"/>
          <w:sz w:val="24"/>
          <w:szCs w:val="24"/>
          <w:lang w:val="en-US"/>
        </w:rPr>
        <w:t>Qualifying disclosures</w:t>
      </w:r>
    </w:p>
    <w:p w:rsidRPr="00FE4024" w:rsidR="00222AE7" w:rsidP="008D6732" w:rsidRDefault="00222AE7" w14:paraId="4E4DC44D" w14:textId="77777777">
      <w:pPr>
        <w:spacing w:after="120"/>
        <w:contextualSpacing/>
        <w:rPr>
          <w:rFonts w:ascii="Gill Sans MT" w:hAnsi="Gill Sans MT" w:cs="Arial"/>
          <w:b/>
          <w:color w:val="000000"/>
          <w:sz w:val="24"/>
          <w:szCs w:val="24"/>
          <w:lang w:val="en-US"/>
        </w:rPr>
      </w:pPr>
    </w:p>
    <w:p w:rsidRPr="00FE4024" w:rsidR="000B436F" w:rsidP="00B16D54" w:rsidRDefault="00954173" w14:paraId="6523B672" w14:textId="7733DE0D">
      <w:pPr>
        <w:spacing w:after="0"/>
        <w:contextualSpacing/>
        <w:rPr>
          <w:rFonts w:ascii="Gill Sans MT" w:hAnsi="Gill Sans MT" w:cs="Arial"/>
          <w:bCs/>
          <w:color w:val="000000"/>
          <w:sz w:val="24"/>
          <w:szCs w:val="24"/>
          <w:lang w:val="en-US"/>
        </w:rPr>
      </w:pPr>
      <w:r w:rsidRPr="00FE4024">
        <w:rPr>
          <w:rFonts w:ascii="Gill Sans MT" w:hAnsi="Gill Sans MT" w:cs="Arial"/>
          <w:bCs/>
          <w:color w:val="000000"/>
          <w:sz w:val="24"/>
          <w:szCs w:val="24"/>
          <w:lang w:val="en-US"/>
        </w:rPr>
        <w:t>The following, as outlined by PIDA indicate a qualifying disclosure</w:t>
      </w:r>
      <w:r w:rsidRPr="00FE4024" w:rsidR="003F0E61">
        <w:rPr>
          <w:rFonts w:ascii="Gill Sans MT" w:hAnsi="Gill Sans MT" w:cs="Arial"/>
          <w:bCs/>
          <w:color w:val="000000"/>
          <w:sz w:val="24"/>
          <w:szCs w:val="24"/>
          <w:lang w:val="en-US"/>
        </w:rPr>
        <w:t xml:space="preserve"> as</w:t>
      </w:r>
      <w:r w:rsidRPr="00FE4024">
        <w:rPr>
          <w:rFonts w:ascii="Gill Sans MT" w:hAnsi="Gill Sans MT" w:cs="Arial"/>
          <w:bCs/>
          <w:color w:val="000000"/>
          <w:sz w:val="24"/>
          <w:szCs w:val="24"/>
          <w:lang w:val="en-US"/>
        </w:rPr>
        <w:t>:</w:t>
      </w:r>
    </w:p>
    <w:p w:rsidRPr="00FE4024" w:rsidR="00954173" w:rsidP="00093C77" w:rsidRDefault="00954173" w14:paraId="0DBD5258" w14:textId="77777777">
      <w:pPr>
        <w:spacing w:after="0"/>
        <w:contextualSpacing/>
        <w:rPr>
          <w:rFonts w:ascii="Gill Sans MT" w:hAnsi="Gill Sans MT" w:cs="Arial"/>
          <w:b/>
          <w:color w:val="000000"/>
          <w:sz w:val="24"/>
          <w:szCs w:val="24"/>
          <w:lang w:val="en-US"/>
        </w:rPr>
      </w:pPr>
    </w:p>
    <w:p w:rsidRPr="00FE4024" w:rsidR="00954173" w:rsidP="00954173" w:rsidRDefault="00DE65D9" w14:paraId="6FD4465D" w14:textId="3D3E1560">
      <w:pPr>
        <w:pStyle w:val="OfficeLevel1"/>
        <w:numPr>
          <w:ilvl w:val="1"/>
          <w:numId w:val="25"/>
        </w:numPr>
        <w:ind w:left="1418"/>
        <w:jc w:val="both"/>
        <w:rPr>
          <w:rFonts w:ascii="Gill Sans MT" w:hAnsi="Gill Sans MT"/>
          <w:sz w:val="24"/>
          <w:szCs w:val="24"/>
        </w:rPr>
      </w:pPr>
      <w:r w:rsidRPr="00FE4024">
        <w:rPr>
          <w:rFonts w:ascii="Gill Sans MT" w:hAnsi="Gill Sans MT"/>
          <w:sz w:val="24"/>
          <w:szCs w:val="24"/>
        </w:rPr>
        <w:t>a</w:t>
      </w:r>
      <w:r w:rsidRPr="00FE4024" w:rsidR="00954173">
        <w:rPr>
          <w:rFonts w:ascii="Gill Sans MT" w:hAnsi="Gill Sans MT"/>
          <w:sz w:val="24"/>
          <w:szCs w:val="24"/>
        </w:rPr>
        <w:t xml:space="preserve"> criminal offence has been committed, is likely to be committed or is being </w:t>
      </w:r>
      <w:proofErr w:type="gramStart"/>
      <w:r w:rsidRPr="00FE4024" w:rsidR="00954173">
        <w:rPr>
          <w:rFonts w:ascii="Gill Sans MT" w:hAnsi="Gill Sans MT"/>
          <w:sz w:val="24"/>
          <w:szCs w:val="24"/>
        </w:rPr>
        <w:t>committed</w:t>
      </w:r>
      <w:proofErr w:type="gramEnd"/>
    </w:p>
    <w:p w:rsidRPr="00FE4024" w:rsidR="00954173" w:rsidP="00954173" w:rsidRDefault="00222AE7" w14:paraId="3D9C4DE1" w14:textId="11C6DDF1">
      <w:pPr>
        <w:pStyle w:val="OfficeLevel1"/>
        <w:numPr>
          <w:ilvl w:val="1"/>
          <w:numId w:val="25"/>
        </w:numPr>
        <w:ind w:left="1418"/>
        <w:jc w:val="both"/>
        <w:rPr>
          <w:rFonts w:ascii="Gill Sans MT" w:hAnsi="Gill Sans MT"/>
          <w:sz w:val="24"/>
          <w:szCs w:val="24"/>
        </w:rPr>
      </w:pPr>
      <w:r w:rsidRPr="00FE4024">
        <w:rPr>
          <w:rFonts w:ascii="Gill Sans MT" w:hAnsi="Gill Sans MT"/>
          <w:sz w:val="24"/>
          <w:szCs w:val="24"/>
        </w:rPr>
        <w:t xml:space="preserve">a </w:t>
      </w:r>
      <w:r w:rsidRPr="00FE4024" w:rsidR="00954173">
        <w:rPr>
          <w:rFonts w:ascii="Gill Sans MT" w:hAnsi="Gill Sans MT"/>
          <w:sz w:val="24"/>
          <w:szCs w:val="24"/>
        </w:rPr>
        <w:t xml:space="preserve">person has failed, is failing or is likely to fail to comply with legal obligations to which they are </w:t>
      </w:r>
      <w:proofErr w:type="gramStart"/>
      <w:r w:rsidRPr="00FE4024" w:rsidR="00954173">
        <w:rPr>
          <w:rFonts w:ascii="Gill Sans MT" w:hAnsi="Gill Sans MT"/>
          <w:sz w:val="24"/>
          <w:szCs w:val="24"/>
        </w:rPr>
        <w:t>subject</w:t>
      </w:r>
      <w:proofErr w:type="gramEnd"/>
    </w:p>
    <w:p w:rsidRPr="00FE4024" w:rsidR="00954173" w:rsidP="00954173" w:rsidRDefault="00621ADA" w14:paraId="30648063" w14:textId="13EAE9AF">
      <w:pPr>
        <w:pStyle w:val="OfficeLevel1"/>
        <w:numPr>
          <w:ilvl w:val="1"/>
          <w:numId w:val="25"/>
        </w:numPr>
        <w:ind w:left="1418"/>
        <w:jc w:val="both"/>
        <w:rPr>
          <w:rFonts w:ascii="Gill Sans MT" w:hAnsi="Gill Sans MT"/>
          <w:sz w:val="24"/>
          <w:szCs w:val="24"/>
        </w:rPr>
      </w:pPr>
      <w:r w:rsidRPr="00FE4024">
        <w:rPr>
          <w:rFonts w:ascii="Gill Sans MT" w:hAnsi="Gill Sans MT"/>
          <w:sz w:val="24"/>
          <w:szCs w:val="24"/>
        </w:rPr>
        <w:t>an injustice</w:t>
      </w:r>
      <w:r w:rsidRPr="00FE4024" w:rsidR="00954173">
        <w:rPr>
          <w:rFonts w:ascii="Gill Sans MT" w:hAnsi="Gill Sans MT"/>
          <w:sz w:val="24"/>
          <w:szCs w:val="24"/>
        </w:rPr>
        <w:t xml:space="preserve"> has occurred, is occurring or is likely to </w:t>
      </w:r>
      <w:proofErr w:type="gramStart"/>
      <w:r w:rsidRPr="00FE4024" w:rsidR="00954173">
        <w:rPr>
          <w:rFonts w:ascii="Gill Sans MT" w:hAnsi="Gill Sans MT"/>
          <w:sz w:val="24"/>
          <w:szCs w:val="24"/>
        </w:rPr>
        <w:t>occur</w:t>
      </w:r>
      <w:proofErr w:type="gramEnd"/>
    </w:p>
    <w:p w:rsidRPr="00FE4024" w:rsidR="00954173" w:rsidP="00954173" w:rsidRDefault="00222AE7" w14:paraId="1A9E3307" w14:textId="6604FA3A">
      <w:pPr>
        <w:pStyle w:val="OfficeLevel1"/>
        <w:numPr>
          <w:ilvl w:val="1"/>
          <w:numId w:val="25"/>
        </w:numPr>
        <w:ind w:left="1418"/>
        <w:jc w:val="both"/>
        <w:rPr>
          <w:rFonts w:ascii="Gill Sans MT" w:hAnsi="Gill Sans MT"/>
          <w:sz w:val="24"/>
          <w:szCs w:val="24"/>
        </w:rPr>
      </w:pPr>
      <w:r w:rsidRPr="00FE4024">
        <w:rPr>
          <w:rFonts w:ascii="Gill Sans MT" w:hAnsi="Gill Sans MT"/>
          <w:sz w:val="24"/>
          <w:szCs w:val="24"/>
        </w:rPr>
        <w:lastRenderedPageBreak/>
        <w:t>t</w:t>
      </w:r>
      <w:r w:rsidRPr="00FE4024" w:rsidR="00954173">
        <w:rPr>
          <w:rFonts w:ascii="Gill Sans MT" w:hAnsi="Gill Sans MT"/>
          <w:sz w:val="24"/>
          <w:szCs w:val="24"/>
        </w:rPr>
        <w:t xml:space="preserve">he health or safety of any individuals has been, is being or is likely to be </w:t>
      </w:r>
      <w:proofErr w:type="gramStart"/>
      <w:r w:rsidRPr="00FE4024" w:rsidR="00954173">
        <w:rPr>
          <w:rFonts w:ascii="Gill Sans MT" w:hAnsi="Gill Sans MT"/>
          <w:sz w:val="24"/>
          <w:szCs w:val="24"/>
        </w:rPr>
        <w:t>endangered</w:t>
      </w:r>
      <w:proofErr w:type="gramEnd"/>
    </w:p>
    <w:p w:rsidRPr="00FE4024" w:rsidR="00954173" w:rsidP="00954173" w:rsidRDefault="001C694E" w14:paraId="42185DF2" w14:textId="680078C8">
      <w:pPr>
        <w:pStyle w:val="OfficeLevel1"/>
        <w:numPr>
          <w:ilvl w:val="1"/>
          <w:numId w:val="25"/>
        </w:numPr>
        <w:ind w:left="1418"/>
        <w:jc w:val="both"/>
        <w:rPr>
          <w:rFonts w:ascii="Gill Sans MT" w:hAnsi="Gill Sans MT"/>
          <w:sz w:val="24"/>
          <w:szCs w:val="24"/>
        </w:rPr>
      </w:pPr>
      <w:r w:rsidRPr="00FE4024">
        <w:rPr>
          <w:rFonts w:ascii="Gill Sans MT" w:hAnsi="Gill Sans MT"/>
          <w:sz w:val="24"/>
          <w:szCs w:val="24"/>
        </w:rPr>
        <w:t>t</w:t>
      </w:r>
      <w:r w:rsidRPr="00FE4024" w:rsidR="00954173">
        <w:rPr>
          <w:rFonts w:ascii="Gill Sans MT" w:hAnsi="Gill Sans MT"/>
          <w:sz w:val="24"/>
          <w:szCs w:val="24"/>
        </w:rPr>
        <w:t xml:space="preserve">he environment has been, is being or is likely to be </w:t>
      </w:r>
      <w:proofErr w:type="gramStart"/>
      <w:r w:rsidRPr="00FE4024" w:rsidR="00954173">
        <w:rPr>
          <w:rFonts w:ascii="Gill Sans MT" w:hAnsi="Gill Sans MT"/>
          <w:sz w:val="24"/>
          <w:szCs w:val="24"/>
        </w:rPr>
        <w:t>damaged</w:t>
      </w:r>
      <w:proofErr w:type="gramEnd"/>
    </w:p>
    <w:p w:rsidRPr="00FE4024" w:rsidR="00954173" w:rsidP="00954173" w:rsidRDefault="001C694E" w14:paraId="3BD8F4EA" w14:textId="75267834">
      <w:pPr>
        <w:pStyle w:val="OfficeLevel1"/>
        <w:numPr>
          <w:ilvl w:val="1"/>
          <w:numId w:val="25"/>
        </w:numPr>
        <w:ind w:left="1418"/>
        <w:jc w:val="both"/>
        <w:rPr>
          <w:rFonts w:ascii="Gill Sans MT" w:hAnsi="Gill Sans MT"/>
          <w:sz w:val="24"/>
          <w:szCs w:val="24"/>
        </w:rPr>
      </w:pPr>
      <w:r w:rsidRPr="00FE4024">
        <w:rPr>
          <w:rFonts w:ascii="Gill Sans MT" w:hAnsi="Gill Sans MT"/>
          <w:sz w:val="24"/>
          <w:szCs w:val="24"/>
        </w:rPr>
        <w:t>t</w:t>
      </w:r>
      <w:r w:rsidRPr="00FE4024" w:rsidR="00954173">
        <w:rPr>
          <w:rFonts w:ascii="Gill Sans MT" w:hAnsi="Gill Sans MT"/>
          <w:sz w:val="24"/>
          <w:szCs w:val="24"/>
        </w:rPr>
        <w:t>he unauthorised use of public funds</w:t>
      </w:r>
    </w:p>
    <w:p w:rsidRPr="00FE4024" w:rsidR="00954173" w:rsidP="00954173" w:rsidRDefault="001C694E" w14:paraId="0D389359" w14:textId="5FDE6424">
      <w:pPr>
        <w:pStyle w:val="OfficeLevel1"/>
        <w:numPr>
          <w:ilvl w:val="1"/>
          <w:numId w:val="25"/>
        </w:numPr>
        <w:ind w:left="1418"/>
        <w:jc w:val="both"/>
        <w:rPr>
          <w:rFonts w:ascii="Gill Sans MT" w:hAnsi="Gill Sans MT"/>
          <w:sz w:val="24"/>
          <w:szCs w:val="24"/>
        </w:rPr>
      </w:pPr>
      <w:r w:rsidRPr="00FE4024">
        <w:rPr>
          <w:rFonts w:ascii="Gill Sans MT" w:hAnsi="Gill Sans MT"/>
          <w:sz w:val="24"/>
          <w:szCs w:val="24"/>
        </w:rPr>
        <w:t>s</w:t>
      </w:r>
      <w:r w:rsidRPr="00FE4024" w:rsidR="00954173">
        <w:rPr>
          <w:rFonts w:ascii="Gill Sans MT" w:hAnsi="Gill Sans MT"/>
          <w:sz w:val="24"/>
          <w:szCs w:val="24"/>
        </w:rPr>
        <w:t>exual or physical abuse</w:t>
      </w:r>
    </w:p>
    <w:p w:rsidRPr="00FE4024" w:rsidR="00954173" w:rsidP="00954173" w:rsidRDefault="001C694E" w14:paraId="4E7964BE" w14:textId="71B49FA7">
      <w:pPr>
        <w:pStyle w:val="OfficeLevel1"/>
        <w:numPr>
          <w:ilvl w:val="1"/>
          <w:numId w:val="25"/>
        </w:numPr>
        <w:ind w:left="1418"/>
        <w:jc w:val="both"/>
        <w:rPr>
          <w:rFonts w:ascii="Gill Sans MT" w:hAnsi="Gill Sans MT"/>
          <w:sz w:val="24"/>
          <w:szCs w:val="24"/>
        </w:rPr>
      </w:pPr>
      <w:r w:rsidRPr="00FE4024">
        <w:rPr>
          <w:rFonts w:ascii="Gill Sans MT" w:hAnsi="Gill Sans MT"/>
          <w:sz w:val="24"/>
          <w:szCs w:val="24"/>
        </w:rPr>
        <w:t>o</w:t>
      </w:r>
      <w:r w:rsidRPr="00FE4024" w:rsidR="00954173">
        <w:rPr>
          <w:rFonts w:ascii="Gill Sans MT" w:hAnsi="Gill Sans MT"/>
          <w:sz w:val="24"/>
          <w:szCs w:val="24"/>
        </w:rPr>
        <w:t>ther unethical or unprofessional conduct</w:t>
      </w:r>
    </w:p>
    <w:p w:rsidRPr="00FE4024" w:rsidR="00954173" w:rsidP="00954173" w:rsidRDefault="001C694E" w14:paraId="221ABBB2" w14:textId="395DBD0F">
      <w:pPr>
        <w:pStyle w:val="OfficeLevel1"/>
        <w:numPr>
          <w:ilvl w:val="1"/>
          <w:numId w:val="25"/>
        </w:numPr>
        <w:ind w:left="1418"/>
        <w:jc w:val="both"/>
        <w:rPr>
          <w:rFonts w:ascii="Gill Sans MT" w:hAnsi="Gill Sans MT"/>
          <w:sz w:val="24"/>
          <w:szCs w:val="24"/>
        </w:rPr>
      </w:pPr>
      <w:r w:rsidRPr="00FE4024">
        <w:rPr>
          <w:rFonts w:ascii="Gill Sans MT" w:hAnsi="Gill Sans MT"/>
          <w:sz w:val="24"/>
          <w:szCs w:val="24"/>
        </w:rPr>
        <w:t>s</w:t>
      </w:r>
      <w:r w:rsidRPr="00FE4024" w:rsidR="00954173">
        <w:rPr>
          <w:rFonts w:ascii="Gill Sans MT" w:hAnsi="Gill Sans MT"/>
          <w:sz w:val="24"/>
          <w:szCs w:val="24"/>
        </w:rPr>
        <w:t>uspicions of price fixing cartels providing goods/services to the school/Trust</w:t>
      </w:r>
    </w:p>
    <w:p w:rsidRPr="00FE4024" w:rsidR="00954173" w:rsidP="008D6732" w:rsidRDefault="001C694E" w14:paraId="4591F9C1" w14:textId="580EFABB">
      <w:pPr>
        <w:pStyle w:val="OfficeLevel1"/>
        <w:numPr>
          <w:ilvl w:val="1"/>
          <w:numId w:val="25"/>
        </w:numPr>
        <w:ind w:left="1418"/>
        <w:jc w:val="both"/>
        <w:rPr>
          <w:rFonts w:ascii="Gill Sans MT" w:hAnsi="Gill Sans MT" w:cs="Arial"/>
          <w:b/>
          <w:color w:val="000000"/>
          <w:sz w:val="24"/>
          <w:szCs w:val="24"/>
          <w:lang w:val="en-US"/>
        </w:rPr>
      </w:pPr>
      <w:r w:rsidRPr="00FE4024">
        <w:rPr>
          <w:rFonts w:ascii="Gill Sans MT" w:hAnsi="Gill Sans MT"/>
          <w:sz w:val="24"/>
          <w:szCs w:val="24"/>
        </w:rPr>
        <w:t>i</w:t>
      </w:r>
      <w:r w:rsidRPr="00FE4024" w:rsidR="00954173">
        <w:rPr>
          <w:rFonts w:ascii="Gill Sans MT" w:hAnsi="Gill Sans MT"/>
          <w:sz w:val="24"/>
          <w:szCs w:val="24"/>
        </w:rPr>
        <w:t>nformation tending to show any matter falling within any of the preceding points has been, is being or is likely to be deliberately concealed.</w:t>
      </w:r>
    </w:p>
    <w:p w:rsidRPr="00FE4024" w:rsidR="00D226DD" w:rsidP="00FE4024" w:rsidRDefault="00D226DD" w14:paraId="2783B7A4" w14:textId="60B7B857">
      <w:pPr>
        <w:spacing w:after="0"/>
        <w:contextualSpacing/>
        <w:jc w:val="both"/>
        <w:rPr>
          <w:rFonts w:ascii="Gill Sans MT" w:hAnsi="Gill Sans MT" w:cs="Arial"/>
          <w:bCs/>
          <w:color w:val="000000"/>
          <w:sz w:val="24"/>
          <w:szCs w:val="24"/>
          <w:lang w:val="en-US"/>
        </w:rPr>
      </w:pPr>
      <w:r w:rsidRPr="00FE4024">
        <w:rPr>
          <w:rFonts w:ascii="Gill Sans MT" w:hAnsi="Gill Sans MT" w:cs="Arial"/>
          <w:bCs/>
          <w:color w:val="000000"/>
          <w:sz w:val="24"/>
          <w:szCs w:val="24"/>
          <w:lang w:val="en-US"/>
        </w:rPr>
        <w:t xml:space="preserve">Any serious concerns that employees have about any aspect of service provision, or the conduct of employees or members of the </w:t>
      </w:r>
      <w:r w:rsidRPr="00FE4024" w:rsidR="000D4024">
        <w:rPr>
          <w:rFonts w:ascii="Gill Sans MT" w:hAnsi="Gill Sans MT" w:cs="Arial"/>
          <w:bCs/>
          <w:color w:val="000000"/>
          <w:sz w:val="24"/>
          <w:szCs w:val="24"/>
          <w:lang w:val="en-US"/>
        </w:rPr>
        <w:t>local governing board or others</w:t>
      </w:r>
      <w:r w:rsidRPr="00FE4024">
        <w:rPr>
          <w:rFonts w:ascii="Gill Sans MT" w:hAnsi="Gill Sans MT" w:cs="Arial"/>
          <w:bCs/>
          <w:color w:val="000000"/>
          <w:sz w:val="24"/>
          <w:szCs w:val="24"/>
          <w:lang w:val="en-US"/>
        </w:rPr>
        <w:t xml:space="preserve"> acting on behalf of the </w:t>
      </w:r>
      <w:r w:rsidRPr="00FE4024" w:rsidR="000D4024">
        <w:rPr>
          <w:rFonts w:ascii="Gill Sans MT" w:hAnsi="Gill Sans MT" w:cs="Arial"/>
          <w:bCs/>
          <w:color w:val="000000"/>
          <w:sz w:val="24"/>
          <w:szCs w:val="24"/>
          <w:lang w:val="en-US"/>
        </w:rPr>
        <w:t>Trust</w:t>
      </w:r>
      <w:r w:rsidRPr="00FE4024">
        <w:rPr>
          <w:rFonts w:ascii="Gill Sans MT" w:hAnsi="Gill Sans MT" w:cs="Arial"/>
          <w:bCs/>
          <w:color w:val="000000"/>
          <w:sz w:val="24"/>
          <w:szCs w:val="24"/>
          <w:lang w:val="en-US"/>
        </w:rPr>
        <w:t xml:space="preserve">, can be reported under this </w:t>
      </w:r>
      <w:r w:rsidRPr="00FE4024" w:rsidR="00CB62C1">
        <w:rPr>
          <w:rFonts w:ascii="Gill Sans MT" w:hAnsi="Gill Sans MT" w:cs="Arial"/>
          <w:bCs/>
          <w:color w:val="000000"/>
          <w:sz w:val="24"/>
          <w:szCs w:val="24"/>
          <w:lang w:val="en-US"/>
        </w:rPr>
        <w:t>p</w:t>
      </w:r>
      <w:r w:rsidRPr="00FE4024">
        <w:rPr>
          <w:rFonts w:ascii="Gill Sans MT" w:hAnsi="Gill Sans MT" w:cs="Arial"/>
          <w:bCs/>
          <w:color w:val="000000"/>
          <w:sz w:val="24"/>
          <w:szCs w:val="24"/>
          <w:lang w:val="en-US"/>
        </w:rPr>
        <w:t>rocedure. This may be about something that:</w:t>
      </w:r>
    </w:p>
    <w:p w:rsidRPr="00FE4024" w:rsidR="00D226DD" w:rsidP="00D226DD" w:rsidRDefault="00D226DD" w14:paraId="0328C9B3" w14:textId="77777777">
      <w:pPr>
        <w:spacing w:after="0"/>
        <w:ind w:left="567"/>
        <w:contextualSpacing/>
        <w:rPr>
          <w:rFonts w:ascii="Gill Sans MT" w:hAnsi="Gill Sans MT" w:cs="Arial"/>
          <w:bCs/>
          <w:color w:val="000000"/>
          <w:sz w:val="24"/>
          <w:szCs w:val="24"/>
          <w:lang w:val="en-US"/>
        </w:rPr>
      </w:pPr>
    </w:p>
    <w:p w:rsidRPr="00FE4024" w:rsidR="00D226DD" w:rsidP="008D6732" w:rsidRDefault="001C694E" w14:paraId="4ECE9791" w14:textId="51B5CB53">
      <w:pPr>
        <w:pStyle w:val="ListParagraph"/>
        <w:numPr>
          <w:ilvl w:val="0"/>
          <w:numId w:val="26"/>
        </w:numPr>
        <w:spacing w:after="0" w:line="360" w:lineRule="auto"/>
        <w:ind w:left="1418"/>
        <w:rPr>
          <w:rFonts w:ascii="Gill Sans MT" w:hAnsi="Gill Sans MT" w:cs="Arial"/>
          <w:bCs/>
          <w:color w:val="000000"/>
          <w:sz w:val="24"/>
          <w:szCs w:val="24"/>
          <w:lang w:val="en-US"/>
        </w:rPr>
      </w:pPr>
      <w:r w:rsidRPr="00FE4024">
        <w:rPr>
          <w:rFonts w:ascii="Gill Sans MT" w:hAnsi="Gill Sans MT" w:cs="Arial"/>
          <w:bCs/>
          <w:color w:val="000000"/>
          <w:sz w:val="24"/>
          <w:szCs w:val="24"/>
          <w:lang w:val="en-US"/>
        </w:rPr>
        <w:t>m</w:t>
      </w:r>
      <w:r w:rsidRPr="00FE4024" w:rsidR="00D226DD">
        <w:rPr>
          <w:rFonts w:ascii="Gill Sans MT" w:hAnsi="Gill Sans MT" w:cs="Arial"/>
          <w:bCs/>
          <w:color w:val="000000"/>
          <w:sz w:val="24"/>
          <w:szCs w:val="24"/>
          <w:lang w:val="en-US"/>
        </w:rPr>
        <w:t xml:space="preserve">akes an employee feel uncomfortable in terms of apparent non-adherence to known </w:t>
      </w:r>
      <w:proofErr w:type="gramStart"/>
      <w:r w:rsidRPr="00FE4024" w:rsidR="00D226DD">
        <w:rPr>
          <w:rFonts w:ascii="Gill Sans MT" w:hAnsi="Gill Sans MT" w:cs="Arial"/>
          <w:bCs/>
          <w:color w:val="000000"/>
          <w:sz w:val="24"/>
          <w:szCs w:val="24"/>
          <w:lang w:val="en-US"/>
        </w:rPr>
        <w:t>standards</w:t>
      </w:r>
      <w:proofErr w:type="gramEnd"/>
    </w:p>
    <w:p w:rsidRPr="00FE4024" w:rsidR="00D226DD" w:rsidP="008D6732" w:rsidRDefault="001C694E" w14:paraId="669970B7" w14:textId="4770039B">
      <w:pPr>
        <w:pStyle w:val="ListParagraph"/>
        <w:numPr>
          <w:ilvl w:val="0"/>
          <w:numId w:val="26"/>
        </w:numPr>
        <w:spacing w:after="0" w:line="360" w:lineRule="auto"/>
        <w:ind w:left="1418"/>
        <w:rPr>
          <w:rFonts w:ascii="Gill Sans MT" w:hAnsi="Gill Sans MT" w:cs="Arial"/>
          <w:bCs/>
          <w:color w:val="000000"/>
          <w:sz w:val="24"/>
          <w:szCs w:val="24"/>
          <w:lang w:val="en-US"/>
        </w:rPr>
      </w:pPr>
      <w:r w:rsidRPr="00FE4024">
        <w:rPr>
          <w:rFonts w:ascii="Gill Sans MT" w:hAnsi="Gill Sans MT" w:cs="Arial"/>
          <w:bCs/>
          <w:color w:val="000000"/>
          <w:sz w:val="24"/>
          <w:szCs w:val="24"/>
          <w:lang w:val="en-US"/>
        </w:rPr>
        <w:t>a</w:t>
      </w:r>
      <w:r w:rsidRPr="00FE4024" w:rsidR="00D226DD">
        <w:rPr>
          <w:rFonts w:ascii="Gill Sans MT" w:hAnsi="Gill Sans MT" w:cs="Arial"/>
          <w:bCs/>
          <w:color w:val="000000"/>
          <w:sz w:val="24"/>
          <w:szCs w:val="24"/>
          <w:lang w:val="en-US"/>
        </w:rPr>
        <w:t xml:space="preserve">ppears to be contrary to the </w:t>
      </w:r>
      <w:r w:rsidRPr="00FE4024" w:rsidR="000D4024">
        <w:rPr>
          <w:rFonts w:ascii="Gill Sans MT" w:hAnsi="Gill Sans MT" w:cs="Arial"/>
          <w:bCs/>
          <w:color w:val="000000"/>
          <w:sz w:val="24"/>
          <w:szCs w:val="24"/>
          <w:lang w:val="en-US"/>
        </w:rPr>
        <w:t xml:space="preserve">Trust codes of </w:t>
      </w:r>
      <w:proofErr w:type="gramStart"/>
      <w:r w:rsidRPr="00FE4024" w:rsidR="000D4024">
        <w:rPr>
          <w:rFonts w:ascii="Gill Sans MT" w:hAnsi="Gill Sans MT" w:cs="Arial"/>
          <w:bCs/>
          <w:color w:val="000000"/>
          <w:sz w:val="24"/>
          <w:szCs w:val="24"/>
          <w:lang w:val="en-US"/>
        </w:rPr>
        <w:t>conduct</w:t>
      </w:r>
      <w:proofErr w:type="gramEnd"/>
    </w:p>
    <w:p w:rsidRPr="00FE4024" w:rsidR="00D226DD" w:rsidP="008D6732" w:rsidRDefault="001C694E" w14:paraId="27860190" w14:textId="06415C0E">
      <w:pPr>
        <w:pStyle w:val="ListParagraph"/>
        <w:numPr>
          <w:ilvl w:val="0"/>
          <w:numId w:val="26"/>
        </w:numPr>
        <w:spacing w:after="0" w:line="360" w:lineRule="auto"/>
        <w:ind w:left="1418"/>
        <w:rPr>
          <w:rFonts w:ascii="Gill Sans MT" w:hAnsi="Gill Sans MT" w:cs="Arial"/>
          <w:bCs/>
          <w:color w:val="000000"/>
          <w:sz w:val="24"/>
          <w:szCs w:val="24"/>
          <w:lang w:val="en-US"/>
        </w:rPr>
      </w:pPr>
      <w:r w:rsidRPr="00FE4024">
        <w:rPr>
          <w:rFonts w:ascii="Gill Sans MT" w:hAnsi="Gill Sans MT" w:cs="Arial"/>
          <w:bCs/>
          <w:color w:val="000000"/>
          <w:sz w:val="24"/>
          <w:szCs w:val="24"/>
          <w:lang w:val="en-US"/>
        </w:rPr>
        <w:t>f</w:t>
      </w:r>
      <w:r w:rsidRPr="00FE4024" w:rsidR="00D226DD">
        <w:rPr>
          <w:rFonts w:ascii="Gill Sans MT" w:hAnsi="Gill Sans MT" w:cs="Arial"/>
          <w:bCs/>
          <w:color w:val="000000"/>
          <w:sz w:val="24"/>
          <w:szCs w:val="24"/>
          <w:lang w:val="en-US"/>
        </w:rPr>
        <w:t xml:space="preserve">alls below established standards of </w:t>
      </w:r>
      <w:proofErr w:type="gramStart"/>
      <w:r w:rsidRPr="00FE4024" w:rsidR="00D226DD">
        <w:rPr>
          <w:rFonts w:ascii="Gill Sans MT" w:hAnsi="Gill Sans MT" w:cs="Arial"/>
          <w:bCs/>
          <w:color w:val="000000"/>
          <w:sz w:val="24"/>
          <w:szCs w:val="24"/>
          <w:lang w:val="en-US"/>
        </w:rPr>
        <w:t>practice</w:t>
      </w:r>
      <w:proofErr w:type="gramEnd"/>
    </w:p>
    <w:p w:rsidRPr="00FE4024" w:rsidR="00D226DD" w:rsidP="008D6732" w:rsidRDefault="001C694E" w14:paraId="5AF6A610" w14:textId="1475399D">
      <w:pPr>
        <w:pStyle w:val="ListParagraph"/>
        <w:numPr>
          <w:ilvl w:val="0"/>
          <w:numId w:val="26"/>
        </w:numPr>
        <w:spacing w:after="0" w:line="360" w:lineRule="auto"/>
        <w:ind w:left="1418"/>
        <w:rPr>
          <w:rFonts w:ascii="Gill Sans MT" w:hAnsi="Gill Sans MT" w:cs="Arial"/>
          <w:bCs/>
          <w:color w:val="000000"/>
          <w:sz w:val="24"/>
          <w:szCs w:val="24"/>
          <w:lang w:val="en-US"/>
        </w:rPr>
      </w:pPr>
      <w:r w:rsidRPr="00FE4024">
        <w:rPr>
          <w:rFonts w:ascii="Gill Sans MT" w:hAnsi="Gill Sans MT" w:cs="Arial"/>
          <w:bCs/>
          <w:color w:val="000000"/>
          <w:sz w:val="24"/>
          <w:szCs w:val="24"/>
          <w:lang w:val="en-US"/>
        </w:rPr>
        <w:t>m</w:t>
      </w:r>
      <w:r w:rsidRPr="00FE4024" w:rsidR="00D226DD">
        <w:rPr>
          <w:rFonts w:ascii="Gill Sans MT" w:hAnsi="Gill Sans MT" w:cs="Arial"/>
          <w:bCs/>
          <w:color w:val="000000"/>
          <w:sz w:val="24"/>
          <w:szCs w:val="24"/>
          <w:lang w:val="en-US"/>
        </w:rPr>
        <w:t xml:space="preserve">ay amount to improper </w:t>
      </w:r>
      <w:proofErr w:type="gramStart"/>
      <w:r w:rsidRPr="00FE4024" w:rsidR="00D226DD">
        <w:rPr>
          <w:rFonts w:ascii="Gill Sans MT" w:hAnsi="Gill Sans MT" w:cs="Arial"/>
          <w:bCs/>
          <w:color w:val="000000"/>
          <w:sz w:val="24"/>
          <w:szCs w:val="24"/>
          <w:lang w:val="en-US"/>
        </w:rPr>
        <w:t>conduct</w:t>
      </w:r>
      <w:proofErr w:type="gramEnd"/>
      <w:r w:rsidRPr="00FE4024" w:rsidR="00D226DD">
        <w:rPr>
          <w:rFonts w:ascii="Gill Sans MT" w:hAnsi="Gill Sans MT" w:cs="Arial"/>
          <w:bCs/>
          <w:color w:val="000000"/>
          <w:sz w:val="24"/>
          <w:szCs w:val="24"/>
          <w:lang w:val="en-US"/>
        </w:rPr>
        <w:t xml:space="preserve"> </w:t>
      </w:r>
    </w:p>
    <w:p w:rsidRPr="00FE4024" w:rsidR="001C694E" w:rsidP="008D6732" w:rsidRDefault="001C694E" w14:paraId="198A67E4" w14:textId="3498135F">
      <w:pPr>
        <w:pStyle w:val="ListParagraph"/>
        <w:numPr>
          <w:ilvl w:val="0"/>
          <w:numId w:val="26"/>
        </w:numPr>
        <w:spacing w:after="0" w:line="360" w:lineRule="auto"/>
        <w:ind w:left="1418"/>
        <w:rPr>
          <w:rFonts w:ascii="Gill Sans MT" w:hAnsi="Gill Sans MT" w:cs="Arial"/>
          <w:bCs/>
          <w:color w:val="000000"/>
          <w:sz w:val="24"/>
          <w:szCs w:val="24"/>
          <w:lang w:val="en-US"/>
        </w:rPr>
      </w:pPr>
      <w:r w:rsidRPr="00FE4024">
        <w:rPr>
          <w:rFonts w:ascii="Gill Sans MT" w:hAnsi="Gill Sans MT" w:cs="Arial"/>
          <w:bCs/>
          <w:color w:val="000000"/>
          <w:sz w:val="24"/>
          <w:szCs w:val="24"/>
          <w:lang w:val="en-US"/>
        </w:rPr>
        <w:t>a</w:t>
      </w:r>
      <w:r w:rsidRPr="00FE4024" w:rsidR="00D226DD">
        <w:rPr>
          <w:rFonts w:ascii="Gill Sans MT" w:hAnsi="Gill Sans MT" w:cs="Arial"/>
          <w:bCs/>
          <w:color w:val="000000"/>
          <w:sz w:val="24"/>
          <w:szCs w:val="24"/>
          <w:lang w:val="en-US"/>
        </w:rPr>
        <w:t>ppears to be an attempt to mislead.</w:t>
      </w:r>
    </w:p>
    <w:p w:rsidRPr="00FE4024" w:rsidR="00D226DD" w:rsidP="008D6732" w:rsidRDefault="00D226DD" w14:paraId="5FD5E505" w14:textId="77777777">
      <w:pPr>
        <w:pStyle w:val="ListParagraph"/>
        <w:spacing w:after="0" w:line="360" w:lineRule="auto"/>
        <w:ind w:left="1418"/>
        <w:rPr>
          <w:rFonts w:ascii="Gill Sans MT" w:hAnsi="Gill Sans MT"/>
          <w:b/>
          <w:sz w:val="24"/>
          <w:szCs w:val="24"/>
        </w:rPr>
      </w:pPr>
    </w:p>
    <w:p w:rsidRPr="00FE4024" w:rsidR="00277EAB" w:rsidP="00277EAB" w:rsidRDefault="00277EAB" w14:paraId="5D065E81" w14:textId="2E0A651D">
      <w:pPr>
        <w:pStyle w:val="OfficeLevel1"/>
        <w:numPr>
          <w:ilvl w:val="0"/>
          <w:numId w:val="0"/>
        </w:numPr>
        <w:ind w:left="720" w:hanging="720"/>
        <w:jc w:val="both"/>
        <w:rPr>
          <w:rFonts w:ascii="Gill Sans MT" w:hAnsi="Gill Sans MT"/>
          <w:b/>
          <w:sz w:val="24"/>
          <w:szCs w:val="24"/>
        </w:rPr>
      </w:pPr>
      <w:r w:rsidRPr="00FE4024">
        <w:rPr>
          <w:rFonts w:ascii="Gill Sans MT" w:hAnsi="Gill Sans MT"/>
          <w:b/>
          <w:sz w:val="24"/>
          <w:szCs w:val="24"/>
        </w:rPr>
        <w:t>Definitions</w:t>
      </w:r>
    </w:p>
    <w:p w:rsidRPr="00FE4024" w:rsidR="00277EAB" w:rsidP="00FE4024" w:rsidRDefault="00277EAB" w14:paraId="5864675C" w14:textId="3C6CC411">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Whistleblowing: Whistleblowing is when an </w:t>
      </w:r>
      <w:proofErr w:type="gramStart"/>
      <w:r w:rsidRPr="00FE4024" w:rsidR="00A61D8C">
        <w:rPr>
          <w:rFonts w:ascii="Gill Sans MT" w:hAnsi="Gill Sans MT"/>
          <w:sz w:val="24"/>
          <w:szCs w:val="24"/>
        </w:rPr>
        <w:t>employee report</w:t>
      </w:r>
      <w:r w:rsidRPr="00FE4024" w:rsidR="008607B3">
        <w:rPr>
          <w:rFonts w:ascii="Gill Sans MT" w:hAnsi="Gill Sans MT"/>
          <w:sz w:val="24"/>
          <w:szCs w:val="24"/>
        </w:rPr>
        <w:t>s</w:t>
      </w:r>
      <w:proofErr w:type="gramEnd"/>
      <w:r w:rsidRPr="00FE4024">
        <w:rPr>
          <w:rFonts w:ascii="Gill Sans MT" w:hAnsi="Gill Sans MT"/>
          <w:sz w:val="24"/>
          <w:szCs w:val="24"/>
        </w:rPr>
        <w:t xml:space="preserve"> </w:t>
      </w:r>
      <w:r w:rsidRPr="00FE4024" w:rsidR="00BB2B77">
        <w:rPr>
          <w:rFonts w:ascii="Gill Sans MT" w:hAnsi="Gill Sans MT"/>
          <w:sz w:val="24"/>
          <w:szCs w:val="24"/>
        </w:rPr>
        <w:t>suspected wrongdoing</w:t>
      </w:r>
      <w:r w:rsidRPr="00FE4024">
        <w:rPr>
          <w:rFonts w:ascii="Gill Sans MT" w:hAnsi="Gill Sans MT"/>
          <w:sz w:val="24"/>
          <w:szCs w:val="24"/>
        </w:rPr>
        <w:t>, or ‘qualifying disclosures</w:t>
      </w:r>
      <w:r w:rsidRPr="00FE4024" w:rsidR="003C7189">
        <w:rPr>
          <w:rFonts w:ascii="Gill Sans MT" w:hAnsi="Gill Sans MT"/>
          <w:sz w:val="24"/>
          <w:szCs w:val="24"/>
        </w:rPr>
        <w:t>,’</w:t>
      </w:r>
      <w:r w:rsidRPr="00FE4024">
        <w:rPr>
          <w:rFonts w:ascii="Gill Sans MT" w:hAnsi="Gill Sans MT"/>
          <w:sz w:val="24"/>
          <w:szCs w:val="24"/>
        </w:rPr>
        <w:t xml:space="preserve"> at work to their employer.</w:t>
      </w:r>
    </w:p>
    <w:p w:rsidRPr="00FE4024" w:rsidR="00277EAB" w:rsidP="008D6732" w:rsidRDefault="00F67648" w14:paraId="0BD1D755" w14:textId="34562C71">
      <w:pPr>
        <w:pStyle w:val="OfficeLevel1"/>
        <w:numPr>
          <w:ilvl w:val="0"/>
          <w:numId w:val="0"/>
        </w:numPr>
        <w:jc w:val="both"/>
        <w:rPr>
          <w:rFonts w:ascii="Gill Sans MT" w:hAnsi="Gill Sans MT"/>
          <w:sz w:val="24"/>
          <w:szCs w:val="24"/>
        </w:rPr>
      </w:pPr>
      <w:r w:rsidRPr="00FE4024">
        <w:rPr>
          <w:rFonts w:ascii="Gill Sans MT" w:hAnsi="Gill Sans MT"/>
          <w:sz w:val="24"/>
          <w:szCs w:val="24"/>
        </w:rPr>
        <w:t>In the public interests means that an individual acted outside of their own personal interest – they acted for more than personal gain</w:t>
      </w:r>
      <w:r w:rsidRPr="00FE4024" w:rsidR="003C7189">
        <w:rPr>
          <w:rFonts w:ascii="Gill Sans MT" w:hAnsi="Gill Sans MT"/>
          <w:sz w:val="24"/>
          <w:szCs w:val="24"/>
        </w:rPr>
        <w:t xml:space="preserve">. </w:t>
      </w:r>
      <w:r w:rsidRPr="00FE4024">
        <w:rPr>
          <w:rFonts w:ascii="Gill Sans MT" w:hAnsi="Gill Sans MT"/>
          <w:sz w:val="24"/>
          <w:szCs w:val="24"/>
        </w:rPr>
        <w:t>It is not necessary for the disclosure to be of interest to the entire public. The following considerations are often used as a test to establish whether something is within the scope of public interest:</w:t>
      </w:r>
    </w:p>
    <w:p w:rsidRPr="00FE4024" w:rsidR="00F67648" w:rsidP="00F67648" w:rsidRDefault="001C694E" w14:paraId="0C3E82E4" w14:textId="6A407DD2">
      <w:pPr>
        <w:pStyle w:val="OfficeLevel1"/>
        <w:numPr>
          <w:ilvl w:val="1"/>
          <w:numId w:val="10"/>
        </w:numPr>
        <w:jc w:val="both"/>
        <w:rPr>
          <w:rFonts w:ascii="Gill Sans MT" w:hAnsi="Gill Sans MT"/>
          <w:sz w:val="24"/>
          <w:szCs w:val="24"/>
        </w:rPr>
      </w:pPr>
      <w:r w:rsidRPr="00FE4024">
        <w:rPr>
          <w:rFonts w:ascii="Gill Sans MT" w:hAnsi="Gill Sans MT"/>
          <w:sz w:val="24"/>
          <w:szCs w:val="24"/>
        </w:rPr>
        <w:t>t</w:t>
      </w:r>
      <w:r w:rsidRPr="00FE4024" w:rsidR="00F67648">
        <w:rPr>
          <w:rFonts w:ascii="Gill Sans MT" w:hAnsi="Gill Sans MT"/>
          <w:sz w:val="24"/>
          <w:szCs w:val="24"/>
        </w:rPr>
        <w:t xml:space="preserve">he number of people in the group whose interests the disclosure </w:t>
      </w:r>
      <w:proofErr w:type="gramStart"/>
      <w:r w:rsidRPr="00FE4024" w:rsidR="00F67648">
        <w:rPr>
          <w:rFonts w:ascii="Gill Sans MT" w:hAnsi="Gill Sans MT"/>
          <w:sz w:val="24"/>
          <w:szCs w:val="24"/>
        </w:rPr>
        <w:t>served</w:t>
      </w:r>
      <w:proofErr w:type="gramEnd"/>
    </w:p>
    <w:p w:rsidRPr="00FE4024" w:rsidR="00F67648" w:rsidP="00F67648" w:rsidRDefault="001C694E" w14:paraId="55302258" w14:textId="4727C1B9">
      <w:pPr>
        <w:pStyle w:val="OfficeLevel1"/>
        <w:numPr>
          <w:ilvl w:val="1"/>
          <w:numId w:val="10"/>
        </w:numPr>
        <w:jc w:val="both"/>
        <w:rPr>
          <w:rFonts w:ascii="Gill Sans MT" w:hAnsi="Gill Sans MT"/>
          <w:sz w:val="24"/>
          <w:szCs w:val="24"/>
        </w:rPr>
      </w:pPr>
      <w:r w:rsidRPr="00FE4024">
        <w:rPr>
          <w:rFonts w:ascii="Gill Sans MT" w:hAnsi="Gill Sans MT"/>
          <w:sz w:val="24"/>
          <w:szCs w:val="24"/>
        </w:rPr>
        <w:t>t</w:t>
      </w:r>
      <w:r w:rsidRPr="00FE4024" w:rsidR="00F67648">
        <w:rPr>
          <w:rFonts w:ascii="Gill Sans MT" w:hAnsi="Gill Sans MT"/>
          <w:sz w:val="24"/>
          <w:szCs w:val="24"/>
        </w:rPr>
        <w:t xml:space="preserve">he nature of the interests and the extent by which individuals are affected by the wrongdoing </w:t>
      </w:r>
      <w:proofErr w:type="gramStart"/>
      <w:r w:rsidRPr="00FE4024" w:rsidR="00F67648">
        <w:rPr>
          <w:rFonts w:ascii="Gill Sans MT" w:hAnsi="Gill Sans MT"/>
          <w:sz w:val="24"/>
          <w:szCs w:val="24"/>
        </w:rPr>
        <w:t>disclosed</w:t>
      </w:r>
      <w:proofErr w:type="gramEnd"/>
    </w:p>
    <w:p w:rsidRPr="00FE4024" w:rsidR="00F67648" w:rsidP="00F67648" w:rsidRDefault="001C694E" w14:paraId="32A268AE" w14:textId="5B3FA747">
      <w:pPr>
        <w:pStyle w:val="OfficeLevel1"/>
        <w:numPr>
          <w:ilvl w:val="1"/>
          <w:numId w:val="10"/>
        </w:numPr>
        <w:jc w:val="both"/>
        <w:rPr>
          <w:rFonts w:ascii="Gill Sans MT" w:hAnsi="Gill Sans MT"/>
          <w:sz w:val="24"/>
          <w:szCs w:val="24"/>
        </w:rPr>
      </w:pPr>
      <w:r w:rsidRPr="00FE4024">
        <w:rPr>
          <w:rFonts w:ascii="Gill Sans MT" w:hAnsi="Gill Sans MT"/>
          <w:sz w:val="24"/>
          <w:szCs w:val="24"/>
        </w:rPr>
        <w:t>t</w:t>
      </w:r>
      <w:r w:rsidRPr="00FE4024" w:rsidR="00F67648">
        <w:rPr>
          <w:rFonts w:ascii="Gill Sans MT" w:hAnsi="Gill Sans MT"/>
          <w:sz w:val="24"/>
          <w:szCs w:val="24"/>
        </w:rPr>
        <w:t xml:space="preserve">he nature of the wrongdoing </w:t>
      </w:r>
      <w:proofErr w:type="gramStart"/>
      <w:r w:rsidRPr="00FE4024" w:rsidR="00F67648">
        <w:rPr>
          <w:rFonts w:ascii="Gill Sans MT" w:hAnsi="Gill Sans MT"/>
          <w:sz w:val="24"/>
          <w:szCs w:val="24"/>
        </w:rPr>
        <w:t>disclosed</w:t>
      </w:r>
      <w:proofErr w:type="gramEnd"/>
    </w:p>
    <w:p w:rsidRPr="00FE4024" w:rsidR="00F67648" w:rsidP="00F67648" w:rsidRDefault="001C694E" w14:paraId="1B96A578" w14:textId="34013D2A">
      <w:pPr>
        <w:pStyle w:val="OfficeLevel1"/>
        <w:numPr>
          <w:ilvl w:val="1"/>
          <w:numId w:val="10"/>
        </w:numPr>
        <w:jc w:val="both"/>
        <w:rPr>
          <w:rFonts w:ascii="Gill Sans MT" w:hAnsi="Gill Sans MT"/>
          <w:sz w:val="24"/>
          <w:szCs w:val="24"/>
        </w:rPr>
      </w:pPr>
      <w:r w:rsidRPr="00FE4024">
        <w:rPr>
          <w:rFonts w:ascii="Gill Sans MT" w:hAnsi="Gill Sans MT"/>
          <w:sz w:val="24"/>
          <w:szCs w:val="24"/>
        </w:rPr>
        <w:t>t</w:t>
      </w:r>
      <w:r w:rsidRPr="00FE4024" w:rsidR="00F67648">
        <w:rPr>
          <w:rFonts w:ascii="Gill Sans MT" w:hAnsi="Gill Sans MT"/>
          <w:sz w:val="24"/>
          <w:szCs w:val="24"/>
        </w:rPr>
        <w:t>he identity of the alleged wrongdoer</w:t>
      </w:r>
    </w:p>
    <w:p w:rsidRPr="00FE4024" w:rsidR="00F67648" w:rsidP="008D6732" w:rsidRDefault="00FD6001" w14:paraId="7D56A04A" w14:textId="46537EDB">
      <w:pPr>
        <w:pStyle w:val="OfficeLevel1"/>
        <w:numPr>
          <w:ilvl w:val="0"/>
          <w:numId w:val="0"/>
        </w:numPr>
        <w:jc w:val="both"/>
        <w:rPr>
          <w:rFonts w:ascii="Gill Sans MT" w:hAnsi="Gill Sans MT"/>
          <w:sz w:val="24"/>
          <w:szCs w:val="24"/>
        </w:rPr>
      </w:pPr>
      <w:r w:rsidRPr="00FE4024">
        <w:rPr>
          <w:rFonts w:ascii="Gill Sans MT" w:hAnsi="Gill Sans MT"/>
          <w:sz w:val="24"/>
          <w:szCs w:val="24"/>
        </w:rPr>
        <w:t>Blocking</w:t>
      </w:r>
      <w:r w:rsidRPr="00FE4024" w:rsidR="00F67648">
        <w:rPr>
          <w:rFonts w:ascii="Gill Sans MT" w:hAnsi="Gill Sans MT"/>
          <w:sz w:val="24"/>
          <w:szCs w:val="24"/>
        </w:rPr>
        <w:t xml:space="preserve"> refers to an individual who is being refused work as they are viewed as a </w:t>
      </w:r>
      <w:r w:rsidRPr="00FE4024" w:rsidR="00BB2B77">
        <w:rPr>
          <w:rFonts w:ascii="Gill Sans MT" w:hAnsi="Gill Sans MT"/>
          <w:sz w:val="24"/>
          <w:szCs w:val="24"/>
        </w:rPr>
        <w:t>whistle-blower</w:t>
      </w:r>
      <w:r w:rsidRPr="00FE4024" w:rsidR="00F67648">
        <w:rPr>
          <w:rFonts w:ascii="Gill Sans MT" w:hAnsi="Gill Sans MT"/>
          <w:sz w:val="24"/>
          <w:szCs w:val="24"/>
        </w:rPr>
        <w:t>.</w:t>
      </w:r>
    </w:p>
    <w:p w:rsidRPr="00FE4024" w:rsidR="00F67648" w:rsidP="008D6732" w:rsidRDefault="00F67648" w14:paraId="7F5043D2" w14:textId="701BCA1D">
      <w:pPr>
        <w:pStyle w:val="OfficeLevel1"/>
        <w:numPr>
          <w:ilvl w:val="0"/>
          <w:numId w:val="0"/>
        </w:numPr>
        <w:jc w:val="both"/>
        <w:rPr>
          <w:rFonts w:ascii="Gill Sans MT" w:hAnsi="Gill Sans MT"/>
          <w:sz w:val="24"/>
          <w:szCs w:val="24"/>
        </w:rPr>
      </w:pPr>
      <w:r w:rsidRPr="00FE4024">
        <w:rPr>
          <w:rFonts w:ascii="Gill Sans MT" w:hAnsi="Gill Sans MT"/>
          <w:sz w:val="24"/>
          <w:szCs w:val="24"/>
        </w:rPr>
        <w:lastRenderedPageBreak/>
        <w:t>Grievances involve someone filing a complaint because they personally have been mistreated in some way – the person making the complaint will have a direct interest in the outcome</w:t>
      </w:r>
      <w:r w:rsidRPr="00FE4024" w:rsidR="003C7189">
        <w:rPr>
          <w:rFonts w:ascii="Gill Sans MT" w:hAnsi="Gill Sans MT"/>
          <w:sz w:val="24"/>
          <w:szCs w:val="24"/>
        </w:rPr>
        <w:t xml:space="preserve">. </w:t>
      </w:r>
      <w:r w:rsidRPr="00FE4024">
        <w:rPr>
          <w:rFonts w:ascii="Gill Sans MT" w:hAnsi="Gill Sans MT"/>
          <w:sz w:val="24"/>
          <w:szCs w:val="24"/>
        </w:rPr>
        <w:t>It is important to understand the difference between raising a grievance and blowing the whistle.</w:t>
      </w:r>
      <w:r w:rsidRPr="00FE4024" w:rsidR="0066254D">
        <w:rPr>
          <w:rFonts w:ascii="Gill Sans MT" w:hAnsi="Gill Sans MT"/>
          <w:sz w:val="24"/>
          <w:szCs w:val="24"/>
        </w:rPr>
        <w:t xml:space="preserve"> A grievance can be raised using the Grievance Policy.</w:t>
      </w:r>
    </w:p>
    <w:p w:rsidRPr="00FE4024" w:rsidR="00F67648" w:rsidP="008D6732" w:rsidRDefault="00F67648" w14:paraId="4546C2C1" w14:textId="77777777">
      <w:pPr>
        <w:pStyle w:val="OfficeLevel1"/>
        <w:numPr>
          <w:ilvl w:val="0"/>
          <w:numId w:val="0"/>
        </w:numPr>
        <w:ind w:left="720" w:hanging="720"/>
        <w:jc w:val="both"/>
        <w:rPr>
          <w:rFonts w:ascii="Gill Sans MT" w:hAnsi="Gill Sans MT"/>
          <w:sz w:val="24"/>
          <w:szCs w:val="24"/>
        </w:rPr>
      </w:pPr>
      <w:r w:rsidRPr="00FE4024">
        <w:rPr>
          <w:rFonts w:ascii="Gill Sans MT" w:hAnsi="Gill Sans MT"/>
          <w:sz w:val="24"/>
          <w:szCs w:val="24"/>
        </w:rPr>
        <w:t>This policy will:</w:t>
      </w:r>
    </w:p>
    <w:p w:rsidRPr="00FE4024" w:rsidR="00D87EDA" w:rsidP="00D87EDA" w:rsidRDefault="001C694E" w14:paraId="46AA3C81" w14:textId="07F8641D">
      <w:pPr>
        <w:pStyle w:val="OfficeLevel1"/>
        <w:numPr>
          <w:ilvl w:val="1"/>
          <w:numId w:val="10"/>
        </w:numPr>
        <w:jc w:val="both"/>
        <w:rPr>
          <w:rFonts w:ascii="Gill Sans MT" w:hAnsi="Gill Sans MT"/>
          <w:sz w:val="24"/>
          <w:szCs w:val="24"/>
        </w:rPr>
      </w:pPr>
      <w:r w:rsidRPr="00FE4024">
        <w:rPr>
          <w:rFonts w:ascii="Gill Sans MT" w:hAnsi="Gill Sans MT"/>
          <w:sz w:val="24"/>
          <w:szCs w:val="24"/>
        </w:rPr>
        <w:t>g</w:t>
      </w:r>
      <w:r w:rsidRPr="00FE4024" w:rsidR="00D87EDA">
        <w:rPr>
          <w:rFonts w:ascii="Gill Sans MT" w:hAnsi="Gill Sans MT"/>
          <w:sz w:val="24"/>
          <w:szCs w:val="24"/>
        </w:rPr>
        <w:t xml:space="preserve">ive confidence to members of the </w:t>
      </w:r>
      <w:r w:rsidRPr="00FE4024" w:rsidR="0066254D">
        <w:rPr>
          <w:rFonts w:ascii="Gill Sans MT" w:hAnsi="Gill Sans MT"/>
          <w:sz w:val="24"/>
          <w:szCs w:val="24"/>
        </w:rPr>
        <w:t>Trust</w:t>
      </w:r>
      <w:r w:rsidRPr="00FE4024" w:rsidR="00D87EDA">
        <w:rPr>
          <w:rFonts w:ascii="Gill Sans MT" w:hAnsi="Gill Sans MT"/>
          <w:sz w:val="24"/>
          <w:szCs w:val="24"/>
        </w:rPr>
        <w:t xml:space="preserve"> community when raising concerns about conduct or practice that is potentially illegal, corrupt, improper, unsafe or unethical, or which amounts to malpractice or is inconsistent with </w:t>
      </w:r>
      <w:r w:rsidRPr="00FE4024" w:rsidR="0066254D">
        <w:rPr>
          <w:rFonts w:ascii="Gill Sans MT" w:hAnsi="Gill Sans MT"/>
          <w:sz w:val="24"/>
          <w:szCs w:val="24"/>
        </w:rPr>
        <w:t>Trust</w:t>
      </w:r>
      <w:r w:rsidRPr="00FE4024" w:rsidR="00D87EDA">
        <w:rPr>
          <w:rFonts w:ascii="Gill Sans MT" w:hAnsi="Gill Sans MT"/>
          <w:sz w:val="24"/>
          <w:szCs w:val="24"/>
        </w:rPr>
        <w:t xml:space="preserve"> standards and </w:t>
      </w:r>
      <w:proofErr w:type="gramStart"/>
      <w:r w:rsidRPr="00FE4024" w:rsidR="00D87EDA">
        <w:rPr>
          <w:rFonts w:ascii="Gill Sans MT" w:hAnsi="Gill Sans MT"/>
          <w:sz w:val="24"/>
          <w:szCs w:val="24"/>
        </w:rPr>
        <w:t>policies</w:t>
      </w:r>
      <w:proofErr w:type="gramEnd"/>
    </w:p>
    <w:p w:rsidRPr="00FE4024" w:rsidR="00D87EDA" w:rsidP="00D87EDA" w:rsidRDefault="001C694E" w14:paraId="0BE00B44" w14:textId="3A062C10">
      <w:pPr>
        <w:pStyle w:val="OfficeLevel1"/>
        <w:numPr>
          <w:ilvl w:val="1"/>
          <w:numId w:val="10"/>
        </w:numPr>
        <w:jc w:val="both"/>
        <w:rPr>
          <w:rFonts w:ascii="Gill Sans MT" w:hAnsi="Gill Sans MT"/>
          <w:sz w:val="24"/>
          <w:szCs w:val="24"/>
        </w:rPr>
      </w:pPr>
      <w:r w:rsidRPr="00FE4024">
        <w:rPr>
          <w:rFonts w:ascii="Gill Sans MT" w:hAnsi="Gill Sans MT"/>
          <w:sz w:val="24"/>
          <w:szCs w:val="24"/>
        </w:rPr>
        <w:t>p</w:t>
      </w:r>
      <w:r w:rsidRPr="00FE4024" w:rsidR="00D87EDA">
        <w:rPr>
          <w:rFonts w:ascii="Gill Sans MT" w:hAnsi="Gill Sans MT"/>
          <w:sz w:val="24"/>
          <w:szCs w:val="24"/>
        </w:rPr>
        <w:t xml:space="preserve">rovide members of the </w:t>
      </w:r>
      <w:r w:rsidRPr="00FE4024" w:rsidR="0066254D">
        <w:rPr>
          <w:rFonts w:ascii="Gill Sans MT" w:hAnsi="Gill Sans MT"/>
          <w:sz w:val="24"/>
          <w:szCs w:val="24"/>
        </w:rPr>
        <w:t>Trust</w:t>
      </w:r>
      <w:r w:rsidRPr="00FE4024" w:rsidR="00D87EDA">
        <w:rPr>
          <w:rFonts w:ascii="Gill Sans MT" w:hAnsi="Gill Sans MT"/>
          <w:sz w:val="24"/>
          <w:szCs w:val="24"/>
        </w:rPr>
        <w:t xml:space="preserve"> community with avenues to raise </w:t>
      </w:r>
      <w:proofErr w:type="gramStart"/>
      <w:r w:rsidRPr="00FE4024" w:rsidR="00D87EDA">
        <w:rPr>
          <w:rFonts w:ascii="Gill Sans MT" w:hAnsi="Gill Sans MT"/>
          <w:sz w:val="24"/>
          <w:szCs w:val="24"/>
        </w:rPr>
        <w:t>concerns</w:t>
      </w:r>
      <w:proofErr w:type="gramEnd"/>
    </w:p>
    <w:p w:rsidRPr="00FE4024" w:rsidR="00D87EDA" w:rsidP="00D87EDA" w:rsidRDefault="001C694E" w14:paraId="2D1CE07C" w14:textId="21534A64">
      <w:pPr>
        <w:pStyle w:val="OfficeLevel1"/>
        <w:numPr>
          <w:ilvl w:val="1"/>
          <w:numId w:val="10"/>
        </w:numPr>
        <w:jc w:val="both"/>
        <w:rPr>
          <w:rFonts w:ascii="Gill Sans MT" w:hAnsi="Gill Sans MT"/>
          <w:sz w:val="24"/>
          <w:szCs w:val="24"/>
        </w:rPr>
      </w:pPr>
      <w:r w:rsidRPr="00FE4024">
        <w:rPr>
          <w:rFonts w:ascii="Gill Sans MT" w:hAnsi="Gill Sans MT"/>
          <w:sz w:val="24"/>
          <w:szCs w:val="24"/>
        </w:rPr>
        <w:t>e</w:t>
      </w:r>
      <w:r w:rsidRPr="00FE4024" w:rsidR="00D87EDA">
        <w:rPr>
          <w:rFonts w:ascii="Gill Sans MT" w:hAnsi="Gill Sans MT"/>
          <w:sz w:val="24"/>
          <w:szCs w:val="24"/>
        </w:rPr>
        <w:t>nsure that members of t</w:t>
      </w:r>
      <w:r w:rsidRPr="00FE4024" w:rsidR="0066254D">
        <w:rPr>
          <w:rFonts w:ascii="Gill Sans MT" w:hAnsi="Gill Sans MT"/>
          <w:sz w:val="24"/>
          <w:szCs w:val="24"/>
        </w:rPr>
        <w:t>h</w:t>
      </w:r>
      <w:r w:rsidRPr="00FE4024" w:rsidR="00D87EDA">
        <w:rPr>
          <w:rFonts w:ascii="Gill Sans MT" w:hAnsi="Gill Sans MT"/>
          <w:sz w:val="24"/>
          <w:szCs w:val="24"/>
        </w:rPr>
        <w:t xml:space="preserve">e </w:t>
      </w:r>
      <w:r w:rsidRPr="00FE4024" w:rsidR="0066254D">
        <w:rPr>
          <w:rFonts w:ascii="Gill Sans MT" w:hAnsi="Gill Sans MT"/>
          <w:sz w:val="24"/>
          <w:szCs w:val="24"/>
        </w:rPr>
        <w:t>Trust</w:t>
      </w:r>
      <w:r w:rsidRPr="00FE4024" w:rsidR="00D87EDA">
        <w:rPr>
          <w:rFonts w:ascii="Gill Sans MT" w:hAnsi="Gill Sans MT"/>
          <w:sz w:val="24"/>
          <w:szCs w:val="24"/>
        </w:rPr>
        <w:t xml:space="preserve"> community receive a response to the concerns they have raised and feedback on any action </w:t>
      </w:r>
      <w:proofErr w:type="gramStart"/>
      <w:r w:rsidRPr="00FE4024" w:rsidR="00D87EDA">
        <w:rPr>
          <w:rFonts w:ascii="Gill Sans MT" w:hAnsi="Gill Sans MT"/>
          <w:sz w:val="24"/>
          <w:szCs w:val="24"/>
        </w:rPr>
        <w:t>taken</w:t>
      </w:r>
      <w:proofErr w:type="gramEnd"/>
    </w:p>
    <w:p w:rsidRPr="00FE4024" w:rsidR="00D87EDA" w:rsidP="00D87EDA" w:rsidRDefault="001C694E" w14:paraId="47DCB20A" w14:textId="135995A1">
      <w:pPr>
        <w:pStyle w:val="OfficeLevel1"/>
        <w:numPr>
          <w:ilvl w:val="1"/>
          <w:numId w:val="10"/>
        </w:numPr>
        <w:jc w:val="both"/>
        <w:rPr>
          <w:rFonts w:ascii="Gill Sans MT" w:hAnsi="Gill Sans MT"/>
          <w:sz w:val="24"/>
          <w:szCs w:val="24"/>
        </w:rPr>
      </w:pPr>
      <w:r w:rsidRPr="00FE4024">
        <w:rPr>
          <w:rFonts w:ascii="Gill Sans MT" w:hAnsi="Gill Sans MT"/>
          <w:sz w:val="24"/>
          <w:szCs w:val="24"/>
        </w:rPr>
        <w:t>o</w:t>
      </w:r>
      <w:r w:rsidRPr="00FE4024" w:rsidR="00D87EDA">
        <w:rPr>
          <w:rFonts w:ascii="Gill Sans MT" w:hAnsi="Gill Sans MT"/>
          <w:sz w:val="24"/>
          <w:szCs w:val="24"/>
        </w:rPr>
        <w:t xml:space="preserve">ffer assurance that members of staff are protected from reprisals or victimisation for whistleblowing action undertaken in good faith and within the meaning of the </w:t>
      </w:r>
      <w:proofErr w:type="gramStart"/>
      <w:r w:rsidRPr="00FE4024" w:rsidR="00D87EDA">
        <w:rPr>
          <w:rFonts w:ascii="Gill Sans MT" w:hAnsi="Gill Sans MT"/>
          <w:sz w:val="24"/>
          <w:szCs w:val="24"/>
        </w:rPr>
        <w:t>PIDA</w:t>
      </w:r>
      <w:proofErr w:type="gramEnd"/>
    </w:p>
    <w:p w:rsidRPr="00FE4024" w:rsidR="000A5B92" w:rsidP="008D6732" w:rsidRDefault="00F67648" w14:paraId="3D2C4053" w14:textId="154E8271">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This policy </w:t>
      </w:r>
      <w:r w:rsidRPr="00FE4024" w:rsidR="009E4FA2">
        <w:rPr>
          <w:rFonts w:ascii="Gill Sans MT" w:hAnsi="Gill Sans MT"/>
          <w:sz w:val="24"/>
          <w:szCs w:val="24"/>
        </w:rPr>
        <w:t xml:space="preserve">should </w:t>
      </w:r>
      <w:r w:rsidRPr="00FE4024">
        <w:rPr>
          <w:rFonts w:ascii="Gill Sans MT" w:hAnsi="Gill Sans MT"/>
          <w:sz w:val="24"/>
          <w:szCs w:val="24"/>
        </w:rPr>
        <w:t xml:space="preserve">not be confused with the procedure on dealing with harassment at work or the </w:t>
      </w:r>
      <w:r w:rsidRPr="00FE4024" w:rsidR="002F3166">
        <w:rPr>
          <w:rFonts w:ascii="Gill Sans MT" w:hAnsi="Gill Sans MT"/>
          <w:sz w:val="24"/>
          <w:szCs w:val="24"/>
        </w:rPr>
        <w:t>g</w:t>
      </w:r>
      <w:r w:rsidRPr="00FE4024">
        <w:rPr>
          <w:rFonts w:ascii="Gill Sans MT" w:hAnsi="Gill Sans MT"/>
          <w:sz w:val="24"/>
          <w:szCs w:val="24"/>
        </w:rPr>
        <w:t xml:space="preserve">rievance and </w:t>
      </w:r>
      <w:r w:rsidRPr="00FE4024" w:rsidR="002F3166">
        <w:rPr>
          <w:rFonts w:ascii="Gill Sans MT" w:hAnsi="Gill Sans MT"/>
          <w:sz w:val="24"/>
          <w:szCs w:val="24"/>
        </w:rPr>
        <w:t>c</w:t>
      </w:r>
      <w:r w:rsidRPr="00FE4024" w:rsidR="009E4FA2">
        <w:rPr>
          <w:rFonts w:ascii="Gill Sans MT" w:hAnsi="Gill Sans MT"/>
          <w:sz w:val="24"/>
          <w:szCs w:val="24"/>
        </w:rPr>
        <w:t xml:space="preserve">onduct </w:t>
      </w:r>
      <w:r w:rsidRPr="00FE4024" w:rsidR="002F3166">
        <w:rPr>
          <w:rFonts w:ascii="Gill Sans MT" w:hAnsi="Gill Sans MT"/>
          <w:sz w:val="24"/>
          <w:szCs w:val="24"/>
        </w:rPr>
        <w:t>p</w:t>
      </w:r>
      <w:r w:rsidRPr="00FE4024">
        <w:rPr>
          <w:rFonts w:ascii="Gill Sans MT" w:hAnsi="Gill Sans MT"/>
          <w:sz w:val="24"/>
          <w:szCs w:val="24"/>
        </w:rPr>
        <w:t>rocedures</w:t>
      </w:r>
      <w:r w:rsidRPr="00FE4024" w:rsidR="00D87EDA">
        <w:rPr>
          <w:rFonts w:ascii="Gill Sans MT" w:hAnsi="Gill Sans MT"/>
          <w:sz w:val="24"/>
          <w:szCs w:val="24"/>
        </w:rPr>
        <w:t>.</w:t>
      </w:r>
      <w:r w:rsidRPr="00FE4024" w:rsidR="000A5B92">
        <w:rPr>
          <w:rFonts w:ascii="Gill Sans MT" w:hAnsi="Gill Sans MT"/>
          <w:sz w:val="24"/>
          <w:szCs w:val="24"/>
        </w:rPr>
        <w:t xml:space="preserve"> </w:t>
      </w:r>
    </w:p>
    <w:p w:rsidRPr="00FE4024" w:rsidR="00F67648" w:rsidP="008D6732" w:rsidRDefault="000A5B92" w14:paraId="78A6FDED" w14:textId="7C3B1798">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If a concern relates to the safety of a child, the Child Protection and Safeguarding Policy must be followed. If the concern is that the child is at risk of immediate or imminent harm, the police must be called without delay. </w:t>
      </w:r>
    </w:p>
    <w:p w:rsidRPr="00FE4024" w:rsidR="00D87EDA" w:rsidP="008D6732" w:rsidRDefault="00D87EDA" w14:paraId="39685433" w14:textId="77777777">
      <w:pPr>
        <w:pStyle w:val="OfficeLevel1"/>
        <w:numPr>
          <w:ilvl w:val="0"/>
          <w:numId w:val="0"/>
        </w:numPr>
        <w:ind w:left="720" w:hanging="720"/>
        <w:jc w:val="both"/>
        <w:rPr>
          <w:rFonts w:ascii="Gill Sans MT" w:hAnsi="Gill Sans MT"/>
          <w:sz w:val="24"/>
          <w:szCs w:val="24"/>
        </w:rPr>
      </w:pPr>
      <w:r w:rsidRPr="00FE4024">
        <w:rPr>
          <w:rFonts w:ascii="Gill Sans MT" w:hAnsi="Gill Sans MT"/>
          <w:sz w:val="24"/>
          <w:szCs w:val="24"/>
        </w:rPr>
        <w:t>Under this policy any of the following can raise a concern:</w:t>
      </w:r>
    </w:p>
    <w:p w:rsidRPr="00FE4024" w:rsidR="00D87EDA" w:rsidP="00D87EDA" w:rsidRDefault="001C694E" w14:paraId="7272FFF7" w14:textId="2DD3FEF7">
      <w:pPr>
        <w:pStyle w:val="OfficeLevel1"/>
        <w:numPr>
          <w:ilvl w:val="1"/>
          <w:numId w:val="10"/>
        </w:numPr>
        <w:jc w:val="both"/>
        <w:rPr>
          <w:rFonts w:ascii="Gill Sans MT" w:hAnsi="Gill Sans MT"/>
          <w:sz w:val="24"/>
          <w:szCs w:val="24"/>
        </w:rPr>
      </w:pPr>
      <w:r w:rsidRPr="00FE4024">
        <w:rPr>
          <w:rFonts w:ascii="Gill Sans MT" w:hAnsi="Gill Sans MT"/>
          <w:sz w:val="24"/>
          <w:szCs w:val="24"/>
        </w:rPr>
        <w:t>e</w:t>
      </w:r>
      <w:r w:rsidRPr="00FE4024" w:rsidR="00D87EDA">
        <w:rPr>
          <w:rFonts w:ascii="Gill Sans MT" w:hAnsi="Gill Sans MT"/>
          <w:sz w:val="24"/>
          <w:szCs w:val="24"/>
        </w:rPr>
        <w:t xml:space="preserve">mployees of the </w:t>
      </w:r>
      <w:r w:rsidRPr="00FE4024" w:rsidR="0066254D">
        <w:rPr>
          <w:rFonts w:ascii="Gill Sans MT" w:hAnsi="Gill Sans MT"/>
          <w:sz w:val="24"/>
          <w:szCs w:val="24"/>
        </w:rPr>
        <w:t>Trust</w:t>
      </w:r>
    </w:p>
    <w:p w:rsidRPr="00FE4024" w:rsidR="00D87EDA" w:rsidP="00D87EDA" w:rsidRDefault="001C694E" w14:paraId="40D2A5F6" w14:textId="1D2CAB3D">
      <w:pPr>
        <w:pStyle w:val="OfficeLevel1"/>
        <w:numPr>
          <w:ilvl w:val="1"/>
          <w:numId w:val="10"/>
        </w:numPr>
        <w:jc w:val="both"/>
        <w:rPr>
          <w:rFonts w:ascii="Gill Sans MT" w:hAnsi="Gill Sans MT"/>
          <w:sz w:val="24"/>
          <w:szCs w:val="24"/>
        </w:rPr>
      </w:pPr>
      <w:r w:rsidRPr="00FE4024">
        <w:rPr>
          <w:rFonts w:ascii="Gill Sans MT" w:hAnsi="Gill Sans MT"/>
          <w:sz w:val="24"/>
          <w:szCs w:val="24"/>
        </w:rPr>
        <w:t>e</w:t>
      </w:r>
      <w:r w:rsidRPr="00FE4024" w:rsidR="00D87EDA">
        <w:rPr>
          <w:rFonts w:ascii="Gill Sans MT" w:hAnsi="Gill Sans MT"/>
          <w:sz w:val="24"/>
          <w:szCs w:val="24"/>
        </w:rPr>
        <w:t>mployees of contractors working for the</w:t>
      </w:r>
      <w:r w:rsidRPr="00FE4024" w:rsidR="000A5B92">
        <w:rPr>
          <w:rFonts w:ascii="Gill Sans MT" w:hAnsi="Gill Sans MT"/>
          <w:sz w:val="24"/>
          <w:szCs w:val="24"/>
        </w:rPr>
        <w:t xml:space="preserve"> </w:t>
      </w:r>
      <w:r w:rsidR="00A608D9">
        <w:rPr>
          <w:rFonts w:ascii="Gill Sans MT" w:hAnsi="Gill Sans MT"/>
          <w:sz w:val="24"/>
          <w:szCs w:val="24"/>
        </w:rPr>
        <w:t>school</w:t>
      </w:r>
      <w:r w:rsidRPr="00FE4024" w:rsidR="000A5B92">
        <w:rPr>
          <w:rFonts w:ascii="Gill Sans MT" w:hAnsi="Gill Sans MT"/>
          <w:sz w:val="24"/>
          <w:szCs w:val="24"/>
        </w:rPr>
        <w:t xml:space="preserve"> or</w:t>
      </w:r>
      <w:r w:rsidRPr="00FE4024" w:rsidR="00D87EDA">
        <w:rPr>
          <w:rFonts w:ascii="Gill Sans MT" w:hAnsi="Gill Sans MT"/>
          <w:sz w:val="24"/>
          <w:szCs w:val="24"/>
        </w:rPr>
        <w:t xml:space="preserve"> </w:t>
      </w:r>
      <w:r w:rsidRPr="00FE4024" w:rsidR="0066254D">
        <w:rPr>
          <w:rFonts w:ascii="Gill Sans MT" w:hAnsi="Gill Sans MT"/>
          <w:sz w:val="24"/>
          <w:szCs w:val="24"/>
        </w:rPr>
        <w:t>Trust</w:t>
      </w:r>
      <w:r w:rsidRPr="00FE4024" w:rsidR="00D87EDA">
        <w:rPr>
          <w:rFonts w:ascii="Gill Sans MT" w:hAnsi="Gill Sans MT"/>
          <w:sz w:val="24"/>
          <w:szCs w:val="24"/>
        </w:rPr>
        <w:t xml:space="preserve">, for example agency staff, </w:t>
      </w:r>
      <w:proofErr w:type="gramStart"/>
      <w:r w:rsidRPr="00FE4024" w:rsidR="00D87EDA">
        <w:rPr>
          <w:rFonts w:ascii="Gill Sans MT" w:hAnsi="Gill Sans MT"/>
          <w:sz w:val="24"/>
          <w:szCs w:val="24"/>
        </w:rPr>
        <w:t>builders</w:t>
      </w:r>
      <w:proofErr w:type="gramEnd"/>
      <w:r w:rsidRPr="00FE4024" w:rsidR="00D87EDA">
        <w:rPr>
          <w:rFonts w:ascii="Gill Sans MT" w:hAnsi="Gill Sans MT"/>
          <w:sz w:val="24"/>
          <w:szCs w:val="24"/>
        </w:rPr>
        <w:t xml:space="preserve"> and drivers</w:t>
      </w:r>
    </w:p>
    <w:p w:rsidRPr="00FE4024" w:rsidR="00D87EDA" w:rsidP="00D87EDA" w:rsidRDefault="001C694E" w14:paraId="6C359253" w14:textId="62C16CD0">
      <w:pPr>
        <w:pStyle w:val="OfficeLevel1"/>
        <w:numPr>
          <w:ilvl w:val="1"/>
          <w:numId w:val="10"/>
        </w:numPr>
        <w:jc w:val="both"/>
        <w:rPr>
          <w:rFonts w:ascii="Gill Sans MT" w:hAnsi="Gill Sans MT"/>
          <w:sz w:val="24"/>
          <w:szCs w:val="24"/>
        </w:rPr>
      </w:pPr>
      <w:r w:rsidRPr="00FE4024">
        <w:rPr>
          <w:rFonts w:ascii="Gill Sans MT" w:hAnsi="Gill Sans MT"/>
          <w:sz w:val="24"/>
          <w:szCs w:val="24"/>
        </w:rPr>
        <w:t>e</w:t>
      </w:r>
      <w:r w:rsidRPr="00FE4024" w:rsidR="00D87EDA">
        <w:rPr>
          <w:rFonts w:ascii="Gill Sans MT" w:hAnsi="Gill Sans MT"/>
          <w:sz w:val="24"/>
          <w:szCs w:val="24"/>
        </w:rPr>
        <w:t>mployees of suppliers</w:t>
      </w:r>
    </w:p>
    <w:p w:rsidRPr="00FE4024" w:rsidR="00D87EDA" w:rsidP="00D87EDA" w:rsidRDefault="001C694E" w14:paraId="5E3B70B0" w14:textId="4CD7CFA1">
      <w:pPr>
        <w:pStyle w:val="OfficeLevel1"/>
        <w:numPr>
          <w:ilvl w:val="1"/>
          <w:numId w:val="10"/>
        </w:numPr>
        <w:jc w:val="both"/>
        <w:rPr>
          <w:rFonts w:ascii="Gill Sans MT" w:hAnsi="Gill Sans MT"/>
          <w:sz w:val="24"/>
          <w:szCs w:val="24"/>
        </w:rPr>
      </w:pPr>
      <w:r w:rsidRPr="00FE4024">
        <w:rPr>
          <w:rFonts w:ascii="Gill Sans MT" w:hAnsi="Gill Sans MT"/>
          <w:sz w:val="24"/>
          <w:szCs w:val="24"/>
        </w:rPr>
        <w:t>v</w:t>
      </w:r>
      <w:r w:rsidRPr="00FE4024" w:rsidR="00D87EDA">
        <w:rPr>
          <w:rFonts w:ascii="Gill Sans MT" w:hAnsi="Gill Sans MT"/>
          <w:sz w:val="24"/>
          <w:szCs w:val="24"/>
        </w:rPr>
        <w:t xml:space="preserve">oluntary workers working within the </w:t>
      </w:r>
      <w:r w:rsidRPr="00FE4024" w:rsidR="002F3166">
        <w:rPr>
          <w:rFonts w:ascii="Gill Sans MT" w:hAnsi="Gill Sans MT"/>
          <w:sz w:val="24"/>
          <w:szCs w:val="24"/>
        </w:rPr>
        <w:t xml:space="preserve">school or central </w:t>
      </w:r>
      <w:proofErr w:type="gramStart"/>
      <w:r w:rsidRPr="00FE4024" w:rsidR="002F3166">
        <w:rPr>
          <w:rFonts w:ascii="Gill Sans MT" w:hAnsi="Gill Sans MT"/>
          <w:sz w:val="24"/>
          <w:szCs w:val="24"/>
        </w:rPr>
        <w:t>team</w:t>
      </w:r>
      <w:proofErr w:type="gramEnd"/>
    </w:p>
    <w:p w:rsidRPr="00FE4024" w:rsidR="00D87EDA" w:rsidP="00D87EDA" w:rsidRDefault="001C694E" w14:paraId="295EF791" w14:textId="70B37895">
      <w:pPr>
        <w:pStyle w:val="OfficeLevel1"/>
        <w:numPr>
          <w:ilvl w:val="1"/>
          <w:numId w:val="10"/>
        </w:numPr>
        <w:jc w:val="both"/>
        <w:rPr>
          <w:rFonts w:ascii="Gill Sans MT" w:hAnsi="Gill Sans MT"/>
          <w:sz w:val="24"/>
          <w:szCs w:val="24"/>
        </w:rPr>
      </w:pPr>
      <w:r w:rsidRPr="00FE4024">
        <w:rPr>
          <w:rFonts w:ascii="Gill Sans MT" w:hAnsi="Gill Sans MT"/>
          <w:sz w:val="24"/>
          <w:szCs w:val="24"/>
        </w:rPr>
        <w:t>a</w:t>
      </w:r>
      <w:r w:rsidRPr="00FE4024" w:rsidR="00D87EDA">
        <w:rPr>
          <w:rFonts w:ascii="Gill Sans MT" w:hAnsi="Gill Sans MT"/>
          <w:sz w:val="24"/>
          <w:szCs w:val="24"/>
        </w:rPr>
        <w:t xml:space="preserve"> trainee such as a student teacher</w:t>
      </w:r>
    </w:p>
    <w:p w:rsidRPr="00FE4024" w:rsidR="00D87EDA" w:rsidP="00D87EDA" w:rsidRDefault="001C694E" w14:paraId="3B4C312B" w14:textId="3025E60A">
      <w:pPr>
        <w:pStyle w:val="OfficeLevel1"/>
        <w:numPr>
          <w:ilvl w:val="1"/>
          <w:numId w:val="10"/>
        </w:numPr>
        <w:jc w:val="both"/>
        <w:rPr>
          <w:rFonts w:ascii="Gill Sans MT" w:hAnsi="Gill Sans MT"/>
          <w:sz w:val="24"/>
          <w:szCs w:val="24"/>
        </w:rPr>
      </w:pPr>
      <w:r w:rsidRPr="00FE4024">
        <w:rPr>
          <w:rFonts w:ascii="Gill Sans MT" w:hAnsi="Gill Sans MT"/>
          <w:sz w:val="24"/>
          <w:szCs w:val="24"/>
        </w:rPr>
        <w:t>p</w:t>
      </w:r>
      <w:r w:rsidRPr="00FE4024" w:rsidR="00D87EDA">
        <w:rPr>
          <w:rFonts w:ascii="Gill Sans MT" w:hAnsi="Gill Sans MT"/>
          <w:sz w:val="24"/>
          <w:szCs w:val="24"/>
        </w:rPr>
        <w:t>upils</w:t>
      </w:r>
    </w:p>
    <w:p w:rsidRPr="00FE4024" w:rsidR="00D87EDA" w:rsidP="00D87EDA" w:rsidRDefault="00152976" w14:paraId="75072100" w14:textId="38F6D57D">
      <w:pPr>
        <w:pStyle w:val="OfficeLevel1"/>
        <w:numPr>
          <w:ilvl w:val="1"/>
          <w:numId w:val="10"/>
        </w:numPr>
        <w:jc w:val="both"/>
        <w:rPr>
          <w:rFonts w:ascii="Gill Sans MT" w:hAnsi="Gill Sans MT"/>
          <w:sz w:val="24"/>
          <w:szCs w:val="24"/>
        </w:rPr>
      </w:pPr>
      <w:r w:rsidRPr="00FE4024">
        <w:rPr>
          <w:rFonts w:ascii="Gill Sans MT" w:hAnsi="Gill Sans MT"/>
          <w:sz w:val="24"/>
          <w:szCs w:val="24"/>
        </w:rPr>
        <w:t>t</w:t>
      </w:r>
      <w:r w:rsidRPr="00FE4024" w:rsidR="00D87EDA">
        <w:rPr>
          <w:rFonts w:ascii="Gill Sans MT" w:hAnsi="Gill Sans MT"/>
          <w:sz w:val="24"/>
          <w:szCs w:val="24"/>
        </w:rPr>
        <w:t>he wider community</w:t>
      </w:r>
    </w:p>
    <w:p w:rsidRPr="00FE4024" w:rsidR="00D87EDA" w:rsidP="00D87EDA" w:rsidRDefault="002F3166" w14:paraId="2D89E9CC" w14:textId="4ED6A6B2">
      <w:pPr>
        <w:pStyle w:val="OfficeLevel1"/>
        <w:numPr>
          <w:ilvl w:val="1"/>
          <w:numId w:val="10"/>
        </w:numPr>
        <w:jc w:val="both"/>
        <w:rPr>
          <w:rFonts w:ascii="Gill Sans MT" w:hAnsi="Gill Sans MT"/>
          <w:sz w:val="24"/>
          <w:szCs w:val="24"/>
        </w:rPr>
      </w:pPr>
      <w:r w:rsidRPr="00FE4024">
        <w:rPr>
          <w:rFonts w:ascii="Gill Sans MT" w:hAnsi="Gill Sans MT"/>
          <w:sz w:val="24"/>
          <w:szCs w:val="24"/>
        </w:rPr>
        <w:t xml:space="preserve">local </w:t>
      </w:r>
      <w:r w:rsidRPr="00FE4024" w:rsidR="00152976">
        <w:rPr>
          <w:rFonts w:ascii="Gill Sans MT" w:hAnsi="Gill Sans MT"/>
          <w:sz w:val="24"/>
          <w:szCs w:val="24"/>
        </w:rPr>
        <w:t>g</w:t>
      </w:r>
      <w:r w:rsidRPr="00FE4024" w:rsidR="00D87EDA">
        <w:rPr>
          <w:rFonts w:ascii="Gill Sans MT" w:hAnsi="Gill Sans MT"/>
          <w:sz w:val="24"/>
          <w:szCs w:val="24"/>
        </w:rPr>
        <w:t xml:space="preserve">overnors and </w:t>
      </w:r>
      <w:r w:rsidRPr="00FE4024" w:rsidR="0066254D">
        <w:rPr>
          <w:rFonts w:ascii="Gill Sans MT" w:hAnsi="Gill Sans MT"/>
          <w:sz w:val="24"/>
          <w:szCs w:val="24"/>
        </w:rPr>
        <w:t>Trust</w:t>
      </w:r>
      <w:r w:rsidRPr="00FE4024" w:rsidR="00D87EDA">
        <w:rPr>
          <w:rFonts w:ascii="Gill Sans MT" w:hAnsi="Gill Sans MT"/>
          <w:sz w:val="24"/>
          <w:szCs w:val="24"/>
        </w:rPr>
        <w:t>ees</w:t>
      </w:r>
    </w:p>
    <w:p w:rsidRPr="00FE4024" w:rsidR="00152976" w:rsidP="008D6732" w:rsidRDefault="00152976" w14:paraId="6D266F40" w14:textId="1831130F">
      <w:pPr>
        <w:pStyle w:val="OfficeLevel1"/>
        <w:numPr>
          <w:numId w:val="0"/>
        </w:numPr>
        <w:jc w:val="both"/>
        <w:rPr>
          <w:rFonts w:ascii="Gill Sans MT" w:hAnsi="Gill Sans MT"/>
          <w:sz w:val="24"/>
          <w:szCs w:val="24"/>
        </w:rPr>
      </w:pPr>
      <w:r w:rsidRPr="0A1F70EC" w:rsidR="00D87EDA">
        <w:rPr>
          <w:rFonts w:ascii="Gill Sans MT" w:hAnsi="Gill Sans MT"/>
          <w:sz w:val="24"/>
          <w:szCs w:val="24"/>
        </w:rPr>
        <w:t xml:space="preserve">In reference to the above point, it is worth noting that the PIDA only protects the </w:t>
      </w:r>
      <w:r w:rsidRPr="0A1F70EC" w:rsidR="0066254D">
        <w:rPr>
          <w:rFonts w:ascii="Gill Sans MT" w:hAnsi="Gill Sans MT"/>
          <w:sz w:val="24"/>
          <w:szCs w:val="24"/>
        </w:rPr>
        <w:t>Trust</w:t>
      </w:r>
      <w:r w:rsidRPr="0A1F70EC" w:rsidR="00D87EDA">
        <w:rPr>
          <w:rFonts w:ascii="Gill Sans MT" w:hAnsi="Gill Sans MT"/>
          <w:sz w:val="24"/>
          <w:szCs w:val="24"/>
        </w:rPr>
        <w:t xml:space="preserve">’s employees; however, the </w:t>
      </w:r>
      <w:r w:rsidRPr="0A1F70EC" w:rsidR="0066254D">
        <w:rPr>
          <w:rFonts w:ascii="Gill Sans MT" w:hAnsi="Gill Sans MT"/>
          <w:sz w:val="24"/>
          <w:szCs w:val="24"/>
        </w:rPr>
        <w:t>Trust</w:t>
      </w:r>
      <w:r w:rsidRPr="0A1F70EC" w:rsidR="00D87EDA">
        <w:rPr>
          <w:rFonts w:ascii="Gill Sans MT" w:hAnsi="Gill Sans MT"/>
          <w:sz w:val="24"/>
          <w:szCs w:val="24"/>
        </w:rPr>
        <w:t xml:space="preserve"> will never </w:t>
      </w:r>
      <w:r w:rsidRPr="0A1F70EC" w:rsidR="000A5B92">
        <w:rPr>
          <w:rFonts w:ascii="Gill Sans MT" w:hAnsi="Gill Sans MT"/>
          <w:sz w:val="24"/>
          <w:szCs w:val="24"/>
        </w:rPr>
        <w:t xml:space="preserve">tolerate </w:t>
      </w:r>
      <w:r w:rsidRPr="0A1F70EC" w:rsidR="00D87EDA">
        <w:rPr>
          <w:rFonts w:ascii="Gill Sans MT" w:hAnsi="Gill Sans MT"/>
          <w:sz w:val="24"/>
          <w:szCs w:val="24"/>
        </w:rPr>
        <w:t>harass</w:t>
      </w:r>
      <w:r w:rsidRPr="0A1F70EC" w:rsidR="000A5B92">
        <w:rPr>
          <w:rFonts w:ascii="Gill Sans MT" w:hAnsi="Gill Sans MT"/>
          <w:sz w:val="24"/>
          <w:szCs w:val="24"/>
        </w:rPr>
        <w:t>ment</w:t>
      </w:r>
      <w:r w:rsidRPr="0A1F70EC" w:rsidR="00D87EDA">
        <w:rPr>
          <w:rFonts w:ascii="Gill Sans MT" w:hAnsi="Gill Sans MT"/>
          <w:sz w:val="24"/>
          <w:szCs w:val="24"/>
        </w:rPr>
        <w:t xml:space="preserve"> or victimis</w:t>
      </w:r>
      <w:r w:rsidRPr="0A1F70EC" w:rsidR="000A5B92">
        <w:rPr>
          <w:rFonts w:ascii="Gill Sans MT" w:hAnsi="Gill Sans MT"/>
          <w:sz w:val="24"/>
          <w:szCs w:val="24"/>
        </w:rPr>
        <w:t xml:space="preserve">ation of </w:t>
      </w:r>
      <w:r w:rsidRPr="0A1F70EC" w:rsidR="00D87EDA">
        <w:rPr>
          <w:rFonts w:ascii="Gill Sans MT" w:hAnsi="Gill Sans MT"/>
          <w:sz w:val="24"/>
          <w:szCs w:val="24"/>
        </w:rPr>
        <w:t>a non-employee for raising concerns.</w:t>
      </w:r>
    </w:p>
    <w:p w:rsidRPr="00FE4024" w:rsidR="00D87EDA" w:rsidP="00D87EDA" w:rsidRDefault="00D87EDA" w14:paraId="53AA9D05" w14:textId="77777777">
      <w:pPr>
        <w:pStyle w:val="OfficeLevel1"/>
        <w:numPr>
          <w:ilvl w:val="0"/>
          <w:numId w:val="0"/>
        </w:numPr>
        <w:ind w:left="720" w:hanging="720"/>
        <w:jc w:val="both"/>
        <w:rPr>
          <w:rFonts w:ascii="Gill Sans MT" w:hAnsi="Gill Sans MT"/>
          <w:b/>
          <w:sz w:val="24"/>
          <w:szCs w:val="24"/>
        </w:rPr>
      </w:pPr>
      <w:r w:rsidRPr="00FE4024">
        <w:rPr>
          <w:rFonts w:ascii="Gill Sans MT" w:hAnsi="Gill Sans MT"/>
          <w:b/>
          <w:sz w:val="24"/>
          <w:szCs w:val="24"/>
        </w:rPr>
        <w:lastRenderedPageBreak/>
        <w:t>Harassment and victimisation of staff</w:t>
      </w:r>
    </w:p>
    <w:p w:rsidRPr="00FE4024" w:rsidR="00B757EC" w:rsidRDefault="00D87EDA" w14:paraId="35A248F0" w14:textId="25B71E32">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The </w:t>
      </w:r>
      <w:r w:rsidRPr="00FE4024" w:rsidR="0066254D">
        <w:rPr>
          <w:rFonts w:ascii="Gill Sans MT" w:hAnsi="Gill Sans MT"/>
          <w:sz w:val="24"/>
          <w:szCs w:val="24"/>
        </w:rPr>
        <w:t>Trust</w:t>
      </w:r>
      <w:r w:rsidRPr="00FE4024">
        <w:rPr>
          <w:rFonts w:ascii="Gill Sans MT" w:hAnsi="Gill Sans MT"/>
          <w:sz w:val="24"/>
          <w:szCs w:val="24"/>
        </w:rPr>
        <w:t xml:space="preserve"> recognises that the decision to report a concern can be a difficult one to take, not least because of the fear of reprisal from </w:t>
      </w:r>
      <w:r w:rsidRPr="00FE4024" w:rsidR="00D44427">
        <w:rPr>
          <w:rFonts w:ascii="Gill Sans MT" w:hAnsi="Gill Sans MT"/>
          <w:sz w:val="24"/>
          <w:szCs w:val="24"/>
        </w:rPr>
        <w:t>those subject to the complaint. H</w:t>
      </w:r>
      <w:r w:rsidRPr="00FE4024">
        <w:rPr>
          <w:rFonts w:ascii="Gill Sans MT" w:hAnsi="Gill Sans MT"/>
          <w:sz w:val="24"/>
          <w:szCs w:val="24"/>
        </w:rPr>
        <w:t xml:space="preserve">owever, </w:t>
      </w:r>
      <w:r w:rsidRPr="00FE4024" w:rsidR="00C41F07">
        <w:rPr>
          <w:rFonts w:ascii="Gill Sans MT" w:hAnsi="Gill Sans MT"/>
          <w:sz w:val="24"/>
          <w:szCs w:val="24"/>
        </w:rPr>
        <w:t xml:space="preserve">if employees </w:t>
      </w:r>
      <w:r w:rsidRPr="00FE4024" w:rsidR="00A64EB1">
        <w:rPr>
          <w:rFonts w:ascii="Gill Sans MT" w:hAnsi="Gill Sans MT"/>
          <w:sz w:val="24"/>
          <w:szCs w:val="24"/>
        </w:rPr>
        <w:t>believe that what they raise as a concern to be the truth</w:t>
      </w:r>
      <w:r w:rsidRPr="00FE4024" w:rsidR="007604C3">
        <w:rPr>
          <w:rFonts w:ascii="Gill Sans MT" w:hAnsi="Gill Sans MT"/>
          <w:sz w:val="24"/>
          <w:szCs w:val="24"/>
        </w:rPr>
        <w:t xml:space="preserve"> and in the public interest they should be confident that they are fulfilling their duty</w:t>
      </w:r>
      <w:r w:rsidRPr="00FE4024" w:rsidR="00B757EC">
        <w:rPr>
          <w:rFonts w:ascii="Gill Sans MT" w:hAnsi="Gill Sans MT"/>
          <w:sz w:val="24"/>
          <w:szCs w:val="24"/>
        </w:rPr>
        <w:t xml:space="preserve"> </w:t>
      </w:r>
      <w:r w:rsidRPr="00FE4024" w:rsidR="007604C3">
        <w:rPr>
          <w:rFonts w:ascii="Gill Sans MT" w:hAnsi="Gill Sans MT"/>
          <w:sz w:val="24"/>
          <w:szCs w:val="24"/>
        </w:rPr>
        <w:t xml:space="preserve">to their employer and those for whom they are </w:t>
      </w:r>
      <w:r w:rsidRPr="00FE4024" w:rsidR="00B757EC">
        <w:rPr>
          <w:rFonts w:ascii="Gill Sans MT" w:hAnsi="Gill Sans MT"/>
          <w:sz w:val="24"/>
          <w:szCs w:val="24"/>
        </w:rPr>
        <w:t>providing a service.</w:t>
      </w:r>
      <w:r w:rsidRPr="00FE4024" w:rsidR="00A64EB1">
        <w:rPr>
          <w:rFonts w:ascii="Gill Sans MT" w:hAnsi="Gill Sans MT"/>
          <w:sz w:val="24"/>
          <w:szCs w:val="24"/>
        </w:rPr>
        <w:t xml:space="preserve"> </w:t>
      </w:r>
    </w:p>
    <w:p w:rsidRPr="00FE4024" w:rsidR="00502BA0" w:rsidP="003F2C76" w:rsidRDefault="007B0223" w14:paraId="69EFDD60" w14:textId="467D970B">
      <w:pPr>
        <w:pStyle w:val="OfficeLevel1"/>
        <w:numPr>
          <w:ilvl w:val="0"/>
          <w:numId w:val="0"/>
        </w:numPr>
        <w:jc w:val="both"/>
        <w:rPr>
          <w:rFonts w:ascii="Gill Sans MT" w:hAnsi="Gill Sans MT"/>
          <w:sz w:val="24"/>
          <w:szCs w:val="24"/>
        </w:rPr>
      </w:pPr>
      <w:r w:rsidRPr="00FE4024">
        <w:rPr>
          <w:rFonts w:ascii="Gill Sans MT" w:hAnsi="Gill Sans MT" w:cs="Arial"/>
          <w:bCs/>
          <w:color w:val="000000"/>
          <w:sz w:val="24"/>
          <w:szCs w:val="24"/>
        </w:rPr>
        <w:t xml:space="preserve">The </w:t>
      </w:r>
      <w:r w:rsidRPr="00FE4024" w:rsidR="00A60254">
        <w:rPr>
          <w:rFonts w:ascii="Gill Sans MT" w:hAnsi="Gill Sans MT" w:cs="Arial"/>
          <w:bCs/>
          <w:color w:val="000000"/>
          <w:sz w:val="24"/>
          <w:szCs w:val="24"/>
        </w:rPr>
        <w:t xml:space="preserve">Trust </w:t>
      </w:r>
      <w:r w:rsidRPr="00FE4024">
        <w:rPr>
          <w:rFonts w:ascii="Gill Sans MT" w:hAnsi="Gill Sans MT" w:cs="Arial"/>
          <w:bCs/>
          <w:color w:val="000000"/>
          <w:sz w:val="24"/>
          <w:szCs w:val="24"/>
        </w:rPr>
        <w:t xml:space="preserve">will not tolerate any form of sexual, </w:t>
      </w:r>
      <w:proofErr w:type="gramStart"/>
      <w:r w:rsidRPr="00FE4024">
        <w:rPr>
          <w:rFonts w:ascii="Gill Sans MT" w:hAnsi="Gill Sans MT" w:cs="Arial"/>
          <w:bCs/>
          <w:color w:val="000000"/>
          <w:sz w:val="24"/>
          <w:szCs w:val="24"/>
        </w:rPr>
        <w:t>racial</w:t>
      </w:r>
      <w:proofErr w:type="gramEnd"/>
      <w:r w:rsidRPr="00FE4024">
        <w:rPr>
          <w:rFonts w:ascii="Gill Sans MT" w:hAnsi="Gill Sans MT" w:cs="Arial"/>
          <w:bCs/>
          <w:color w:val="000000"/>
          <w:sz w:val="24"/>
          <w:szCs w:val="24"/>
        </w:rPr>
        <w:t xml:space="preserve"> or general harassment or victimisation and will take appropriate action to protect employees, when they raise a concern in the public interest, from suffering a detriment (including bullying or harassment) either from the employer or from co-workers</w:t>
      </w:r>
      <w:r w:rsidRPr="00FE4024" w:rsidR="00A60254">
        <w:rPr>
          <w:rFonts w:ascii="Gill Sans MT" w:hAnsi="Gill Sans MT" w:cs="Arial"/>
          <w:bCs/>
          <w:color w:val="000000"/>
          <w:sz w:val="24"/>
          <w:szCs w:val="24"/>
        </w:rPr>
        <w:t>.</w:t>
      </w:r>
      <w:r w:rsidRPr="00FE4024">
        <w:rPr>
          <w:rFonts w:ascii="Gill Sans MT" w:hAnsi="Gill Sans MT" w:cs="Arial"/>
          <w:bCs/>
          <w:color w:val="000000"/>
          <w:sz w:val="24"/>
          <w:szCs w:val="24"/>
        </w:rPr>
        <w:t xml:space="preserve"> </w:t>
      </w:r>
      <w:r w:rsidRPr="00FE4024" w:rsidR="00502BA0">
        <w:rPr>
          <w:rFonts w:ascii="Gill Sans MT" w:hAnsi="Gill Sans MT"/>
          <w:sz w:val="24"/>
          <w:szCs w:val="24"/>
        </w:rPr>
        <w:t xml:space="preserve">Any member of staff who victimises or harasses a member of staff </w:t>
      </w:r>
      <w:r w:rsidRPr="00FE4024" w:rsidR="004A68ED">
        <w:rPr>
          <w:rFonts w:ascii="Gill Sans MT" w:hAnsi="Gill Sans MT"/>
          <w:sz w:val="24"/>
          <w:szCs w:val="24"/>
        </w:rPr>
        <w:t>because of</w:t>
      </w:r>
      <w:r w:rsidRPr="00FE4024" w:rsidR="00502BA0">
        <w:rPr>
          <w:rFonts w:ascii="Gill Sans MT" w:hAnsi="Gill Sans MT"/>
          <w:sz w:val="24"/>
          <w:szCs w:val="24"/>
        </w:rPr>
        <w:t xml:space="preserve"> their having raised a concern in accordance with this policy will be dealt with under the </w:t>
      </w:r>
      <w:r w:rsidRPr="00FE4024" w:rsidR="0066254D">
        <w:rPr>
          <w:rFonts w:ascii="Gill Sans MT" w:hAnsi="Gill Sans MT"/>
          <w:sz w:val="24"/>
          <w:szCs w:val="24"/>
        </w:rPr>
        <w:t>Trust</w:t>
      </w:r>
      <w:r w:rsidRPr="00FE4024" w:rsidR="00502BA0">
        <w:rPr>
          <w:rFonts w:ascii="Gill Sans MT" w:hAnsi="Gill Sans MT"/>
          <w:sz w:val="24"/>
          <w:szCs w:val="24"/>
        </w:rPr>
        <w:t xml:space="preserve">’s </w:t>
      </w:r>
      <w:r w:rsidRPr="00FE4024">
        <w:rPr>
          <w:rFonts w:ascii="Gill Sans MT" w:hAnsi="Gill Sans MT"/>
          <w:sz w:val="24"/>
          <w:szCs w:val="24"/>
        </w:rPr>
        <w:t>Conduct Policy.</w:t>
      </w:r>
    </w:p>
    <w:p w:rsidRPr="00FE4024" w:rsidR="00BC3308" w:rsidP="00CB566A" w:rsidRDefault="00BC3308" w14:paraId="071D5633" w14:textId="60AACBEF">
      <w:pPr>
        <w:spacing w:after="0"/>
        <w:jc w:val="both"/>
        <w:rPr>
          <w:rFonts w:ascii="Gill Sans MT" w:hAnsi="Gill Sans MT" w:cs="Arial"/>
          <w:bCs/>
          <w:color w:val="000000"/>
          <w:sz w:val="24"/>
          <w:szCs w:val="24"/>
          <w:lang w:val="en-US"/>
        </w:rPr>
      </w:pPr>
      <w:r w:rsidRPr="00FE4024">
        <w:rPr>
          <w:rFonts w:ascii="Gill Sans MT" w:hAnsi="Gill Sans MT" w:cs="Arial"/>
          <w:bCs/>
          <w:color w:val="000000"/>
          <w:sz w:val="24"/>
          <w:szCs w:val="24"/>
          <w:lang w:val="en-US"/>
        </w:rPr>
        <w:t xml:space="preserve">Any investigation under this </w:t>
      </w:r>
      <w:r w:rsidRPr="00FE4024" w:rsidR="002F3166">
        <w:rPr>
          <w:rFonts w:ascii="Gill Sans MT" w:hAnsi="Gill Sans MT" w:cs="Arial"/>
          <w:bCs/>
          <w:color w:val="000000"/>
          <w:sz w:val="24"/>
          <w:szCs w:val="24"/>
          <w:lang w:val="en-US"/>
        </w:rPr>
        <w:t>procedure</w:t>
      </w:r>
      <w:r w:rsidRPr="00FE4024">
        <w:rPr>
          <w:rFonts w:ascii="Gill Sans MT" w:hAnsi="Gill Sans MT" w:cs="Arial"/>
          <w:bCs/>
          <w:color w:val="000000"/>
          <w:sz w:val="24"/>
          <w:szCs w:val="24"/>
          <w:lang w:val="en-US"/>
        </w:rPr>
        <w:t xml:space="preserve"> into allegations of potential malpractice will be dealt with separately to any grievance, disciplinary or redundancy procedure concerning an employee. Equally, any investigation will not be influenced by any such procedures involving an employee.  </w:t>
      </w:r>
      <w:r w:rsidRPr="00FE4024" w:rsidR="002F3166">
        <w:rPr>
          <w:rFonts w:ascii="Gill Sans MT" w:hAnsi="Gill Sans MT" w:cs="Arial"/>
          <w:bCs/>
          <w:color w:val="000000"/>
          <w:sz w:val="24"/>
          <w:szCs w:val="24"/>
          <w:lang w:val="en-US"/>
        </w:rPr>
        <w:t>However,</w:t>
      </w:r>
      <w:r w:rsidRPr="00FE4024">
        <w:rPr>
          <w:rFonts w:ascii="Gill Sans MT" w:hAnsi="Gill Sans MT" w:cs="Arial"/>
          <w:bCs/>
          <w:color w:val="000000"/>
          <w:sz w:val="24"/>
          <w:szCs w:val="24"/>
          <w:lang w:val="en-US"/>
        </w:rPr>
        <w:t xml:space="preserve"> the outcome of the investigation may lead to action under other </w:t>
      </w:r>
      <w:r w:rsidRPr="00FE4024" w:rsidR="006B4659">
        <w:rPr>
          <w:rFonts w:ascii="Gill Sans MT" w:hAnsi="Gill Sans MT" w:cs="Arial"/>
          <w:bCs/>
          <w:color w:val="000000"/>
          <w:sz w:val="24"/>
          <w:szCs w:val="24"/>
          <w:lang w:val="en-US"/>
        </w:rPr>
        <w:t>Trust</w:t>
      </w:r>
      <w:r w:rsidRPr="00FE4024">
        <w:rPr>
          <w:rFonts w:ascii="Gill Sans MT" w:hAnsi="Gill Sans MT" w:cs="Arial"/>
          <w:bCs/>
          <w:color w:val="000000"/>
          <w:sz w:val="24"/>
          <w:szCs w:val="24"/>
          <w:lang w:val="en-US"/>
        </w:rPr>
        <w:t xml:space="preserve"> procedures.</w:t>
      </w:r>
    </w:p>
    <w:p w:rsidRPr="00FE4024" w:rsidR="00BC3308" w:rsidP="00CB566A" w:rsidRDefault="00BC3308" w14:paraId="58D528FD" w14:textId="77777777">
      <w:pPr>
        <w:pStyle w:val="OfficeLevel1"/>
        <w:numPr>
          <w:ilvl w:val="0"/>
          <w:numId w:val="0"/>
        </w:numPr>
        <w:jc w:val="both"/>
        <w:rPr>
          <w:rFonts w:ascii="Gill Sans MT" w:hAnsi="Gill Sans MT"/>
          <w:sz w:val="24"/>
          <w:szCs w:val="24"/>
        </w:rPr>
      </w:pPr>
    </w:p>
    <w:p w:rsidRPr="00FE4024" w:rsidR="006A2BD3" w:rsidP="00CB566A" w:rsidRDefault="006A2BD3" w14:paraId="243A5FB4" w14:textId="77777777">
      <w:pPr>
        <w:spacing w:after="0"/>
        <w:jc w:val="both"/>
        <w:rPr>
          <w:rFonts w:ascii="Gill Sans MT" w:hAnsi="Gill Sans MT" w:cs="Arial"/>
          <w:b/>
          <w:bCs/>
          <w:color w:val="000000"/>
          <w:sz w:val="24"/>
          <w:szCs w:val="24"/>
          <w:lang w:val="en-US"/>
        </w:rPr>
      </w:pPr>
      <w:bookmarkStart w:name="confidentiality" w:id="4"/>
      <w:r w:rsidRPr="00FE4024">
        <w:rPr>
          <w:rFonts w:ascii="Gill Sans MT" w:hAnsi="Gill Sans MT" w:cs="Arial"/>
          <w:b/>
          <w:bCs/>
          <w:color w:val="000000"/>
          <w:sz w:val="24"/>
          <w:szCs w:val="24"/>
          <w:lang w:val="en-US"/>
        </w:rPr>
        <w:t>Confidentiality</w:t>
      </w:r>
    </w:p>
    <w:bookmarkEnd w:id="4"/>
    <w:p w:rsidRPr="00FE4024" w:rsidR="006A2BD3" w:rsidP="00CB566A" w:rsidRDefault="006A2BD3" w14:paraId="6E7647D7" w14:textId="77777777">
      <w:pPr>
        <w:pStyle w:val="ListParagraph"/>
        <w:spacing w:after="0"/>
        <w:ind w:left="567"/>
        <w:jc w:val="both"/>
        <w:rPr>
          <w:rFonts w:ascii="Gill Sans MT" w:hAnsi="Gill Sans MT" w:cs="Arial"/>
          <w:b/>
          <w:bCs/>
          <w:color w:val="000000"/>
          <w:sz w:val="24"/>
          <w:szCs w:val="24"/>
          <w:lang w:val="en-US"/>
        </w:rPr>
      </w:pPr>
    </w:p>
    <w:p w:rsidRPr="00FE4024" w:rsidR="006A2BD3" w:rsidP="00CB566A" w:rsidRDefault="006A2BD3" w14:paraId="4AAEFFF0" w14:textId="77777777">
      <w:pPr>
        <w:spacing w:after="0"/>
        <w:jc w:val="both"/>
        <w:rPr>
          <w:rFonts w:ascii="Gill Sans MT" w:hAnsi="Gill Sans MT" w:cs="Arial"/>
          <w:bCs/>
          <w:color w:val="000000"/>
          <w:sz w:val="24"/>
          <w:szCs w:val="24"/>
          <w:lang w:val="en-US"/>
        </w:rPr>
      </w:pPr>
      <w:r w:rsidRPr="00FE4024">
        <w:rPr>
          <w:rFonts w:ascii="Gill Sans MT" w:hAnsi="Gill Sans MT" w:cs="Arial"/>
          <w:bCs/>
          <w:color w:val="000000"/>
          <w:sz w:val="24"/>
          <w:szCs w:val="24"/>
          <w:lang w:val="en-US"/>
        </w:rPr>
        <w:t>All concerns will be treated in confidence and every effort will be made to protect an employee’s identity if that is their wish. However, this cannot be guaranteed if, say, following an investigation a case is taken to Court, where the employee may need to be called as a witness.</w:t>
      </w:r>
    </w:p>
    <w:p w:rsidRPr="00FE4024" w:rsidR="006A2BD3" w:rsidP="00CB566A" w:rsidRDefault="006A2BD3" w14:paraId="369D6557" w14:textId="77777777">
      <w:pPr>
        <w:pStyle w:val="ListParagraph"/>
        <w:spacing w:after="0"/>
        <w:ind w:left="567"/>
        <w:jc w:val="both"/>
        <w:rPr>
          <w:rFonts w:ascii="Gill Sans MT" w:hAnsi="Gill Sans MT" w:cs="Arial"/>
          <w:bCs/>
          <w:color w:val="000000"/>
          <w:sz w:val="24"/>
          <w:szCs w:val="24"/>
          <w:lang w:val="en-US"/>
        </w:rPr>
      </w:pPr>
    </w:p>
    <w:p w:rsidRPr="00FE4024" w:rsidR="006A2BD3" w:rsidP="00CB566A" w:rsidRDefault="006A2BD3" w14:paraId="4F459B90" w14:textId="77777777">
      <w:pPr>
        <w:spacing w:after="0"/>
        <w:jc w:val="both"/>
        <w:rPr>
          <w:rFonts w:ascii="Gill Sans MT" w:hAnsi="Gill Sans MT" w:cs="Arial"/>
          <w:b/>
          <w:bCs/>
          <w:color w:val="000000"/>
          <w:sz w:val="24"/>
          <w:szCs w:val="24"/>
          <w:lang w:val="en-US"/>
        </w:rPr>
      </w:pPr>
      <w:bookmarkStart w:name="anonymousallegations" w:id="5"/>
      <w:r w:rsidRPr="00FE4024">
        <w:rPr>
          <w:rFonts w:ascii="Gill Sans MT" w:hAnsi="Gill Sans MT" w:cs="Arial"/>
          <w:b/>
          <w:bCs/>
          <w:color w:val="000000"/>
          <w:sz w:val="24"/>
          <w:szCs w:val="24"/>
          <w:lang w:val="en-US"/>
        </w:rPr>
        <w:t>Anonymous allegations</w:t>
      </w:r>
    </w:p>
    <w:bookmarkEnd w:id="5"/>
    <w:p w:rsidRPr="00FE4024" w:rsidR="006A2BD3" w:rsidP="00CB566A" w:rsidRDefault="006A2BD3" w14:paraId="3C6DBECD" w14:textId="77777777">
      <w:pPr>
        <w:pStyle w:val="ListParagraph"/>
        <w:spacing w:after="0"/>
        <w:ind w:left="567"/>
        <w:jc w:val="both"/>
        <w:rPr>
          <w:rFonts w:ascii="Gill Sans MT" w:hAnsi="Gill Sans MT" w:cs="Arial"/>
          <w:b/>
          <w:bCs/>
          <w:color w:val="000000"/>
          <w:sz w:val="24"/>
          <w:szCs w:val="24"/>
          <w:lang w:val="en-US"/>
        </w:rPr>
      </w:pPr>
    </w:p>
    <w:p w:rsidRPr="00FE4024" w:rsidR="006A2BD3" w:rsidP="00CB566A" w:rsidRDefault="006A2BD3" w14:paraId="593D8FFE" w14:textId="58FFB79D">
      <w:pPr>
        <w:spacing w:after="0"/>
        <w:jc w:val="both"/>
        <w:rPr>
          <w:rFonts w:ascii="Gill Sans MT" w:hAnsi="Gill Sans MT" w:cs="Arial"/>
          <w:bCs/>
          <w:color w:val="000000"/>
          <w:sz w:val="24"/>
          <w:szCs w:val="24"/>
          <w:lang w:val="en-US"/>
        </w:rPr>
      </w:pPr>
      <w:r w:rsidRPr="00FE4024">
        <w:rPr>
          <w:rFonts w:ascii="Gill Sans MT" w:hAnsi="Gill Sans MT" w:cs="Arial"/>
          <w:bCs/>
          <w:color w:val="000000"/>
          <w:sz w:val="24"/>
          <w:szCs w:val="24"/>
          <w:lang w:val="en-US"/>
        </w:rPr>
        <w:t xml:space="preserve">To ensure that employees receive protection of the Public Interest Disclosure Act 1998 employees should put their name </w:t>
      </w:r>
      <w:proofErr w:type="gramStart"/>
      <w:r w:rsidRPr="00FE4024">
        <w:rPr>
          <w:rFonts w:ascii="Gill Sans MT" w:hAnsi="Gill Sans MT" w:cs="Arial"/>
          <w:bCs/>
          <w:color w:val="000000"/>
          <w:sz w:val="24"/>
          <w:szCs w:val="24"/>
          <w:lang w:val="en-US"/>
        </w:rPr>
        <w:t>to</w:t>
      </w:r>
      <w:proofErr w:type="gramEnd"/>
      <w:r w:rsidRPr="00FE4024">
        <w:rPr>
          <w:rFonts w:ascii="Gill Sans MT" w:hAnsi="Gill Sans MT" w:cs="Arial"/>
          <w:bCs/>
          <w:color w:val="000000"/>
          <w:sz w:val="24"/>
          <w:szCs w:val="24"/>
          <w:lang w:val="en-US"/>
        </w:rPr>
        <w:t xml:space="preserve"> their allegation.  Concerns expressed anonymously are sometimes less credible</w:t>
      </w:r>
      <w:r w:rsidRPr="00FE4024" w:rsidR="002F3166">
        <w:rPr>
          <w:rFonts w:ascii="Gill Sans MT" w:hAnsi="Gill Sans MT" w:cs="Arial"/>
          <w:bCs/>
          <w:color w:val="000000"/>
          <w:sz w:val="24"/>
          <w:szCs w:val="24"/>
          <w:lang w:val="en-US"/>
        </w:rPr>
        <w:t xml:space="preserve"> and more difficult to robustly investigate. </w:t>
      </w:r>
      <w:r w:rsidRPr="00FE4024">
        <w:rPr>
          <w:rFonts w:ascii="Gill Sans MT" w:hAnsi="Gill Sans MT" w:cs="Arial"/>
          <w:bCs/>
          <w:color w:val="000000"/>
          <w:sz w:val="24"/>
          <w:szCs w:val="24"/>
          <w:lang w:val="en-US"/>
        </w:rPr>
        <w:t xml:space="preserve"> Anonymous concerns and allegations</w:t>
      </w:r>
      <w:r w:rsidRPr="00FE4024" w:rsidR="002F3166">
        <w:rPr>
          <w:rFonts w:ascii="Gill Sans MT" w:hAnsi="Gill Sans MT" w:cs="Arial"/>
          <w:bCs/>
          <w:color w:val="000000"/>
          <w:sz w:val="24"/>
          <w:szCs w:val="24"/>
          <w:lang w:val="en-US"/>
        </w:rPr>
        <w:t xml:space="preserve"> </w:t>
      </w:r>
      <w:r w:rsidRPr="00FE4024">
        <w:rPr>
          <w:rFonts w:ascii="Gill Sans MT" w:hAnsi="Gill Sans MT" w:cs="Arial"/>
          <w:bCs/>
          <w:color w:val="000000"/>
          <w:sz w:val="24"/>
          <w:szCs w:val="24"/>
          <w:lang w:val="en-US"/>
        </w:rPr>
        <w:t xml:space="preserve">will therefore be investigated at the discretion of the </w:t>
      </w:r>
      <w:r w:rsidRPr="00FE4024" w:rsidR="00BA47E2">
        <w:rPr>
          <w:rFonts w:ascii="Gill Sans MT" w:hAnsi="Gill Sans MT" w:cs="Arial"/>
          <w:bCs/>
          <w:color w:val="000000"/>
          <w:sz w:val="24"/>
          <w:szCs w:val="24"/>
          <w:lang w:val="en-US"/>
        </w:rPr>
        <w:t>Trust</w:t>
      </w:r>
      <w:r w:rsidRPr="00FE4024" w:rsidR="002F3166">
        <w:rPr>
          <w:rFonts w:ascii="Gill Sans MT" w:hAnsi="Gill Sans MT" w:cs="Arial"/>
          <w:bCs/>
          <w:color w:val="000000"/>
          <w:sz w:val="24"/>
          <w:szCs w:val="24"/>
          <w:lang w:val="en-US"/>
        </w:rPr>
        <w:t xml:space="preserve"> and should be reported to the CEO as soon as received. </w:t>
      </w:r>
    </w:p>
    <w:p w:rsidRPr="00FE4024" w:rsidR="006A2BD3" w:rsidP="006A2BD3" w:rsidRDefault="006A2BD3" w14:paraId="29C9F517" w14:textId="77777777">
      <w:pPr>
        <w:pStyle w:val="ListParagraph"/>
        <w:spacing w:after="0"/>
        <w:ind w:left="567"/>
        <w:rPr>
          <w:rFonts w:ascii="Gill Sans MT" w:hAnsi="Gill Sans MT" w:cs="Arial"/>
          <w:bCs/>
          <w:color w:val="000000"/>
          <w:sz w:val="24"/>
          <w:szCs w:val="24"/>
          <w:lang w:val="en-US"/>
        </w:rPr>
      </w:pPr>
    </w:p>
    <w:p w:rsidRPr="00FE4024" w:rsidR="006A2BD3" w:rsidP="008D6732" w:rsidRDefault="006A2BD3" w14:paraId="43CC49D3" w14:textId="4C14D087">
      <w:pPr>
        <w:spacing w:after="0"/>
        <w:rPr>
          <w:rFonts w:ascii="Gill Sans MT" w:hAnsi="Gill Sans MT" w:cs="Arial"/>
          <w:bCs/>
          <w:color w:val="000000"/>
          <w:sz w:val="24"/>
          <w:szCs w:val="24"/>
          <w:lang w:val="en-US"/>
        </w:rPr>
      </w:pPr>
      <w:r w:rsidRPr="00FE4024">
        <w:rPr>
          <w:rFonts w:ascii="Gill Sans MT" w:hAnsi="Gill Sans MT" w:cs="Arial"/>
          <w:bCs/>
          <w:color w:val="000000"/>
          <w:sz w:val="24"/>
          <w:szCs w:val="24"/>
          <w:lang w:val="en-US"/>
        </w:rPr>
        <w:t xml:space="preserve">In exercising this </w:t>
      </w:r>
      <w:r w:rsidRPr="00FE4024" w:rsidR="002F3166">
        <w:rPr>
          <w:rFonts w:ascii="Gill Sans MT" w:hAnsi="Gill Sans MT" w:cs="Arial"/>
          <w:bCs/>
          <w:color w:val="000000"/>
          <w:sz w:val="24"/>
          <w:szCs w:val="24"/>
          <w:lang w:val="en-US"/>
        </w:rPr>
        <w:t>discretion,</w:t>
      </w:r>
      <w:r w:rsidRPr="00FE4024">
        <w:rPr>
          <w:rFonts w:ascii="Gill Sans MT" w:hAnsi="Gill Sans MT" w:cs="Arial"/>
          <w:bCs/>
          <w:color w:val="000000"/>
          <w:sz w:val="24"/>
          <w:szCs w:val="24"/>
          <w:lang w:val="en-US"/>
        </w:rPr>
        <w:t xml:space="preserve"> the factors to be </w:t>
      </w:r>
      <w:r w:rsidRPr="00FE4024" w:rsidR="00BA47E2">
        <w:rPr>
          <w:rFonts w:ascii="Gill Sans MT" w:hAnsi="Gill Sans MT" w:cs="Arial"/>
          <w:bCs/>
          <w:color w:val="000000"/>
          <w:sz w:val="24"/>
          <w:szCs w:val="24"/>
          <w:lang w:val="en-US"/>
        </w:rPr>
        <w:t>considered</w:t>
      </w:r>
      <w:r w:rsidRPr="00FE4024">
        <w:rPr>
          <w:rFonts w:ascii="Gill Sans MT" w:hAnsi="Gill Sans MT" w:cs="Arial"/>
          <w:bCs/>
          <w:color w:val="000000"/>
          <w:sz w:val="24"/>
          <w:szCs w:val="24"/>
          <w:lang w:val="en-US"/>
        </w:rPr>
        <w:t xml:space="preserve"> would include:</w:t>
      </w:r>
    </w:p>
    <w:p w:rsidRPr="00FE4024" w:rsidR="006A2BD3" w:rsidP="006A2BD3" w:rsidRDefault="006A2BD3" w14:paraId="0F38EEA9" w14:textId="77777777">
      <w:pPr>
        <w:pStyle w:val="ListParagraph"/>
        <w:spacing w:after="0"/>
        <w:ind w:left="567"/>
        <w:rPr>
          <w:rFonts w:ascii="Gill Sans MT" w:hAnsi="Gill Sans MT" w:cs="Arial"/>
          <w:bCs/>
          <w:color w:val="000000"/>
          <w:sz w:val="24"/>
          <w:szCs w:val="24"/>
          <w:lang w:val="en-US"/>
        </w:rPr>
      </w:pPr>
    </w:p>
    <w:p w:rsidRPr="00FE4024" w:rsidR="006A2BD3" w:rsidP="008D6732" w:rsidRDefault="00152976" w14:paraId="1628760E" w14:textId="41E1A656">
      <w:pPr>
        <w:pStyle w:val="ListParagraph"/>
        <w:numPr>
          <w:ilvl w:val="0"/>
          <w:numId w:val="27"/>
        </w:numPr>
        <w:spacing w:after="0" w:line="360" w:lineRule="auto"/>
        <w:rPr>
          <w:rFonts w:ascii="Gill Sans MT" w:hAnsi="Gill Sans MT" w:cs="Arial"/>
          <w:bCs/>
          <w:color w:val="000000"/>
          <w:sz w:val="24"/>
          <w:szCs w:val="24"/>
          <w:lang w:val="en-US"/>
        </w:rPr>
      </w:pPr>
      <w:r w:rsidRPr="00FE4024">
        <w:rPr>
          <w:rFonts w:ascii="Gill Sans MT" w:hAnsi="Gill Sans MT" w:cs="Arial"/>
          <w:bCs/>
          <w:color w:val="000000"/>
          <w:sz w:val="24"/>
          <w:szCs w:val="24"/>
          <w:lang w:val="en-US"/>
        </w:rPr>
        <w:t>t</w:t>
      </w:r>
      <w:r w:rsidRPr="00FE4024" w:rsidR="006A2BD3">
        <w:rPr>
          <w:rFonts w:ascii="Gill Sans MT" w:hAnsi="Gill Sans MT" w:cs="Arial"/>
          <w:bCs/>
          <w:color w:val="000000"/>
          <w:sz w:val="24"/>
          <w:szCs w:val="24"/>
          <w:lang w:val="en-US"/>
        </w:rPr>
        <w:t xml:space="preserve">he seriousness of the issues </w:t>
      </w:r>
      <w:proofErr w:type="gramStart"/>
      <w:r w:rsidRPr="00FE4024" w:rsidR="006A2BD3">
        <w:rPr>
          <w:rFonts w:ascii="Gill Sans MT" w:hAnsi="Gill Sans MT" w:cs="Arial"/>
          <w:bCs/>
          <w:color w:val="000000"/>
          <w:sz w:val="24"/>
          <w:szCs w:val="24"/>
          <w:lang w:val="en-US"/>
        </w:rPr>
        <w:t>raised</w:t>
      </w:r>
      <w:proofErr w:type="gramEnd"/>
    </w:p>
    <w:p w:rsidRPr="00FE4024" w:rsidR="006A2BD3" w:rsidP="008D6732" w:rsidRDefault="00152976" w14:paraId="2945B474" w14:textId="08B71AAC">
      <w:pPr>
        <w:pStyle w:val="ListParagraph"/>
        <w:numPr>
          <w:ilvl w:val="0"/>
          <w:numId w:val="27"/>
        </w:numPr>
        <w:spacing w:after="0" w:line="360" w:lineRule="auto"/>
        <w:rPr>
          <w:rFonts w:ascii="Gill Sans MT" w:hAnsi="Gill Sans MT" w:cs="Arial"/>
          <w:bCs/>
          <w:color w:val="000000"/>
          <w:sz w:val="24"/>
          <w:szCs w:val="24"/>
          <w:lang w:val="en-US"/>
        </w:rPr>
      </w:pPr>
      <w:r w:rsidRPr="00FE4024">
        <w:rPr>
          <w:rFonts w:ascii="Gill Sans MT" w:hAnsi="Gill Sans MT" w:cs="Arial"/>
          <w:bCs/>
          <w:color w:val="000000"/>
          <w:sz w:val="24"/>
          <w:szCs w:val="24"/>
          <w:lang w:val="en-US"/>
        </w:rPr>
        <w:t>t</w:t>
      </w:r>
      <w:r w:rsidRPr="00FE4024" w:rsidR="006A2BD3">
        <w:rPr>
          <w:rFonts w:ascii="Gill Sans MT" w:hAnsi="Gill Sans MT" w:cs="Arial"/>
          <w:bCs/>
          <w:color w:val="000000"/>
          <w:sz w:val="24"/>
          <w:szCs w:val="24"/>
          <w:lang w:val="en-US"/>
        </w:rPr>
        <w:t>he credibility of the concern</w:t>
      </w:r>
    </w:p>
    <w:p w:rsidRPr="00FE4024" w:rsidR="006A2BD3" w:rsidP="008D6732" w:rsidRDefault="00152976" w14:paraId="722896E9" w14:textId="7386DB66">
      <w:pPr>
        <w:pStyle w:val="ListParagraph"/>
        <w:numPr>
          <w:ilvl w:val="0"/>
          <w:numId w:val="27"/>
        </w:numPr>
        <w:spacing w:after="0" w:line="360" w:lineRule="auto"/>
        <w:rPr>
          <w:rFonts w:ascii="Gill Sans MT" w:hAnsi="Gill Sans MT" w:cs="Arial"/>
          <w:bCs/>
          <w:color w:val="000000"/>
          <w:sz w:val="24"/>
          <w:szCs w:val="24"/>
          <w:lang w:val="en-US"/>
        </w:rPr>
      </w:pPr>
      <w:r w:rsidRPr="00FE4024">
        <w:rPr>
          <w:rFonts w:ascii="Gill Sans MT" w:hAnsi="Gill Sans MT" w:cs="Arial"/>
          <w:bCs/>
          <w:color w:val="000000"/>
          <w:sz w:val="24"/>
          <w:szCs w:val="24"/>
          <w:lang w:val="en-US"/>
        </w:rPr>
        <w:t>t</w:t>
      </w:r>
      <w:r w:rsidRPr="00FE4024" w:rsidR="006A2BD3">
        <w:rPr>
          <w:rFonts w:ascii="Gill Sans MT" w:hAnsi="Gill Sans MT" w:cs="Arial"/>
          <w:bCs/>
          <w:color w:val="000000"/>
          <w:sz w:val="24"/>
          <w:szCs w:val="24"/>
          <w:lang w:val="en-US"/>
        </w:rPr>
        <w:t>he likelihood of confirming the allegation from attributable sources’ factual evidence.</w:t>
      </w:r>
    </w:p>
    <w:p w:rsidRPr="00FE4024" w:rsidR="006A2BD3" w:rsidP="008D6732" w:rsidRDefault="006A2BD3" w14:paraId="19D36B41" w14:textId="77777777">
      <w:pPr>
        <w:spacing w:after="0"/>
        <w:rPr>
          <w:rFonts w:ascii="Gill Sans MT" w:hAnsi="Gill Sans MT" w:cs="Arial"/>
          <w:bCs/>
          <w:color w:val="000000"/>
          <w:sz w:val="24"/>
          <w:szCs w:val="24"/>
          <w:lang w:val="en-US"/>
        </w:rPr>
      </w:pPr>
    </w:p>
    <w:p w:rsidRPr="00FE4024" w:rsidR="006A2BD3" w:rsidP="008D6732" w:rsidRDefault="006A2BD3" w14:paraId="5EC66AD6" w14:textId="77777777">
      <w:pPr>
        <w:spacing w:after="0"/>
        <w:rPr>
          <w:rFonts w:ascii="Gill Sans MT" w:hAnsi="Gill Sans MT" w:cs="Arial"/>
          <w:b/>
          <w:bCs/>
          <w:color w:val="000000"/>
          <w:sz w:val="24"/>
          <w:szCs w:val="24"/>
          <w:lang w:val="en-US"/>
        </w:rPr>
      </w:pPr>
      <w:bookmarkStart w:name="untrueallegations" w:id="6"/>
      <w:r w:rsidRPr="00FE4024">
        <w:rPr>
          <w:rFonts w:ascii="Gill Sans MT" w:hAnsi="Gill Sans MT" w:cs="Arial"/>
          <w:b/>
          <w:bCs/>
          <w:color w:val="000000"/>
          <w:sz w:val="24"/>
          <w:szCs w:val="24"/>
          <w:lang w:val="en-US"/>
        </w:rPr>
        <w:t>Untrue Allegations</w:t>
      </w:r>
    </w:p>
    <w:bookmarkEnd w:id="6"/>
    <w:p w:rsidRPr="00FE4024" w:rsidR="006A2BD3" w:rsidP="006A2BD3" w:rsidRDefault="006A2BD3" w14:paraId="7CFD85DB" w14:textId="77777777">
      <w:pPr>
        <w:pStyle w:val="ListParagraph"/>
        <w:spacing w:after="0"/>
        <w:ind w:left="567"/>
        <w:rPr>
          <w:rFonts w:ascii="Gill Sans MT" w:hAnsi="Gill Sans MT" w:cs="Arial"/>
          <w:b/>
          <w:bCs/>
          <w:color w:val="000000"/>
          <w:sz w:val="24"/>
          <w:szCs w:val="24"/>
          <w:lang w:val="en-US"/>
        </w:rPr>
      </w:pPr>
    </w:p>
    <w:p w:rsidRPr="00FE4024" w:rsidR="006A2BD3" w:rsidP="00CB566A" w:rsidRDefault="006A2BD3" w14:paraId="250514E7" w14:textId="77777777">
      <w:pPr>
        <w:spacing w:after="0"/>
        <w:jc w:val="both"/>
        <w:rPr>
          <w:rFonts w:ascii="Gill Sans MT" w:hAnsi="Gill Sans MT" w:cs="Arial"/>
          <w:bCs/>
          <w:color w:val="000000"/>
          <w:sz w:val="24"/>
          <w:szCs w:val="24"/>
          <w:lang w:val="en-US"/>
        </w:rPr>
      </w:pPr>
      <w:r w:rsidRPr="00FE4024">
        <w:rPr>
          <w:rFonts w:ascii="Gill Sans MT" w:hAnsi="Gill Sans MT" w:cs="Arial"/>
          <w:bCs/>
          <w:color w:val="000000"/>
          <w:sz w:val="24"/>
          <w:szCs w:val="24"/>
          <w:lang w:val="en-US"/>
        </w:rPr>
        <w:lastRenderedPageBreak/>
        <w:t>If an employee makes an allegation in the public interest, but it is not confirmed by the investigation, no action will be taken against them. If, however, the allegation is frivolous, malicious or for personal gain, disciplinary action may be taken against them.</w:t>
      </w:r>
    </w:p>
    <w:p w:rsidRPr="00FE4024" w:rsidR="00836442" w:rsidP="008D6732" w:rsidRDefault="00836442" w14:paraId="75A33D93" w14:textId="77777777">
      <w:pPr>
        <w:pStyle w:val="OfficeLevel1"/>
        <w:numPr>
          <w:ilvl w:val="0"/>
          <w:numId w:val="0"/>
        </w:numPr>
        <w:jc w:val="both"/>
        <w:rPr>
          <w:rFonts w:ascii="Gill Sans MT" w:hAnsi="Gill Sans MT"/>
          <w:sz w:val="24"/>
          <w:szCs w:val="24"/>
        </w:rPr>
      </w:pPr>
    </w:p>
    <w:p w:rsidRPr="00FE4024" w:rsidR="00502BA0" w:rsidP="00502BA0" w:rsidRDefault="00502BA0" w14:paraId="320C9A52" w14:textId="77777777">
      <w:pPr>
        <w:pStyle w:val="OfficeLevel1"/>
        <w:numPr>
          <w:ilvl w:val="0"/>
          <w:numId w:val="0"/>
        </w:numPr>
        <w:ind w:left="720" w:hanging="720"/>
        <w:jc w:val="both"/>
        <w:rPr>
          <w:rFonts w:ascii="Gill Sans MT" w:hAnsi="Gill Sans MT"/>
          <w:b/>
          <w:sz w:val="24"/>
          <w:szCs w:val="24"/>
        </w:rPr>
      </w:pPr>
      <w:r w:rsidRPr="00FE4024">
        <w:rPr>
          <w:rFonts w:ascii="Gill Sans MT" w:hAnsi="Gill Sans MT"/>
          <w:b/>
          <w:sz w:val="24"/>
          <w:szCs w:val="24"/>
        </w:rPr>
        <w:t>Non-employees</w:t>
      </w:r>
    </w:p>
    <w:p w:rsidRPr="00FE4024" w:rsidR="00502BA0" w:rsidP="008D6732" w:rsidRDefault="00502BA0" w14:paraId="2C8E647E" w14:textId="6FDC26B1">
      <w:pPr>
        <w:pStyle w:val="OfficeLevel1"/>
        <w:numPr>
          <w:ilvl w:val="0"/>
          <w:numId w:val="0"/>
        </w:numPr>
        <w:jc w:val="both"/>
        <w:rPr>
          <w:rFonts w:ascii="Gill Sans MT" w:hAnsi="Gill Sans MT"/>
          <w:sz w:val="24"/>
          <w:szCs w:val="24"/>
        </w:rPr>
      </w:pPr>
      <w:r w:rsidRPr="00FE4024">
        <w:rPr>
          <w:rFonts w:ascii="Gill Sans MT" w:hAnsi="Gill Sans MT"/>
          <w:sz w:val="24"/>
          <w:szCs w:val="24"/>
        </w:rPr>
        <w:t>The PIDA and the Employment Rights Act 1996 do not protect non-employees as far as whistleblowing is concerned.</w:t>
      </w:r>
      <w:r w:rsidRPr="00FE4024" w:rsidR="00DF741B">
        <w:rPr>
          <w:rFonts w:ascii="Gill Sans MT" w:hAnsi="Gill Sans MT"/>
          <w:sz w:val="24"/>
          <w:szCs w:val="24"/>
        </w:rPr>
        <w:t xml:space="preserve"> </w:t>
      </w:r>
      <w:r w:rsidRPr="00FE4024">
        <w:rPr>
          <w:rFonts w:ascii="Gill Sans MT" w:hAnsi="Gill Sans MT"/>
          <w:sz w:val="24"/>
          <w:szCs w:val="24"/>
        </w:rPr>
        <w:t>Irrespective</w:t>
      </w:r>
      <w:r w:rsidRPr="00FE4024" w:rsidR="00DF741B">
        <w:rPr>
          <w:rFonts w:ascii="Gill Sans MT" w:hAnsi="Gill Sans MT"/>
          <w:sz w:val="24"/>
          <w:szCs w:val="24"/>
        </w:rPr>
        <w:t xml:space="preserve"> of this</w:t>
      </w:r>
      <w:r w:rsidRPr="00FE4024">
        <w:rPr>
          <w:rFonts w:ascii="Gill Sans MT" w:hAnsi="Gill Sans MT"/>
          <w:sz w:val="24"/>
          <w:szCs w:val="24"/>
        </w:rPr>
        <w:t xml:space="preserve">, the </w:t>
      </w:r>
      <w:r w:rsidRPr="00FE4024" w:rsidR="0066254D">
        <w:rPr>
          <w:rFonts w:ascii="Gill Sans MT" w:hAnsi="Gill Sans MT"/>
          <w:sz w:val="24"/>
          <w:szCs w:val="24"/>
        </w:rPr>
        <w:t>Trust</w:t>
      </w:r>
      <w:r w:rsidRPr="00FE4024">
        <w:rPr>
          <w:rFonts w:ascii="Gill Sans MT" w:hAnsi="Gill Sans MT"/>
          <w:sz w:val="24"/>
          <w:szCs w:val="24"/>
        </w:rPr>
        <w:t xml:space="preserve"> will not allow harassment, dismissal or exclusion for any non-employee who raises a genuine concern.</w:t>
      </w:r>
    </w:p>
    <w:p w:rsidRPr="00FE4024" w:rsidR="00502BA0" w:rsidP="008D6732" w:rsidRDefault="00502BA0" w14:paraId="6DB1F7EF" w14:textId="156E3F6C">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Where an individual feels that they have been unfairly treated following blowing the whistle, they should use the </w:t>
      </w:r>
      <w:r w:rsidRPr="00FE4024" w:rsidR="0066254D">
        <w:rPr>
          <w:rFonts w:ascii="Gill Sans MT" w:hAnsi="Gill Sans MT"/>
          <w:sz w:val="24"/>
          <w:szCs w:val="24"/>
        </w:rPr>
        <w:t>Trust</w:t>
      </w:r>
      <w:r w:rsidRPr="00FE4024">
        <w:rPr>
          <w:rFonts w:ascii="Gill Sans MT" w:hAnsi="Gill Sans MT"/>
          <w:sz w:val="24"/>
          <w:szCs w:val="24"/>
        </w:rPr>
        <w:t>’s Complaints Policy.</w:t>
      </w:r>
    </w:p>
    <w:p w:rsidRPr="00FE4024" w:rsidR="00502BA0" w:rsidP="008D6732" w:rsidRDefault="002F3166" w14:paraId="5F817493" w14:textId="136F4003">
      <w:pPr>
        <w:pStyle w:val="OfficeLevel1"/>
        <w:numPr>
          <w:ilvl w:val="0"/>
          <w:numId w:val="0"/>
        </w:numPr>
        <w:jc w:val="both"/>
        <w:rPr>
          <w:rFonts w:ascii="Gill Sans MT" w:hAnsi="Gill Sans MT"/>
          <w:sz w:val="24"/>
          <w:szCs w:val="24"/>
        </w:rPr>
      </w:pPr>
      <w:r w:rsidRPr="00FE4024">
        <w:rPr>
          <w:rFonts w:ascii="Gill Sans MT" w:hAnsi="Gill Sans MT"/>
          <w:sz w:val="24"/>
          <w:szCs w:val="24"/>
        </w:rPr>
        <w:t>Local g</w:t>
      </w:r>
      <w:r w:rsidRPr="00FE4024" w:rsidR="00502BA0">
        <w:rPr>
          <w:rFonts w:ascii="Gill Sans MT" w:hAnsi="Gill Sans MT"/>
          <w:sz w:val="24"/>
          <w:szCs w:val="24"/>
        </w:rPr>
        <w:t xml:space="preserve">overnors and </w:t>
      </w:r>
      <w:r w:rsidRPr="00FE4024" w:rsidR="0066254D">
        <w:rPr>
          <w:rFonts w:ascii="Gill Sans MT" w:hAnsi="Gill Sans MT"/>
          <w:sz w:val="24"/>
          <w:szCs w:val="24"/>
        </w:rPr>
        <w:t>Trust</w:t>
      </w:r>
      <w:r w:rsidRPr="00FE4024" w:rsidR="00502BA0">
        <w:rPr>
          <w:rFonts w:ascii="Gill Sans MT" w:hAnsi="Gill Sans MT"/>
          <w:sz w:val="24"/>
          <w:szCs w:val="24"/>
        </w:rPr>
        <w:t>ees are not employees and, while they are responsible for ensuring there is a whistleblowing procedure in place, they are not protected under the PIDA.</w:t>
      </w:r>
    </w:p>
    <w:p w:rsidRPr="00FE4024" w:rsidR="00502BA0" w:rsidP="008D6732" w:rsidRDefault="00502BA0" w14:paraId="046202D9" w14:textId="77777777">
      <w:pPr>
        <w:pStyle w:val="OfficeLevel1"/>
        <w:numPr>
          <w:ilvl w:val="0"/>
          <w:numId w:val="0"/>
        </w:numPr>
        <w:jc w:val="both"/>
        <w:rPr>
          <w:rFonts w:ascii="Gill Sans MT" w:hAnsi="Gill Sans MT"/>
          <w:b/>
          <w:bCs/>
          <w:sz w:val="24"/>
          <w:szCs w:val="24"/>
        </w:rPr>
      </w:pPr>
      <w:r w:rsidRPr="00FE4024">
        <w:rPr>
          <w:rFonts w:ascii="Gill Sans MT" w:hAnsi="Gill Sans MT"/>
          <w:b/>
          <w:bCs/>
          <w:sz w:val="24"/>
          <w:szCs w:val="24"/>
        </w:rPr>
        <w:t>Good practice principles</w:t>
      </w:r>
    </w:p>
    <w:p w:rsidRPr="00FE4024" w:rsidR="00502BA0" w:rsidP="008D6732" w:rsidRDefault="00502BA0" w14:paraId="3F13F156" w14:textId="47E10BF5">
      <w:pPr>
        <w:pStyle w:val="OfficeLevel1"/>
        <w:numPr>
          <w:numId w:val="0"/>
        </w:numPr>
        <w:jc w:val="both"/>
        <w:rPr>
          <w:rFonts w:ascii="Gill Sans MT" w:hAnsi="Gill Sans MT"/>
          <w:sz w:val="24"/>
          <w:szCs w:val="24"/>
        </w:rPr>
      </w:pPr>
      <w:r w:rsidRPr="0A1F70EC" w:rsidR="00502BA0">
        <w:rPr>
          <w:rFonts w:ascii="Gill Sans MT" w:hAnsi="Gill Sans MT"/>
          <w:sz w:val="24"/>
          <w:szCs w:val="24"/>
        </w:rPr>
        <w:t xml:space="preserve">The </w:t>
      </w:r>
      <w:r w:rsidRPr="0A1F70EC" w:rsidR="5CCBDE64">
        <w:rPr>
          <w:rFonts w:ascii="Gill Sans MT" w:hAnsi="Gill Sans MT"/>
          <w:sz w:val="24"/>
          <w:szCs w:val="24"/>
        </w:rPr>
        <w:t>trust board,</w:t>
      </w:r>
      <w:r w:rsidRPr="0A1F70EC" w:rsidR="002F3166">
        <w:rPr>
          <w:rFonts w:ascii="Gill Sans MT" w:hAnsi="Gill Sans MT"/>
          <w:sz w:val="24"/>
          <w:szCs w:val="24"/>
        </w:rPr>
        <w:t xml:space="preserve"> </w:t>
      </w:r>
      <w:r w:rsidRPr="0A1F70EC" w:rsidR="002F3166">
        <w:rPr>
          <w:rFonts w:ascii="Gill Sans MT" w:hAnsi="Gill Sans MT"/>
          <w:sz w:val="24"/>
          <w:szCs w:val="24"/>
        </w:rPr>
        <w:t xml:space="preserve">central team </w:t>
      </w:r>
      <w:r w:rsidRPr="0A1F70EC" w:rsidR="00502BA0">
        <w:rPr>
          <w:rFonts w:ascii="Gill Sans MT" w:hAnsi="Gill Sans MT"/>
          <w:sz w:val="24"/>
          <w:szCs w:val="24"/>
        </w:rPr>
        <w:t xml:space="preserve">and </w:t>
      </w:r>
      <w:r w:rsidRPr="0A1F70EC" w:rsidR="002F3166">
        <w:rPr>
          <w:rFonts w:ascii="Gill Sans MT" w:hAnsi="Gill Sans MT"/>
          <w:sz w:val="24"/>
          <w:szCs w:val="24"/>
        </w:rPr>
        <w:t>schools</w:t>
      </w:r>
      <w:r w:rsidRPr="0A1F70EC" w:rsidR="00502BA0">
        <w:rPr>
          <w:rFonts w:ascii="Gill Sans MT" w:hAnsi="Gill Sans MT"/>
          <w:sz w:val="24"/>
          <w:szCs w:val="24"/>
        </w:rPr>
        <w:t xml:space="preserve"> will implement the core whistleblowing principles, as outlined in the ‘Freedom to Speak Up Review</w:t>
      </w:r>
      <w:r w:rsidRPr="0A1F70EC" w:rsidR="003C7189">
        <w:rPr>
          <w:rFonts w:ascii="Gill Sans MT" w:hAnsi="Gill Sans MT"/>
          <w:sz w:val="24"/>
          <w:szCs w:val="24"/>
        </w:rPr>
        <w:t>,’</w:t>
      </w:r>
      <w:r w:rsidRPr="0A1F70EC" w:rsidR="00502BA0">
        <w:rPr>
          <w:rFonts w:ascii="Gill Sans MT" w:hAnsi="Gill Sans MT"/>
          <w:sz w:val="24"/>
          <w:szCs w:val="24"/>
        </w:rPr>
        <w:t xml:space="preserve"> to ensure that whistleblowing procedures are fair, </w:t>
      </w:r>
      <w:r w:rsidRPr="0A1F70EC" w:rsidR="00502BA0">
        <w:rPr>
          <w:rFonts w:ascii="Gill Sans MT" w:hAnsi="Gill Sans MT"/>
          <w:sz w:val="24"/>
          <w:szCs w:val="24"/>
        </w:rPr>
        <w:t>clear</w:t>
      </w:r>
      <w:r w:rsidRPr="0A1F70EC" w:rsidR="00502BA0">
        <w:rPr>
          <w:rFonts w:ascii="Gill Sans MT" w:hAnsi="Gill Sans MT"/>
          <w:sz w:val="24"/>
          <w:szCs w:val="24"/>
        </w:rPr>
        <w:t xml:space="preserve"> and consistent.</w:t>
      </w:r>
    </w:p>
    <w:p w:rsidRPr="00FE4024" w:rsidR="00502BA0" w:rsidP="008D6732" w:rsidRDefault="00502BA0" w14:paraId="7B1E340D" w14:textId="5F61A7CB">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The </w:t>
      </w:r>
      <w:r w:rsidRPr="00FE4024" w:rsidR="0066254D">
        <w:rPr>
          <w:rFonts w:ascii="Gill Sans MT" w:hAnsi="Gill Sans MT"/>
          <w:sz w:val="24"/>
          <w:szCs w:val="24"/>
        </w:rPr>
        <w:t>Trust</w:t>
      </w:r>
      <w:r w:rsidRPr="00FE4024">
        <w:rPr>
          <w:rFonts w:ascii="Gill Sans MT" w:hAnsi="Gill Sans MT"/>
          <w:sz w:val="24"/>
          <w:szCs w:val="24"/>
        </w:rPr>
        <w:t xml:space="preserve"> and it</w:t>
      </w:r>
      <w:r w:rsidRPr="00FE4024" w:rsidR="002F3166">
        <w:rPr>
          <w:rFonts w:ascii="Gill Sans MT" w:hAnsi="Gill Sans MT"/>
          <w:sz w:val="24"/>
          <w:szCs w:val="24"/>
        </w:rPr>
        <w:t xml:space="preserve"> schools</w:t>
      </w:r>
      <w:r w:rsidRPr="00FE4024">
        <w:rPr>
          <w:rFonts w:ascii="Gill Sans MT" w:hAnsi="Gill Sans MT"/>
          <w:sz w:val="24"/>
          <w:szCs w:val="24"/>
        </w:rPr>
        <w:t xml:space="preserve"> will implement a culture of change by ensuring the following principles are reflected in our ethos and values – there will be a culture:</w:t>
      </w:r>
    </w:p>
    <w:p w:rsidRPr="00FE4024" w:rsidR="00502BA0" w:rsidP="00502BA0" w:rsidRDefault="006050CC" w14:paraId="50BFBF52" w14:textId="25317D64">
      <w:pPr>
        <w:pStyle w:val="OfficeLevel1"/>
        <w:numPr>
          <w:ilvl w:val="1"/>
          <w:numId w:val="10"/>
        </w:numPr>
        <w:jc w:val="both"/>
        <w:rPr>
          <w:rFonts w:ascii="Gill Sans MT" w:hAnsi="Gill Sans MT"/>
          <w:sz w:val="24"/>
          <w:szCs w:val="24"/>
        </w:rPr>
      </w:pPr>
      <w:r w:rsidRPr="00FE4024">
        <w:rPr>
          <w:rFonts w:ascii="Gill Sans MT" w:hAnsi="Gill Sans MT"/>
          <w:sz w:val="24"/>
          <w:szCs w:val="24"/>
        </w:rPr>
        <w:t>o</w:t>
      </w:r>
      <w:r w:rsidRPr="00FE4024" w:rsidR="008E3A6E">
        <w:rPr>
          <w:rFonts w:ascii="Gill Sans MT" w:hAnsi="Gill Sans MT"/>
          <w:sz w:val="24"/>
          <w:szCs w:val="24"/>
        </w:rPr>
        <w:t xml:space="preserve">f safety in the </w:t>
      </w:r>
      <w:r w:rsidRPr="00FE4024" w:rsidR="0066254D">
        <w:rPr>
          <w:rFonts w:ascii="Gill Sans MT" w:hAnsi="Gill Sans MT"/>
          <w:sz w:val="24"/>
          <w:szCs w:val="24"/>
        </w:rPr>
        <w:t>Trust</w:t>
      </w:r>
      <w:r w:rsidRPr="00FE4024" w:rsidR="002F3166">
        <w:rPr>
          <w:rFonts w:ascii="Gill Sans MT" w:hAnsi="Gill Sans MT"/>
          <w:sz w:val="24"/>
          <w:szCs w:val="24"/>
        </w:rPr>
        <w:t>, the central team</w:t>
      </w:r>
      <w:r w:rsidRPr="00FE4024" w:rsidR="008E3A6E">
        <w:rPr>
          <w:rFonts w:ascii="Gill Sans MT" w:hAnsi="Gill Sans MT"/>
          <w:sz w:val="24"/>
          <w:szCs w:val="24"/>
        </w:rPr>
        <w:t xml:space="preserve"> and in </w:t>
      </w:r>
      <w:r w:rsidRPr="00FE4024">
        <w:rPr>
          <w:rFonts w:ascii="Gill Sans MT" w:hAnsi="Gill Sans MT"/>
          <w:sz w:val="24"/>
          <w:szCs w:val="24"/>
        </w:rPr>
        <w:t>schools</w:t>
      </w:r>
    </w:p>
    <w:p w:rsidRPr="00FE4024" w:rsidR="008E3A6E" w:rsidP="00502BA0" w:rsidRDefault="0067523A" w14:paraId="671B9C81" w14:textId="4641B652">
      <w:pPr>
        <w:pStyle w:val="OfficeLevel1"/>
        <w:numPr>
          <w:ilvl w:val="1"/>
          <w:numId w:val="10"/>
        </w:numPr>
        <w:jc w:val="both"/>
        <w:rPr>
          <w:rFonts w:ascii="Gill Sans MT" w:hAnsi="Gill Sans MT"/>
          <w:sz w:val="24"/>
          <w:szCs w:val="24"/>
        </w:rPr>
      </w:pPr>
      <w:r w:rsidRPr="00FE4024">
        <w:rPr>
          <w:rFonts w:ascii="Gill Sans MT" w:hAnsi="Gill Sans MT"/>
          <w:sz w:val="24"/>
          <w:szCs w:val="24"/>
        </w:rPr>
        <w:t>w</w:t>
      </w:r>
      <w:r w:rsidRPr="00FE4024" w:rsidR="008E3A6E">
        <w:rPr>
          <w:rFonts w:ascii="Gill Sans MT" w:hAnsi="Gill Sans MT"/>
          <w:sz w:val="24"/>
          <w:szCs w:val="24"/>
        </w:rPr>
        <w:t>here people feel confident with raising concerns</w:t>
      </w:r>
    </w:p>
    <w:p w:rsidRPr="00FE4024" w:rsidR="008E3A6E" w:rsidP="00502BA0" w:rsidRDefault="0067523A" w14:paraId="294FFA66" w14:textId="61FC467F">
      <w:pPr>
        <w:pStyle w:val="OfficeLevel1"/>
        <w:numPr>
          <w:ilvl w:val="1"/>
          <w:numId w:val="10"/>
        </w:numPr>
        <w:jc w:val="both"/>
        <w:rPr>
          <w:rFonts w:ascii="Gill Sans MT" w:hAnsi="Gill Sans MT"/>
          <w:sz w:val="24"/>
          <w:szCs w:val="24"/>
        </w:rPr>
      </w:pPr>
      <w:r w:rsidRPr="00FE4024">
        <w:rPr>
          <w:rFonts w:ascii="Gill Sans MT" w:hAnsi="Gill Sans MT"/>
          <w:sz w:val="24"/>
          <w:szCs w:val="24"/>
        </w:rPr>
        <w:t>f</w:t>
      </w:r>
      <w:r w:rsidRPr="00FE4024" w:rsidR="008E3A6E">
        <w:rPr>
          <w:rFonts w:ascii="Gill Sans MT" w:hAnsi="Gill Sans MT"/>
          <w:sz w:val="24"/>
          <w:szCs w:val="24"/>
        </w:rPr>
        <w:t>ree from bullying</w:t>
      </w:r>
    </w:p>
    <w:p w:rsidRPr="00FE4024" w:rsidR="008E3A6E" w:rsidP="00502BA0" w:rsidRDefault="0067523A" w14:paraId="7C45E65B" w14:textId="262966C1">
      <w:pPr>
        <w:pStyle w:val="OfficeLevel1"/>
        <w:numPr>
          <w:ilvl w:val="1"/>
          <w:numId w:val="10"/>
        </w:numPr>
        <w:jc w:val="both"/>
        <w:rPr>
          <w:rFonts w:ascii="Gill Sans MT" w:hAnsi="Gill Sans MT"/>
          <w:sz w:val="24"/>
          <w:szCs w:val="24"/>
        </w:rPr>
      </w:pPr>
      <w:r w:rsidRPr="00FE4024">
        <w:rPr>
          <w:rFonts w:ascii="Gill Sans MT" w:hAnsi="Gill Sans MT"/>
          <w:sz w:val="24"/>
          <w:szCs w:val="24"/>
        </w:rPr>
        <w:t>o</w:t>
      </w:r>
      <w:r w:rsidRPr="00FE4024" w:rsidR="008E3A6E">
        <w:rPr>
          <w:rFonts w:ascii="Gill Sans MT" w:hAnsi="Gill Sans MT"/>
          <w:sz w:val="24"/>
          <w:szCs w:val="24"/>
        </w:rPr>
        <w:t>f visible leadership</w:t>
      </w:r>
    </w:p>
    <w:p w:rsidRPr="00FE4024" w:rsidR="008E3A6E" w:rsidP="00502BA0" w:rsidRDefault="0067523A" w14:paraId="20A31FF4" w14:textId="1D57D42E">
      <w:pPr>
        <w:pStyle w:val="OfficeLevel1"/>
        <w:numPr>
          <w:ilvl w:val="1"/>
          <w:numId w:val="10"/>
        </w:numPr>
        <w:jc w:val="both"/>
        <w:rPr>
          <w:rFonts w:ascii="Gill Sans MT" w:hAnsi="Gill Sans MT"/>
          <w:sz w:val="24"/>
          <w:szCs w:val="24"/>
        </w:rPr>
      </w:pPr>
      <w:r w:rsidRPr="00FE4024">
        <w:rPr>
          <w:rFonts w:ascii="Gill Sans MT" w:hAnsi="Gill Sans MT"/>
          <w:sz w:val="24"/>
          <w:szCs w:val="24"/>
        </w:rPr>
        <w:t>o</w:t>
      </w:r>
      <w:r w:rsidRPr="00FE4024" w:rsidR="008E3A6E">
        <w:rPr>
          <w:rFonts w:ascii="Gill Sans MT" w:hAnsi="Gill Sans MT"/>
          <w:sz w:val="24"/>
          <w:szCs w:val="24"/>
        </w:rPr>
        <w:t>f valuing staff</w:t>
      </w:r>
    </w:p>
    <w:p w:rsidRPr="00FE4024" w:rsidR="008E3A6E" w:rsidP="00502BA0" w:rsidRDefault="0067523A" w14:paraId="2D0DA6E3" w14:textId="4D73A8ED">
      <w:pPr>
        <w:pStyle w:val="OfficeLevel1"/>
        <w:numPr>
          <w:ilvl w:val="1"/>
          <w:numId w:val="10"/>
        </w:numPr>
        <w:jc w:val="both"/>
        <w:rPr>
          <w:rFonts w:ascii="Gill Sans MT" w:hAnsi="Gill Sans MT"/>
          <w:sz w:val="24"/>
          <w:szCs w:val="24"/>
        </w:rPr>
      </w:pPr>
      <w:r w:rsidRPr="00FE4024">
        <w:rPr>
          <w:rFonts w:ascii="Gill Sans MT" w:hAnsi="Gill Sans MT"/>
          <w:sz w:val="24"/>
          <w:szCs w:val="24"/>
        </w:rPr>
        <w:t>o</w:t>
      </w:r>
      <w:r w:rsidRPr="00FE4024" w:rsidR="008E3A6E">
        <w:rPr>
          <w:rFonts w:ascii="Gill Sans MT" w:hAnsi="Gill Sans MT"/>
          <w:sz w:val="24"/>
          <w:szCs w:val="24"/>
        </w:rPr>
        <w:t>f reflective practice</w:t>
      </w:r>
    </w:p>
    <w:p w:rsidRPr="00FE4024" w:rsidR="00502BA0" w:rsidP="008D6732" w:rsidRDefault="00502BA0" w14:paraId="7FC824BC" w14:textId="400B8BA9">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By providing a clear procedure for mediating and resolving cases, as outlined in the procedure below, the </w:t>
      </w:r>
      <w:r w:rsidRPr="00FE4024" w:rsidR="002F3166">
        <w:rPr>
          <w:rFonts w:ascii="Gill Sans MT" w:hAnsi="Gill Sans MT"/>
          <w:sz w:val="24"/>
          <w:szCs w:val="24"/>
        </w:rPr>
        <w:t xml:space="preserve">Trust </w:t>
      </w:r>
      <w:r w:rsidRPr="00FE4024">
        <w:rPr>
          <w:rFonts w:ascii="Gill Sans MT" w:hAnsi="Gill Sans MT"/>
          <w:sz w:val="24"/>
          <w:szCs w:val="24"/>
        </w:rPr>
        <w:t xml:space="preserve">will ensure that all cases are efficiently </w:t>
      </w:r>
      <w:r w:rsidRPr="00FE4024" w:rsidR="00D64B53">
        <w:rPr>
          <w:rFonts w:ascii="Gill Sans MT" w:hAnsi="Gill Sans MT"/>
          <w:sz w:val="24"/>
          <w:szCs w:val="24"/>
        </w:rPr>
        <w:t>managed</w:t>
      </w:r>
      <w:r w:rsidRPr="00FE4024" w:rsidR="003C7189">
        <w:rPr>
          <w:rFonts w:ascii="Gill Sans MT" w:hAnsi="Gill Sans MT"/>
          <w:sz w:val="24"/>
          <w:szCs w:val="24"/>
        </w:rPr>
        <w:t xml:space="preserve">. </w:t>
      </w:r>
      <w:r w:rsidRPr="00FE4024">
        <w:rPr>
          <w:rFonts w:ascii="Gill Sans MT" w:hAnsi="Gill Sans MT"/>
          <w:sz w:val="24"/>
          <w:szCs w:val="24"/>
        </w:rPr>
        <w:t>This procedure includes:</w:t>
      </w:r>
    </w:p>
    <w:p w:rsidRPr="00FE4024" w:rsidR="008E3A6E" w:rsidP="008E3A6E" w:rsidRDefault="0067523A" w14:paraId="3C362B12" w14:textId="6924591F">
      <w:pPr>
        <w:pStyle w:val="OfficeLevel1"/>
        <w:numPr>
          <w:ilvl w:val="1"/>
          <w:numId w:val="10"/>
        </w:numPr>
        <w:jc w:val="both"/>
        <w:rPr>
          <w:rFonts w:ascii="Gill Sans MT" w:hAnsi="Gill Sans MT"/>
          <w:sz w:val="24"/>
          <w:szCs w:val="24"/>
        </w:rPr>
      </w:pPr>
      <w:r w:rsidRPr="00FE4024">
        <w:rPr>
          <w:rFonts w:ascii="Gill Sans MT" w:hAnsi="Gill Sans MT"/>
          <w:sz w:val="24"/>
          <w:szCs w:val="24"/>
        </w:rPr>
        <w:t>h</w:t>
      </w:r>
      <w:r w:rsidRPr="00FE4024" w:rsidR="008E3A6E">
        <w:rPr>
          <w:rFonts w:ascii="Gill Sans MT" w:hAnsi="Gill Sans MT"/>
          <w:sz w:val="24"/>
          <w:szCs w:val="24"/>
        </w:rPr>
        <w:t>ow to raise and report concerns</w:t>
      </w:r>
    </w:p>
    <w:p w:rsidRPr="00FE4024" w:rsidR="008E3A6E" w:rsidP="008E3A6E" w:rsidRDefault="0067523A" w14:paraId="051F253D" w14:textId="327BEFFA">
      <w:pPr>
        <w:pStyle w:val="OfficeLevel1"/>
        <w:numPr>
          <w:ilvl w:val="1"/>
          <w:numId w:val="10"/>
        </w:numPr>
        <w:jc w:val="both"/>
        <w:rPr>
          <w:rFonts w:ascii="Gill Sans MT" w:hAnsi="Gill Sans MT"/>
          <w:sz w:val="24"/>
          <w:szCs w:val="24"/>
        </w:rPr>
      </w:pPr>
      <w:r w:rsidRPr="00FE4024">
        <w:rPr>
          <w:rFonts w:ascii="Gill Sans MT" w:hAnsi="Gill Sans MT"/>
          <w:sz w:val="24"/>
          <w:szCs w:val="24"/>
        </w:rPr>
        <w:t>h</w:t>
      </w:r>
      <w:r w:rsidRPr="00FE4024" w:rsidR="008E3A6E">
        <w:rPr>
          <w:rFonts w:ascii="Gill Sans MT" w:hAnsi="Gill Sans MT"/>
          <w:sz w:val="24"/>
          <w:szCs w:val="24"/>
        </w:rPr>
        <w:t>ow investigations will be conducted</w:t>
      </w:r>
    </w:p>
    <w:p w:rsidRPr="00FE4024" w:rsidR="008E3A6E" w:rsidP="008E3A6E" w:rsidRDefault="0067523A" w14:paraId="16E44485" w14:textId="57B20B02">
      <w:pPr>
        <w:pStyle w:val="OfficeLevel1"/>
        <w:numPr>
          <w:ilvl w:val="1"/>
          <w:numId w:val="10"/>
        </w:numPr>
        <w:jc w:val="both"/>
        <w:rPr>
          <w:rFonts w:ascii="Gill Sans MT" w:hAnsi="Gill Sans MT"/>
          <w:sz w:val="24"/>
          <w:szCs w:val="24"/>
        </w:rPr>
      </w:pPr>
      <w:r w:rsidRPr="00FE4024">
        <w:rPr>
          <w:rFonts w:ascii="Gill Sans MT" w:hAnsi="Gill Sans MT"/>
          <w:sz w:val="24"/>
          <w:szCs w:val="24"/>
        </w:rPr>
        <w:t>h</w:t>
      </w:r>
      <w:r w:rsidRPr="00FE4024" w:rsidR="008E3A6E">
        <w:rPr>
          <w:rFonts w:ascii="Gill Sans MT" w:hAnsi="Gill Sans MT"/>
          <w:sz w:val="24"/>
          <w:szCs w:val="24"/>
        </w:rPr>
        <w:t xml:space="preserve">ow the </w:t>
      </w:r>
      <w:r w:rsidRPr="00FE4024" w:rsidR="0066254D">
        <w:rPr>
          <w:rFonts w:ascii="Gill Sans MT" w:hAnsi="Gill Sans MT"/>
          <w:sz w:val="24"/>
          <w:szCs w:val="24"/>
        </w:rPr>
        <w:t>Trust</w:t>
      </w:r>
      <w:r w:rsidRPr="00FE4024" w:rsidR="008E3A6E">
        <w:rPr>
          <w:rFonts w:ascii="Gill Sans MT" w:hAnsi="Gill Sans MT"/>
          <w:sz w:val="24"/>
          <w:szCs w:val="24"/>
        </w:rPr>
        <w:t xml:space="preserve"> will mediate and resolve disputes</w:t>
      </w:r>
    </w:p>
    <w:p w:rsidRPr="00FE4024" w:rsidR="008E3A6E" w:rsidP="008D6732" w:rsidRDefault="008E3A6E" w14:paraId="4E254E00" w14:textId="649F3B89">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The </w:t>
      </w:r>
      <w:r w:rsidRPr="00FE4024" w:rsidR="0066254D">
        <w:rPr>
          <w:rFonts w:ascii="Gill Sans MT" w:hAnsi="Gill Sans MT"/>
          <w:sz w:val="24"/>
          <w:szCs w:val="24"/>
        </w:rPr>
        <w:t>Trust</w:t>
      </w:r>
      <w:r w:rsidRPr="00FE4024">
        <w:rPr>
          <w:rFonts w:ascii="Gill Sans MT" w:hAnsi="Gill Sans MT"/>
          <w:sz w:val="24"/>
          <w:szCs w:val="24"/>
        </w:rPr>
        <w:t xml:space="preserve"> will implement measures to support good practice by ensuring adher</w:t>
      </w:r>
      <w:r w:rsidRPr="00FE4024" w:rsidR="0067523A">
        <w:rPr>
          <w:rFonts w:ascii="Gill Sans MT" w:hAnsi="Gill Sans MT"/>
          <w:sz w:val="24"/>
          <w:szCs w:val="24"/>
        </w:rPr>
        <w:t>ing</w:t>
      </w:r>
      <w:r w:rsidRPr="00FE4024">
        <w:rPr>
          <w:rFonts w:ascii="Gill Sans MT" w:hAnsi="Gill Sans MT"/>
          <w:sz w:val="24"/>
          <w:szCs w:val="24"/>
        </w:rPr>
        <w:t xml:space="preserve"> to the following principles:</w:t>
      </w:r>
    </w:p>
    <w:p w:rsidRPr="00FE4024" w:rsidR="008E3A6E" w:rsidP="008E3A6E" w:rsidRDefault="00D84E65" w14:paraId="082E2BDF" w14:textId="4BBBE331">
      <w:pPr>
        <w:pStyle w:val="OfficeLevel1"/>
        <w:numPr>
          <w:ilvl w:val="1"/>
          <w:numId w:val="10"/>
        </w:numPr>
        <w:jc w:val="both"/>
        <w:rPr>
          <w:rFonts w:ascii="Gill Sans MT" w:hAnsi="Gill Sans MT"/>
          <w:sz w:val="24"/>
          <w:szCs w:val="24"/>
        </w:rPr>
      </w:pPr>
      <w:r w:rsidRPr="00FE4024">
        <w:rPr>
          <w:rFonts w:ascii="Gill Sans MT" w:hAnsi="Gill Sans MT"/>
          <w:sz w:val="24"/>
          <w:szCs w:val="24"/>
        </w:rPr>
        <w:t>o</w:t>
      </w:r>
      <w:r w:rsidRPr="00FE4024" w:rsidR="008E3A6E">
        <w:rPr>
          <w:rFonts w:ascii="Gill Sans MT" w:hAnsi="Gill Sans MT"/>
          <w:sz w:val="24"/>
          <w:szCs w:val="24"/>
        </w:rPr>
        <w:t>ffering relevant training to staff</w:t>
      </w:r>
    </w:p>
    <w:p w:rsidRPr="00FE4024" w:rsidR="008E3A6E" w:rsidP="008E3A6E" w:rsidRDefault="00D84E65" w14:paraId="6E55C3A1" w14:textId="0207A246">
      <w:pPr>
        <w:pStyle w:val="OfficeLevel1"/>
        <w:numPr>
          <w:ilvl w:val="1"/>
          <w:numId w:val="10"/>
        </w:numPr>
        <w:jc w:val="both"/>
        <w:rPr>
          <w:rFonts w:ascii="Gill Sans MT" w:hAnsi="Gill Sans MT"/>
          <w:sz w:val="24"/>
          <w:szCs w:val="24"/>
        </w:rPr>
      </w:pPr>
      <w:r w:rsidRPr="00FE4024">
        <w:rPr>
          <w:rFonts w:ascii="Gill Sans MT" w:hAnsi="Gill Sans MT"/>
          <w:sz w:val="24"/>
          <w:szCs w:val="24"/>
        </w:rPr>
        <w:lastRenderedPageBreak/>
        <w:t>p</w:t>
      </w:r>
      <w:r w:rsidRPr="00FE4024" w:rsidR="008E3A6E">
        <w:rPr>
          <w:rFonts w:ascii="Gill Sans MT" w:hAnsi="Gill Sans MT"/>
          <w:sz w:val="24"/>
          <w:szCs w:val="24"/>
        </w:rPr>
        <w:t>roviding the necessary support to staff</w:t>
      </w:r>
    </w:p>
    <w:p w:rsidRPr="00FE4024" w:rsidR="008E3A6E" w:rsidP="008E3A6E" w:rsidRDefault="00D84E65" w14:paraId="6B3EEB7A" w14:textId="79E9183D">
      <w:pPr>
        <w:pStyle w:val="OfficeLevel1"/>
        <w:numPr>
          <w:ilvl w:val="1"/>
          <w:numId w:val="10"/>
        </w:numPr>
        <w:jc w:val="both"/>
        <w:rPr>
          <w:rFonts w:ascii="Gill Sans MT" w:hAnsi="Gill Sans MT"/>
          <w:sz w:val="24"/>
          <w:szCs w:val="24"/>
        </w:rPr>
      </w:pPr>
      <w:r w:rsidRPr="00FE4024">
        <w:rPr>
          <w:rFonts w:ascii="Gill Sans MT" w:hAnsi="Gill Sans MT"/>
          <w:sz w:val="24"/>
          <w:szCs w:val="24"/>
        </w:rPr>
        <w:t>p</w:t>
      </w:r>
      <w:r w:rsidRPr="00FE4024" w:rsidR="008E3A6E">
        <w:rPr>
          <w:rFonts w:ascii="Gill Sans MT" w:hAnsi="Gill Sans MT"/>
          <w:sz w:val="24"/>
          <w:szCs w:val="24"/>
        </w:rPr>
        <w:t xml:space="preserve">roviding support to staff who are seeking alternative </w:t>
      </w:r>
      <w:proofErr w:type="gramStart"/>
      <w:r w:rsidRPr="00FE4024" w:rsidR="008E3A6E">
        <w:rPr>
          <w:rFonts w:ascii="Gill Sans MT" w:hAnsi="Gill Sans MT"/>
          <w:sz w:val="24"/>
          <w:szCs w:val="24"/>
        </w:rPr>
        <w:t>employment</w:t>
      </w:r>
      <w:proofErr w:type="gramEnd"/>
    </w:p>
    <w:p w:rsidRPr="00FE4024" w:rsidR="008E3A6E" w:rsidP="008E3A6E" w:rsidRDefault="00D84E65" w14:paraId="67DC880D" w14:textId="7E53E0EF">
      <w:pPr>
        <w:pStyle w:val="OfficeLevel1"/>
        <w:numPr>
          <w:ilvl w:val="1"/>
          <w:numId w:val="10"/>
        </w:numPr>
        <w:jc w:val="both"/>
        <w:rPr>
          <w:rFonts w:ascii="Gill Sans MT" w:hAnsi="Gill Sans MT"/>
          <w:sz w:val="24"/>
          <w:szCs w:val="24"/>
        </w:rPr>
      </w:pPr>
      <w:r w:rsidRPr="00FE4024">
        <w:rPr>
          <w:rFonts w:ascii="Gill Sans MT" w:hAnsi="Gill Sans MT"/>
          <w:sz w:val="24"/>
          <w:szCs w:val="24"/>
        </w:rPr>
        <w:t>b</w:t>
      </w:r>
      <w:r w:rsidRPr="00FE4024" w:rsidR="008E3A6E">
        <w:rPr>
          <w:rFonts w:ascii="Gill Sans MT" w:hAnsi="Gill Sans MT"/>
          <w:sz w:val="24"/>
          <w:szCs w:val="24"/>
        </w:rPr>
        <w:t>eing transparent</w:t>
      </w:r>
    </w:p>
    <w:p w:rsidRPr="00FE4024" w:rsidR="008E3A6E" w:rsidP="008E3A6E" w:rsidRDefault="00D84E65" w14:paraId="125C47BF" w14:textId="72E91CA5">
      <w:pPr>
        <w:pStyle w:val="OfficeLevel1"/>
        <w:numPr>
          <w:ilvl w:val="1"/>
          <w:numId w:val="10"/>
        </w:numPr>
        <w:jc w:val="both"/>
        <w:rPr>
          <w:rFonts w:ascii="Gill Sans MT" w:hAnsi="Gill Sans MT"/>
          <w:sz w:val="24"/>
          <w:szCs w:val="24"/>
        </w:rPr>
      </w:pPr>
      <w:r w:rsidRPr="00FE4024">
        <w:rPr>
          <w:rFonts w:ascii="Gill Sans MT" w:hAnsi="Gill Sans MT"/>
          <w:sz w:val="24"/>
          <w:szCs w:val="24"/>
        </w:rPr>
        <w:t>b</w:t>
      </w:r>
      <w:r w:rsidRPr="00FE4024" w:rsidR="008E3A6E">
        <w:rPr>
          <w:rFonts w:ascii="Gill Sans MT" w:hAnsi="Gill Sans MT"/>
          <w:sz w:val="24"/>
          <w:szCs w:val="24"/>
        </w:rPr>
        <w:t>eing accountable</w:t>
      </w:r>
    </w:p>
    <w:p w:rsidRPr="00FE4024" w:rsidR="008E3A6E" w:rsidP="008E3A6E" w:rsidRDefault="00D84E65" w14:paraId="793928E0" w14:textId="73FCCE77">
      <w:pPr>
        <w:pStyle w:val="OfficeLevel1"/>
        <w:numPr>
          <w:ilvl w:val="1"/>
          <w:numId w:val="10"/>
        </w:numPr>
        <w:jc w:val="both"/>
        <w:rPr>
          <w:rFonts w:ascii="Gill Sans MT" w:hAnsi="Gill Sans MT"/>
          <w:sz w:val="24"/>
          <w:szCs w:val="24"/>
        </w:rPr>
      </w:pPr>
      <w:r w:rsidRPr="00FE4024">
        <w:rPr>
          <w:rFonts w:ascii="Gill Sans MT" w:hAnsi="Gill Sans MT"/>
          <w:sz w:val="24"/>
          <w:szCs w:val="24"/>
        </w:rPr>
        <w:t>co</w:t>
      </w:r>
      <w:r w:rsidRPr="00FE4024" w:rsidR="008E3A6E">
        <w:rPr>
          <w:rFonts w:ascii="Gill Sans MT" w:hAnsi="Gill Sans MT"/>
          <w:sz w:val="24"/>
          <w:szCs w:val="24"/>
        </w:rPr>
        <w:t>nducting an external review of any concerns raised, where necessary</w:t>
      </w:r>
    </w:p>
    <w:p w:rsidRPr="00FE4024" w:rsidR="008E3A6E" w:rsidP="008E3A6E" w:rsidRDefault="00D84E65" w14:paraId="20E205F3" w14:textId="4489940E">
      <w:pPr>
        <w:pStyle w:val="OfficeLevel1"/>
        <w:numPr>
          <w:ilvl w:val="1"/>
          <w:numId w:val="10"/>
        </w:numPr>
        <w:jc w:val="both"/>
        <w:rPr>
          <w:rFonts w:ascii="Gill Sans MT" w:hAnsi="Gill Sans MT"/>
          <w:sz w:val="24"/>
          <w:szCs w:val="24"/>
        </w:rPr>
      </w:pPr>
      <w:r w:rsidRPr="00FE4024">
        <w:rPr>
          <w:rFonts w:ascii="Gill Sans MT" w:hAnsi="Gill Sans MT"/>
          <w:sz w:val="24"/>
          <w:szCs w:val="24"/>
        </w:rPr>
        <w:t>u</w:t>
      </w:r>
      <w:r w:rsidRPr="00FE4024" w:rsidR="008E3A6E">
        <w:rPr>
          <w:rFonts w:ascii="Gill Sans MT" w:hAnsi="Gill Sans MT"/>
          <w:sz w:val="24"/>
          <w:szCs w:val="24"/>
        </w:rPr>
        <w:t>ndertaking regulatory action as required</w:t>
      </w:r>
    </w:p>
    <w:p w:rsidRPr="00FE4024" w:rsidR="008E3A6E" w:rsidP="008D6732" w:rsidRDefault="00D84E65" w14:paraId="1A0AF666" w14:textId="6D01BB6B">
      <w:pPr>
        <w:pStyle w:val="OfficeLevel1"/>
        <w:numPr>
          <w:ilvl w:val="0"/>
          <w:numId w:val="0"/>
        </w:numPr>
        <w:jc w:val="both"/>
        <w:rPr>
          <w:rFonts w:ascii="Gill Sans MT" w:hAnsi="Gill Sans MT"/>
          <w:sz w:val="24"/>
          <w:szCs w:val="24"/>
        </w:rPr>
      </w:pPr>
      <w:r w:rsidRPr="00FE4024">
        <w:rPr>
          <w:rFonts w:ascii="Gill Sans MT" w:hAnsi="Gill Sans MT"/>
          <w:sz w:val="24"/>
          <w:szCs w:val="24"/>
        </w:rPr>
        <w:t>The Trust</w:t>
      </w:r>
      <w:r w:rsidRPr="00FE4024" w:rsidR="008E3A6E">
        <w:rPr>
          <w:rFonts w:ascii="Gill Sans MT" w:hAnsi="Gill Sans MT"/>
          <w:sz w:val="24"/>
          <w:szCs w:val="24"/>
        </w:rPr>
        <w:t xml:space="preserve"> will ensure there are </w:t>
      </w:r>
      <w:proofErr w:type="gramStart"/>
      <w:r w:rsidRPr="00FE4024" w:rsidR="008E3A6E">
        <w:rPr>
          <w:rFonts w:ascii="Gill Sans MT" w:hAnsi="Gill Sans MT"/>
          <w:sz w:val="24"/>
          <w:szCs w:val="24"/>
        </w:rPr>
        <w:t>particular support</w:t>
      </w:r>
      <w:proofErr w:type="gramEnd"/>
      <w:r w:rsidRPr="00FE4024" w:rsidR="008E3A6E">
        <w:rPr>
          <w:rFonts w:ascii="Gill Sans MT" w:hAnsi="Gill Sans MT"/>
          <w:sz w:val="24"/>
          <w:szCs w:val="24"/>
        </w:rPr>
        <w:t xml:space="preserve"> measures in place for vulnerable groups by adhering to the following principles:</w:t>
      </w:r>
    </w:p>
    <w:p w:rsidRPr="00FE4024" w:rsidR="008E3A6E" w:rsidP="008E3A6E" w:rsidRDefault="00A735BD" w14:paraId="319B6698" w14:textId="767FEC02">
      <w:pPr>
        <w:pStyle w:val="OfficeLevel1"/>
        <w:numPr>
          <w:ilvl w:val="1"/>
          <w:numId w:val="10"/>
        </w:numPr>
        <w:jc w:val="both"/>
        <w:rPr>
          <w:rFonts w:ascii="Gill Sans MT" w:hAnsi="Gill Sans MT"/>
          <w:sz w:val="24"/>
          <w:szCs w:val="24"/>
        </w:rPr>
      </w:pPr>
      <w:r w:rsidRPr="00FE4024">
        <w:rPr>
          <w:rFonts w:ascii="Gill Sans MT" w:hAnsi="Gill Sans MT"/>
          <w:sz w:val="24"/>
          <w:szCs w:val="24"/>
        </w:rPr>
        <w:t>e</w:t>
      </w:r>
      <w:r w:rsidRPr="00FE4024" w:rsidR="008E3A6E">
        <w:rPr>
          <w:rFonts w:ascii="Gill Sans MT" w:hAnsi="Gill Sans MT"/>
          <w:sz w:val="24"/>
          <w:szCs w:val="24"/>
        </w:rPr>
        <w:t xml:space="preserve">nsuring non-permanent staff have access to and training on the same principles as permanent </w:t>
      </w:r>
      <w:proofErr w:type="gramStart"/>
      <w:r w:rsidRPr="00FE4024" w:rsidR="008E3A6E">
        <w:rPr>
          <w:rFonts w:ascii="Gill Sans MT" w:hAnsi="Gill Sans MT"/>
          <w:sz w:val="24"/>
          <w:szCs w:val="24"/>
        </w:rPr>
        <w:t>staff</w:t>
      </w:r>
      <w:proofErr w:type="gramEnd"/>
    </w:p>
    <w:p w:rsidRPr="00FE4024" w:rsidR="008E3A6E" w:rsidP="008E3A6E" w:rsidRDefault="00A735BD" w14:paraId="31BBB042" w14:textId="248DF78C">
      <w:pPr>
        <w:pStyle w:val="OfficeLevel1"/>
        <w:numPr>
          <w:ilvl w:val="1"/>
          <w:numId w:val="10"/>
        </w:numPr>
        <w:jc w:val="both"/>
        <w:rPr>
          <w:rFonts w:ascii="Gill Sans MT" w:hAnsi="Gill Sans MT"/>
          <w:sz w:val="24"/>
          <w:szCs w:val="24"/>
        </w:rPr>
      </w:pPr>
      <w:r w:rsidRPr="00FE4024">
        <w:rPr>
          <w:rFonts w:ascii="Gill Sans MT" w:hAnsi="Gill Sans MT"/>
          <w:sz w:val="24"/>
          <w:szCs w:val="24"/>
        </w:rPr>
        <w:t>e</w:t>
      </w:r>
      <w:r w:rsidRPr="00FE4024" w:rsidR="008E3A6E">
        <w:rPr>
          <w:rFonts w:ascii="Gill Sans MT" w:hAnsi="Gill Sans MT"/>
          <w:sz w:val="24"/>
          <w:szCs w:val="24"/>
        </w:rPr>
        <w:t xml:space="preserve">nsuring students and trainees are subject to all the safeguarding and whistleblowing </w:t>
      </w:r>
      <w:proofErr w:type="gramStart"/>
      <w:r w:rsidRPr="00FE4024" w:rsidR="008E3A6E">
        <w:rPr>
          <w:rFonts w:ascii="Gill Sans MT" w:hAnsi="Gill Sans MT"/>
          <w:sz w:val="24"/>
          <w:szCs w:val="24"/>
        </w:rPr>
        <w:t>principles</w:t>
      </w:r>
      <w:proofErr w:type="gramEnd"/>
    </w:p>
    <w:p w:rsidRPr="00FE4024" w:rsidR="008E3A6E" w:rsidP="008E3A6E" w:rsidRDefault="00A735BD" w14:paraId="0865A20E" w14:textId="04303D58">
      <w:pPr>
        <w:pStyle w:val="OfficeLevel1"/>
        <w:numPr>
          <w:ilvl w:val="1"/>
          <w:numId w:val="10"/>
        </w:numPr>
        <w:jc w:val="both"/>
        <w:rPr>
          <w:rFonts w:ascii="Gill Sans MT" w:hAnsi="Gill Sans MT"/>
          <w:sz w:val="24"/>
          <w:szCs w:val="24"/>
        </w:rPr>
      </w:pPr>
      <w:r w:rsidRPr="00FE4024">
        <w:rPr>
          <w:rFonts w:ascii="Gill Sans MT" w:hAnsi="Gill Sans MT"/>
          <w:sz w:val="24"/>
          <w:szCs w:val="24"/>
        </w:rPr>
        <w:t>e</w:t>
      </w:r>
      <w:r w:rsidRPr="00FE4024" w:rsidR="008E3A6E">
        <w:rPr>
          <w:rFonts w:ascii="Gill Sans MT" w:hAnsi="Gill Sans MT"/>
          <w:sz w:val="24"/>
          <w:szCs w:val="24"/>
        </w:rPr>
        <w:t>nsuring staff from minorit</w:t>
      </w:r>
      <w:r w:rsidRPr="00FE4024">
        <w:rPr>
          <w:rFonts w:ascii="Gill Sans MT" w:hAnsi="Gill Sans MT"/>
          <w:sz w:val="24"/>
          <w:szCs w:val="24"/>
        </w:rPr>
        <w:t>y groups</w:t>
      </w:r>
      <w:r w:rsidRPr="00FE4024" w:rsidR="008E3A6E">
        <w:rPr>
          <w:rFonts w:ascii="Gill Sans MT" w:hAnsi="Gill Sans MT"/>
          <w:sz w:val="24"/>
          <w:szCs w:val="24"/>
        </w:rPr>
        <w:t xml:space="preserve"> are supported, as they may feel particularly vulnerable when raising </w:t>
      </w:r>
      <w:proofErr w:type="gramStart"/>
      <w:r w:rsidRPr="00FE4024" w:rsidR="008E3A6E">
        <w:rPr>
          <w:rFonts w:ascii="Gill Sans MT" w:hAnsi="Gill Sans MT"/>
          <w:sz w:val="24"/>
          <w:szCs w:val="24"/>
        </w:rPr>
        <w:t>concerns</w:t>
      </w:r>
      <w:proofErr w:type="gramEnd"/>
    </w:p>
    <w:p w:rsidRPr="00FE4024" w:rsidR="008E3A6E" w:rsidP="008E3A6E" w:rsidRDefault="00E23492" w14:paraId="3E06B0E7" w14:textId="49AE0A59">
      <w:pPr>
        <w:pStyle w:val="OfficeLevel1"/>
        <w:numPr>
          <w:ilvl w:val="1"/>
          <w:numId w:val="10"/>
        </w:numPr>
        <w:jc w:val="both"/>
        <w:rPr>
          <w:rFonts w:ascii="Gill Sans MT" w:hAnsi="Gill Sans MT"/>
          <w:sz w:val="24"/>
          <w:szCs w:val="24"/>
        </w:rPr>
      </w:pPr>
      <w:r w:rsidRPr="00FE4024">
        <w:rPr>
          <w:rFonts w:ascii="Gill Sans MT" w:hAnsi="Gill Sans MT"/>
          <w:sz w:val="24"/>
          <w:szCs w:val="24"/>
        </w:rPr>
        <w:t>e</w:t>
      </w:r>
      <w:r w:rsidRPr="00FE4024" w:rsidR="008E3A6E">
        <w:rPr>
          <w:rFonts w:ascii="Gill Sans MT" w:hAnsi="Gill Sans MT"/>
          <w:sz w:val="24"/>
          <w:szCs w:val="24"/>
        </w:rPr>
        <w:t xml:space="preserve">nsuring staff are empowered and protected, enabling them to raise concerns </w:t>
      </w:r>
      <w:proofErr w:type="gramStart"/>
      <w:r w:rsidRPr="00FE4024" w:rsidR="008E3A6E">
        <w:rPr>
          <w:rFonts w:ascii="Gill Sans MT" w:hAnsi="Gill Sans MT"/>
          <w:sz w:val="24"/>
          <w:szCs w:val="24"/>
        </w:rPr>
        <w:t>freely</w:t>
      </w:r>
      <w:proofErr w:type="gramEnd"/>
    </w:p>
    <w:p w:rsidRPr="00FE4024" w:rsidR="008E3A6E" w:rsidP="008E3A6E" w:rsidRDefault="008E3A6E" w14:paraId="21BD6224" w14:textId="77777777">
      <w:pPr>
        <w:pStyle w:val="OfficeLevel1"/>
        <w:numPr>
          <w:ilvl w:val="0"/>
          <w:numId w:val="0"/>
        </w:numPr>
        <w:ind w:left="720" w:hanging="720"/>
        <w:jc w:val="both"/>
        <w:rPr>
          <w:rFonts w:ascii="Gill Sans MT" w:hAnsi="Gill Sans MT"/>
          <w:b/>
          <w:sz w:val="24"/>
          <w:szCs w:val="24"/>
        </w:rPr>
      </w:pPr>
      <w:r w:rsidRPr="00FE4024">
        <w:rPr>
          <w:rFonts w:ascii="Gill Sans MT" w:hAnsi="Gill Sans MT"/>
          <w:b/>
          <w:sz w:val="24"/>
          <w:szCs w:val="24"/>
        </w:rPr>
        <w:t>Procedure</w:t>
      </w:r>
    </w:p>
    <w:p w:rsidRPr="00FE4024" w:rsidR="008E3A6E" w:rsidP="008D6732" w:rsidRDefault="008E3A6E" w14:paraId="796AB8D8" w14:textId="6A9BA2D8">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When </w:t>
      </w:r>
      <w:r w:rsidRPr="00FE4024" w:rsidR="00814EE6">
        <w:rPr>
          <w:rFonts w:ascii="Gill Sans MT" w:hAnsi="Gill Sans MT"/>
          <w:sz w:val="24"/>
          <w:szCs w:val="24"/>
        </w:rPr>
        <w:t xml:space="preserve">a </w:t>
      </w:r>
      <w:r w:rsidRPr="00FE4024">
        <w:rPr>
          <w:rFonts w:ascii="Gill Sans MT" w:hAnsi="Gill Sans MT"/>
          <w:sz w:val="24"/>
          <w:szCs w:val="24"/>
        </w:rPr>
        <w:t>raising concern, individuals will express them in writing</w:t>
      </w:r>
      <w:r w:rsidRPr="00FE4024" w:rsidR="009A2863">
        <w:rPr>
          <w:rFonts w:ascii="Gill Sans MT" w:hAnsi="Gill Sans MT"/>
          <w:sz w:val="24"/>
          <w:szCs w:val="24"/>
        </w:rPr>
        <w:t>, marked confidential,</w:t>
      </w:r>
      <w:r w:rsidRPr="00FE4024">
        <w:rPr>
          <w:rFonts w:ascii="Gill Sans MT" w:hAnsi="Gill Sans MT"/>
          <w:sz w:val="24"/>
          <w:szCs w:val="24"/>
        </w:rPr>
        <w:t xml:space="preserve"> to the headteacher</w:t>
      </w:r>
      <w:r w:rsidRPr="00FE4024" w:rsidR="009A2863">
        <w:rPr>
          <w:rFonts w:ascii="Gill Sans MT" w:hAnsi="Gill Sans MT"/>
          <w:sz w:val="24"/>
          <w:szCs w:val="24"/>
        </w:rPr>
        <w:t>, chair of governors or CEO</w:t>
      </w:r>
      <w:r w:rsidRPr="00FE4024" w:rsidR="000D4024">
        <w:rPr>
          <w:rFonts w:ascii="Gill Sans MT" w:hAnsi="Gill Sans MT"/>
          <w:sz w:val="24"/>
          <w:szCs w:val="24"/>
        </w:rPr>
        <w:t xml:space="preserve"> </w:t>
      </w:r>
      <w:r w:rsidRPr="00FE4024" w:rsidR="00814EE6">
        <w:rPr>
          <w:rFonts w:ascii="Gill Sans MT" w:hAnsi="Gill Sans MT"/>
          <w:sz w:val="24"/>
          <w:szCs w:val="24"/>
        </w:rPr>
        <w:t>(</w:t>
      </w:r>
      <w:r w:rsidRPr="00FE4024" w:rsidR="000D4024">
        <w:rPr>
          <w:rFonts w:ascii="Gill Sans MT" w:hAnsi="Gill Sans MT"/>
          <w:sz w:val="24"/>
          <w:szCs w:val="24"/>
        </w:rPr>
        <w:t xml:space="preserve">at </w:t>
      </w:r>
      <w:hyperlink w:history="1" r:id="rId12">
        <w:r w:rsidRPr="00FE4024" w:rsidR="000D4024">
          <w:rPr>
            <w:rStyle w:val="Hyperlink"/>
            <w:rFonts w:ascii="Gill Sans MT" w:hAnsi="Gill Sans MT"/>
            <w:sz w:val="24"/>
            <w:szCs w:val="24"/>
          </w:rPr>
          <w:t>rhowie@cen.dagt.org.uk</w:t>
        </w:r>
      </w:hyperlink>
      <w:r w:rsidRPr="00FE4024" w:rsidR="00284D52">
        <w:rPr>
          <w:rFonts w:ascii="Gill Sans MT" w:hAnsi="Gill Sans MT"/>
          <w:sz w:val="24"/>
          <w:szCs w:val="24"/>
        </w:rPr>
        <w:t xml:space="preserve"> </w:t>
      </w:r>
      <w:r w:rsidRPr="00FE4024" w:rsidR="00814EE6">
        <w:rPr>
          <w:rFonts w:ascii="Gill Sans MT" w:hAnsi="Gill Sans MT"/>
          <w:sz w:val="24"/>
          <w:szCs w:val="24"/>
        </w:rPr>
        <w:t xml:space="preserve">or </w:t>
      </w:r>
      <w:r w:rsidRPr="00FE4024" w:rsidR="007B36DB">
        <w:rPr>
          <w:rFonts w:ascii="Gill Sans MT" w:hAnsi="Gill Sans MT"/>
          <w:sz w:val="24"/>
          <w:szCs w:val="24"/>
        </w:rPr>
        <w:t>Canon Rachel Howie</w:t>
      </w:r>
      <w:r w:rsidRPr="00FE4024" w:rsidR="00814EE6">
        <w:rPr>
          <w:rFonts w:ascii="Gill Sans MT" w:hAnsi="Gill Sans MT"/>
          <w:sz w:val="24"/>
          <w:szCs w:val="24"/>
        </w:rPr>
        <w:t>,</w:t>
      </w:r>
      <w:r w:rsidRPr="00FE4024" w:rsidR="007B36DB">
        <w:rPr>
          <w:rFonts w:ascii="Gill Sans MT" w:hAnsi="Gill Sans MT"/>
          <w:sz w:val="24"/>
          <w:szCs w:val="24"/>
        </w:rPr>
        <w:t xml:space="preserve"> 3 College Green</w:t>
      </w:r>
      <w:r w:rsidRPr="00FE4024" w:rsidR="00814EE6">
        <w:rPr>
          <w:rFonts w:ascii="Gill Sans MT" w:hAnsi="Gill Sans MT"/>
          <w:sz w:val="24"/>
          <w:szCs w:val="24"/>
        </w:rPr>
        <w:t>,</w:t>
      </w:r>
      <w:r w:rsidRPr="00FE4024" w:rsidR="007B36DB">
        <w:rPr>
          <w:rFonts w:ascii="Gill Sans MT" w:hAnsi="Gill Sans MT"/>
          <w:sz w:val="24"/>
          <w:szCs w:val="24"/>
        </w:rPr>
        <w:t xml:space="preserve"> Gloucester</w:t>
      </w:r>
      <w:r w:rsidRPr="00FE4024" w:rsidR="00814EE6">
        <w:rPr>
          <w:rFonts w:ascii="Gill Sans MT" w:hAnsi="Gill Sans MT"/>
          <w:sz w:val="24"/>
          <w:szCs w:val="24"/>
        </w:rPr>
        <w:t>,</w:t>
      </w:r>
      <w:r w:rsidRPr="00FE4024" w:rsidR="007B36DB">
        <w:rPr>
          <w:rFonts w:ascii="Gill Sans MT" w:hAnsi="Gill Sans MT"/>
          <w:sz w:val="24"/>
          <w:szCs w:val="24"/>
        </w:rPr>
        <w:t xml:space="preserve"> GL1 2LR</w:t>
      </w:r>
      <w:r w:rsidRPr="00FE4024" w:rsidR="00814EE6">
        <w:rPr>
          <w:rFonts w:ascii="Gill Sans MT" w:hAnsi="Gill Sans MT"/>
          <w:sz w:val="24"/>
          <w:szCs w:val="24"/>
        </w:rPr>
        <w:t>)</w:t>
      </w:r>
    </w:p>
    <w:p w:rsidRPr="00FE4024" w:rsidR="008E3A6E" w:rsidP="008D6732" w:rsidRDefault="008E3A6E" w14:paraId="0E423866" w14:textId="13B3D728">
      <w:pPr>
        <w:pStyle w:val="OfficeLevel1"/>
        <w:numPr>
          <w:numId w:val="0"/>
        </w:numPr>
        <w:jc w:val="both"/>
        <w:rPr>
          <w:rFonts w:ascii="Gill Sans MT" w:hAnsi="Gill Sans MT"/>
          <w:sz w:val="24"/>
          <w:szCs w:val="24"/>
        </w:rPr>
      </w:pPr>
      <w:r w:rsidRPr="0A1F70EC" w:rsidR="008E3A6E">
        <w:rPr>
          <w:rFonts w:ascii="Gill Sans MT" w:hAnsi="Gill Sans MT"/>
          <w:sz w:val="24"/>
          <w:szCs w:val="24"/>
        </w:rPr>
        <w:t xml:space="preserve">If an individual is raising a concern about the headteacher, they should express their concerns in writing to </w:t>
      </w:r>
      <w:r w:rsidRPr="0A1F70EC" w:rsidR="002F3166">
        <w:rPr>
          <w:rFonts w:ascii="Gill Sans MT" w:hAnsi="Gill Sans MT"/>
          <w:sz w:val="24"/>
          <w:szCs w:val="24"/>
        </w:rPr>
        <w:t>the</w:t>
      </w:r>
      <w:r w:rsidRPr="0A1F70EC" w:rsidR="008E3A6E">
        <w:rPr>
          <w:rFonts w:ascii="Gill Sans MT" w:hAnsi="Gill Sans MT"/>
          <w:sz w:val="24"/>
          <w:szCs w:val="24"/>
        </w:rPr>
        <w:t xml:space="preserve"> </w:t>
      </w:r>
      <w:r w:rsidRPr="0A1F70EC" w:rsidR="002F3166">
        <w:rPr>
          <w:rFonts w:ascii="Gill Sans MT" w:hAnsi="Gill Sans MT"/>
          <w:sz w:val="24"/>
          <w:szCs w:val="24"/>
        </w:rPr>
        <w:t>c</w:t>
      </w:r>
      <w:r w:rsidRPr="0A1F70EC" w:rsidR="008E3A6E">
        <w:rPr>
          <w:rFonts w:ascii="Gill Sans MT" w:hAnsi="Gill Sans MT"/>
          <w:sz w:val="24"/>
          <w:szCs w:val="24"/>
        </w:rPr>
        <w:t xml:space="preserve">hair of </w:t>
      </w:r>
      <w:r w:rsidRPr="0A1F70EC" w:rsidR="0066254D">
        <w:rPr>
          <w:rFonts w:ascii="Gill Sans MT" w:hAnsi="Gill Sans MT"/>
          <w:sz w:val="24"/>
          <w:szCs w:val="24"/>
        </w:rPr>
        <w:t xml:space="preserve">the </w:t>
      </w:r>
      <w:r w:rsidRPr="0A1F70EC" w:rsidR="002F3166">
        <w:rPr>
          <w:rFonts w:ascii="Gill Sans MT" w:hAnsi="Gill Sans MT"/>
          <w:sz w:val="24"/>
          <w:szCs w:val="24"/>
        </w:rPr>
        <w:t>l</w:t>
      </w:r>
      <w:r w:rsidRPr="0A1F70EC" w:rsidR="0066254D">
        <w:rPr>
          <w:rFonts w:ascii="Gill Sans MT" w:hAnsi="Gill Sans MT"/>
          <w:sz w:val="24"/>
          <w:szCs w:val="24"/>
        </w:rPr>
        <w:t xml:space="preserve">ocal </w:t>
      </w:r>
      <w:r w:rsidRPr="0A1F70EC" w:rsidR="002F3166">
        <w:rPr>
          <w:rFonts w:ascii="Gill Sans MT" w:hAnsi="Gill Sans MT"/>
          <w:sz w:val="24"/>
          <w:szCs w:val="24"/>
        </w:rPr>
        <w:t>g</w:t>
      </w:r>
      <w:r w:rsidRPr="0A1F70EC" w:rsidR="0066254D">
        <w:rPr>
          <w:rFonts w:ascii="Gill Sans MT" w:hAnsi="Gill Sans MT"/>
          <w:sz w:val="24"/>
          <w:szCs w:val="24"/>
        </w:rPr>
        <w:t xml:space="preserve">overning </w:t>
      </w:r>
      <w:r w:rsidRPr="0A1F70EC" w:rsidR="002F3166">
        <w:rPr>
          <w:rFonts w:ascii="Gill Sans MT" w:hAnsi="Gill Sans MT"/>
          <w:sz w:val="24"/>
          <w:szCs w:val="24"/>
        </w:rPr>
        <w:t>b</w:t>
      </w:r>
      <w:r w:rsidRPr="0A1F70EC" w:rsidR="0066254D">
        <w:rPr>
          <w:rFonts w:ascii="Gill Sans MT" w:hAnsi="Gill Sans MT"/>
          <w:sz w:val="24"/>
          <w:szCs w:val="24"/>
        </w:rPr>
        <w:t>oard</w:t>
      </w:r>
      <w:r w:rsidRPr="0A1F70EC" w:rsidR="003C7189">
        <w:rPr>
          <w:rFonts w:ascii="Gill Sans MT" w:hAnsi="Gill Sans MT"/>
          <w:sz w:val="24"/>
          <w:szCs w:val="24"/>
        </w:rPr>
        <w:t xml:space="preserve">. </w:t>
      </w:r>
      <w:r w:rsidRPr="0A1F70EC" w:rsidR="008E3A6E">
        <w:rPr>
          <w:rFonts w:ascii="Gill Sans MT" w:hAnsi="Gill Sans MT"/>
          <w:sz w:val="24"/>
          <w:szCs w:val="24"/>
        </w:rPr>
        <w:t>Where this is the case</w:t>
      </w:r>
      <w:r w:rsidRPr="0A1F70EC" w:rsidR="00814EE6">
        <w:rPr>
          <w:rFonts w:ascii="Gill Sans MT" w:hAnsi="Gill Sans MT"/>
          <w:sz w:val="24"/>
          <w:szCs w:val="24"/>
        </w:rPr>
        <w:t>,</w:t>
      </w:r>
      <w:r w:rsidRPr="0A1F70EC" w:rsidR="008E3A6E">
        <w:rPr>
          <w:rFonts w:ascii="Gill Sans MT" w:hAnsi="Gill Sans MT"/>
          <w:sz w:val="24"/>
          <w:szCs w:val="24"/>
        </w:rPr>
        <w:t xml:space="preserve"> the </w:t>
      </w:r>
      <w:r w:rsidRPr="0A1F70EC" w:rsidR="002F3166">
        <w:rPr>
          <w:rFonts w:ascii="Gill Sans MT" w:hAnsi="Gill Sans MT"/>
          <w:sz w:val="24"/>
          <w:szCs w:val="24"/>
        </w:rPr>
        <w:t>c</w:t>
      </w:r>
      <w:r w:rsidRPr="0A1F70EC" w:rsidR="008E3A6E">
        <w:rPr>
          <w:rFonts w:ascii="Gill Sans MT" w:hAnsi="Gill Sans MT"/>
          <w:sz w:val="24"/>
          <w:szCs w:val="24"/>
        </w:rPr>
        <w:t xml:space="preserve">hair of </w:t>
      </w:r>
      <w:r w:rsidRPr="0A1F70EC" w:rsidR="0066254D">
        <w:rPr>
          <w:rFonts w:ascii="Gill Sans MT" w:hAnsi="Gill Sans MT"/>
          <w:sz w:val="24"/>
          <w:szCs w:val="24"/>
        </w:rPr>
        <w:t xml:space="preserve">the </w:t>
      </w:r>
      <w:r w:rsidRPr="0A1F70EC" w:rsidR="002F3166">
        <w:rPr>
          <w:rFonts w:ascii="Gill Sans MT" w:hAnsi="Gill Sans MT"/>
          <w:sz w:val="24"/>
          <w:szCs w:val="24"/>
        </w:rPr>
        <w:t>l</w:t>
      </w:r>
      <w:r w:rsidRPr="0A1F70EC" w:rsidR="0066254D">
        <w:rPr>
          <w:rFonts w:ascii="Gill Sans MT" w:hAnsi="Gill Sans MT"/>
          <w:sz w:val="24"/>
          <w:szCs w:val="24"/>
        </w:rPr>
        <w:t xml:space="preserve">ocal </w:t>
      </w:r>
      <w:r w:rsidRPr="0A1F70EC" w:rsidR="002F3166">
        <w:rPr>
          <w:rFonts w:ascii="Gill Sans MT" w:hAnsi="Gill Sans MT"/>
          <w:sz w:val="24"/>
          <w:szCs w:val="24"/>
        </w:rPr>
        <w:t>g</w:t>
      </w:r>
      <w:r w:rsidRPr="0A1F70EC" w:rsidR="0066254D">
        <w:rPr>
          <w:rFonts w:ascii="Gill Sans MT" w:hAnsi="Gill Sans MT"/>
          <w:sz w:val="24"/>
          <w:szCs w:val="24"/>
        </w:rPr>
        <w:t xml:space="preserve">overning </w:t>
      </w:r>
      <w:r w:rsidRPr="0A1F70EC" w:rsidR="002F3166">
        <w:rPr>
          <w:rFonts w:ascii="Gill Sans MT" w:hAnsi="Gill Sans MT"/>
          <w:sz w:val="24"/>
          <w:szCs w:val="24"/>
        </w:rPr>
        <w:t>b</w:t>
      </w:r>
      <w:r w:rsidRPr="0A1F70EC" w:rsidR="0066254D">
        <w:rPr>
          <w:rFonts w:ascii="Gill Sans MT" w:hAnsi="Gill Sans MT"/>
          <w:sz w:val="24"/>
          <w:szCs w:val="24"/>
        </w:rPr>
        <w:t xml:space="preserve">oard </w:t>
      </w:r>
      <w:r w:rsidRPr="0A1F70EC" w:rsidR="009B14C3">
        <w:rPr>
          <w:rFonts w:ascii="Gill Sans MT" w:hAnsi="Gill Sans MT"/>
          <w:sz w:val="24"/>
          <w:szCs w:val="24"/>
        </w:rPr>
        <w:t xml:space="preserve">will notify the </w:t>
      </w:r>
      <w:r w:rsidRPr="0A1F70EC" w:rsidR="005D242A">
        <w:rPr>
          <w:rFonts w:ascii="Gill Sans MT" w:hAnsi="Gill Sans MT"/>
          <w:sz w:val="24"/>
          <w:szCs w:val="24"/>
        </w:rPr>
        <w:t>CEO</w:t>
      </w:r>
      <w:r w:rsidRPr="0A1F70EC" w:rsidR="009B14C3">
        <w:rPr>
          <w:rFonts w:ascii="Gill Sans MT" w:hAnsi="Gill Sans MT"/>
          <w:sz w:val="24"/>
          <w:szCs w:val="24"/>
        </w:rPr>
        <w:t xml:space="preserve"> and</w:t>
      </w:r>
      <w:r w:rsidRPr="0A1F70EC" w:rsidR="3C1E50FD">
        <w:rPr>
          <w:rFonts w:ascii="Gill Sans MT" w:hAnsi="Gill Sans MT"/>
          <w:sz w:val="24"/>
          <w:szCs w:val="24"/>
        </w:rPr>
        <w:t>,</w:t>
      </w:r>
      <w:r w:rsidRPr="0A1F70EC" w:rsidR="009B14C3">
        <w:rPr>
          <w:rFonts w:ascii="Gill Sans MT" w:hAnsi="Gill Sans MT"/>
          <w:sz w:val="24"/>
          <w:szCs w:val="24"/>
        </w:rPr>
        <w:t xml:space="preserve"> </w:t>
      </w:r>
      <w:r w:rsidRPr="0A1F70EC" w:rsidR="002F3166">
        <w:rPr>
          <w:rFonts w:ascii="Gill Sans MT" w:hAnsi="Gill Sans MT"/>
          <w:sz w:val="24"/>
          <w:szCs w:val="24"/>
        </w:rPr>
        <w:t>following agreement with the CEO</w:t>
      </w:r>
      <w:r w:rsidRPr="0A1F70EC" w:rsidR="11D3435D">
        <w:rPr>
          <w:rFonts w:ascii="Gill Sans MT" w:hAnsi="Gill Sans MT"/>
          <w:sz w:val="24"/>
          <w:szCs w:val="24"/>
        </w:rPr>
        <w:t>,</w:t>
      </w:r>
      <w:r w:rsidRPr="0A1F70EC" w:rsidR="002F3166">
        <w:rPr>
          <w:rFonts w:ascii="Gill Sans MT" w:hAnsi="Gill Sans MT"/>
          <w:sz w:val="24"/>
          <w:szCs w:val="24"/>
        </w:rPr>
        <w:t xml:space="preserve"> </w:t>
      </w:r>
      <w:r w:rsidRPr="0A1F70EC" w:rsidR="009B14C3">
        <w:rPr>
          <w:rFonts w:ascii="Gill Sans MT" w:hAnsi="Gill Sans MT"/>
          <w:sz w:val="24"/>
          <w:szCs w:val="24"/>
        </w:rPr>
        <w:t>will take on the headteacher’s duties in the ‘next steps’ section.</w:t>
      </w:r>
    </w:p>
    <w:p w:rsidRPr="00FE4024" w:rsidR="00A33AC7" w:rsidP="008D6732" w:rsidRDefault="00A33AC7" w14:paraId="52772E51" w14:textId="239855EC">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If an individual is raising a concern about a member of the central team, they should express their concerns in writing to </w:t>
      </w:r>
      <w:r w:rsidRPr="00FE4024" w:rsidR="00DB59AD">
        <w:rPr>
          <w:rFonts w:ascii="Gill Sans MT" w:hAnsi="Gill Sans MT"/>
          <w:sz w:val="24"/>
          <w:szCs w:val="24"/>
        </w:rPr>
        <w:t>Canon</w:t>
      </w:r>
      <w:r w:rsidRPr="00FE4024" w:rsidR="003A2117">
        <w:rPr>
          <w:rFonts w:ascii="Gill Sans MT" w:hAnsi="Gill Sans MT"/>
          <w:sz w:val="24"/>
          <w:szCs w:val="24"/>
        </w:rPr>
        <w:t xml:space="preserve"> </w:t>
      </w:r>
      <w:r w:rsidRPr="00FE4024">
        <w:rPr>
          <w:rFonts w:ascii="Gill Sans MT" w:hAnsi="Gill Sans MT"/>
          <w:sz w:val="24"/>
          <w:szCs w:val="24"/>
        </w:rPr>
        <w:t>Rachel Howie, Chief Executive Officer</w:t>
      </w:r>
      <w:r w:rsidRPr="00FE4024" w:rsidR="003A2117">
        <w:rPr>
          <w:rFonts w:ascii="Gill Sans MT" w:hAnsi="Gill Sans MT"/>
          <w:sz w:val="24"/>
          <w:szCs w:val="24"/>
        </w:rPr>
        <w:t xml:space="preserve"> (Address: 3 College Green, Gloucester, GL1 2LR)</w:t>
      </w:r>
      <w:r w:rsidRPr="00FE4024" w:rsidR="002F3166">
        <w:rPr>
          <w:rFonts w:ascii="Gill Sans MT" w:hAnsi="Gill Sans MT"/>
          <w:sz w:val="24"/>
          <w:szCs w:val="24"/>
        </w:rPr>
        <w:t xml:space="preserve"> or by email at </w:t>
      </w:r>
      <w:hyperlink w:history="1" r:id="rId13">
        <w:r w:rsidRPr="00FE4024" w:rsidR="002F3166">
          <w:rPr>
            <w:rStyle w:val="Hyperlink"/>
            <w:rFonts w:ascii="Gill Sans MT" w:hAnsi="Gill Sans MT"/>
            <w:sz w:val="24"/>
            <w:szCs w:val="24"/>
          </w:rPr>
          <w:t>rhowie@cen.dgat.org.uk</w:t>
        </w:r>
      </w:hyperlink>
      <w:r w:rsidRPr="00FE4024" w:rsidR="002F3166">
        <w:rPr>
          <w:rFonts w:ascii="Gill Sans MT" w:hAnsi="Gill Sans MT"/>
          <w:sz w:val="24"/>
          <w:szCs w:val="24"/>
        </w:rPr>
        <w:t xml:space="preserve"> </w:t>
      </w:r>
    </w:p>
    <w:p w:rsidRPr="00FE4024" w:rsidR="00A33AC7" w:rsidP="008D6732" w:rsidRDefault="00A33AC7" w14:paraId="153AA3A2" w14:textId="2882811A">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If an individual is raising a concern about the Chief Executive Officer, they should express their concerns in writing to </w:t>
      </w:r>
      <w:r w:rsidRPr="00FE4024" w:rsidR="000D4024">
        <w:rPr>
          <w:rFonts w:ascii="Gill Sans MT" w:hAnsi="Gill Sans MT"/>
          <w:sz w:val="24"/>
          <w:szCs w:val="24"/>
        </w:rPr>
        <w:t xml:space="preserve">the </w:t>
      </w:r>
      <w:r w:rsidRPr="00FE4024" w:rsidR="003A2117">
        <w:rPr>
          <w:rFonts w:ascii="Gill Sans MT" w:hAnsi="Gill Sans MT"/>
          <w:sz w:val="24"/>
          <w:szCs w:val="24"/>
        </w:rPr>
        <w:t xml:space="preserve">Chair of the Board of Trustees c/o Address: 3 College Green, Gloucester, GL1 2LR </w:t>
      </w:r>
      <w:r w:rsidRPr="00FE4024" w:rsidR="000D4024">
        <w:rPr>
          <w:rFonts w:ascii="Gill Sans MT" w:hAnsi="Gill Sans MT"/>
          <w:sz w:val="24"/>
          <w:szCs w:val="24"/>
        </w:rPr>
        <w:t xml:space="preserve">or by email to </w:t>
      </w:r>
      <w:hyperlink w:history="1" r:id="rId14">
        <w:r w:rsidRPr="00FE4024" w:rsidR="000D4024">
          <w:rPr>
            <w:rStyle w:val="Hyperlink"/>
            <w:rFonts w:ascii="Gill Sans MT" w:hAnsi="Gill Sans MT"/>
            <w:sz w:val="24"/>
            <w:szCs w:val="24"/>
          </w:rPr>
          <w:t>dgatclerk@cen.dgat.org.uk</w:t>
        </w:r>
      </w:hyperlink>
      <w:r w:rsidRPr="00FE4024" w:rsidR="000D4024">
        <w:rPr>
          <w:rFonts w:ascii="Gill Sans MT" w:hAnsi="Gill Sans MT"/>
          <w:sz w:val="24"/>
          <w:szCs w:val="24"/>
        </w:rPr>
        <w:t xml:space="preserve"> </w:t>
      </w:r>
      <w:r w:rsidRPr="00FE4024" w:rsidR="003A2117">
        <w:rPr>
          <w:rFonts w:ascii="Gill Sans MT" w:hAnsi="Gill Sans MT"/>
          <w:sz w:val="24"/>
          <w:szCs w:val="24"/>
        </w:rPr>
        <w:t xml:space="preserve">– please mark correspondence as </w:t>
      </w:r>
      <w:r w:rsidRPr="00FE4024" w:rsidR="005D242A">
        <w:rPr>
          <w:rFonts w:ascii="Gill Sans MT" w:hAnsi="Gill Sans MT"/>
          <w:sz w:val="24"/>
          <w:szCs w:val="24"/>
        </w:rPr>
        <w:t xml:space="preserve">confidential and </w:t>
      </w:r>
      <w:r w:rsidRPr="00FE4024" w:rsidR="003A2117">
        <w:rPr>
          <w:rFonts w:ascii="Gill Sans MT" w:hAnsi="Gill Sans MT"/>
          <w:sz w:val="24"/>
          <w:szCs w:val="24"/>
        </w:rPr>
        <w:t>urgent.</w:t>
      </w:r>
      <w:r w:rsidRPr="00FE4024" w:rsidR="000D4024">
        <w:rPr>
          <w:rFonts w:ascii="Gill Sans MT" w:hAnsi="Gill Sans MT"/>
          <w:sz w:val="24"/>
          <w:szCs w:val="24"/>
        </w:rPr>
        <w:t xml:space="preserve"> </w:t>
      </w:r>
    </w:p>
    <w:p w:rsidRPr="00FE4024" w:rsidR="009B14C3" w:rsidP="008D6732" w:rsidRDefault="009B14C3" w14:paraId="1D7A5356" w14:textId="77777777">
      <w:pPr>
        <w:pStyle w:val="OfficeLevel1"/>
        <w:numPr>
          <w:ilvl w:val="0"/>
          <w:numId w:val="0"/>
        </w:numPr>
        <w:jc w:val="both"/>
        <w:rPr>
          <w:rFonts w:ascii="Gill Sans MT" w:hAnsi="Gill Sans MT"/>
          <w:sz w:val="24"/>
          <w:szCs w:val="24"/>
        </w:rPr>
      </w:pPr>
      <w:r w:rsidRPr="00FE4024">
        <w:rPr>
          <w:rFonts w:ascii="Gill Sans MT" w:hAnsi="Gill Sans MT"/>
          <w:sz w:val="24"/>
          <w:szCs w:val="24"/>
        </w:rPr>
        <w:t>When individuals raise their concern, they will include the following information as far as possible:</w:t>
      </w:r>
    </w:p>
    <w:p w:rsidRPr="00FE4024" w:rsidR="009B14C3" w:rsidP="009B14C3" w:rsidRDefault="00E40FA2" w14:paraId="78DBB925" w14:textId="0C16C771">
      <w:pPr>
        <w:pStyle w:val="OfficeLevel1"/>
        <w:numPr>
          <w:ilvl w:val="1"/>
          <w:numId w:val="10"/>
        </w:numPr>
        <w:jc w:val="both"/>
        <w:rPr>
          <w:rFonts w:ascii="Gill Sans MT" w:hAnsi="Gill Sans MT"/>
          <w:sz w:val="24"/>
          <w:szCs w:val="24"/>
        </w:rPr>
      </w:pPr>
      <w:r w:rsidRPr="00FE4024">
        <w:rPr>
          <w:rFonts w:ascii="Gill Sans MT" w:hAnsi="Gill Sans MT"/>
          <w:sz w:val="24"/>
          <w:szCs w:val="24"/>
        </w:rPr>
        <w:t>t</w:t>
      </w:r>
      <w:r w:rsidRPr="00FE4024" w:rsidR="009B14C3">
        <w:rPr>
          <w:rFonts w:ascii="Gill Sans MT" w:hAnsi="Gill Sans MT"/>
          <w:sz w:val="24"/>
          <w:szCs w:val="24"/>
        </w:rPr>
        <w:t>he background and history of the concern</w:t>
      </w:r>
    </w:p>
    <w:p w:rsidRPr="00FE4024" w:rsidR="009B14C3" w:rsidP="009B14C3" w:rsidRDefault="00E40FA2" w14:paraId="205AB568" w14:textId="60EDE13D">
      <w:pPr>
        <w:pStyle w:val="OfficeLevel1"/>
        <w:numPr>
          <w:ilvl w:val="1"/>
          <w:numId w:val="10"/>
        </w:numPr>
        <w:jc w:val="both"/>
        <w:rPr>
          <w:rFonts w:ascii="Gill Sans MT" w:hAnsi="Gill Sans MT"/>
          <w:sz w:val="24"/>
          <w:szCs w:val="24"/>
        </w:rPr>
      </w:pPr>
      <w:r w:rsidRPr="00FE4024">
        <w:rPr>
          <w:rFonts w:ascii="Gill Sans MT" w:hAnsi="Gill Sans MT"/>
          <w:sz w:val="24"/>
          <w:szCs w:val="24"/>
        </w:rPr>
        <w:lastRenderedPageBreak/>
        <w:t>a</w:t>
      </w:r>
      <w:r w:rsidRPr="00FE4024" w:rsidR="009B14C3">
        <w:rPr>
          <w:rFonts w:ascii="Gill Sans MT" w:hAnsi="Gill Sans MT"/>
          <w:sz w:val="24"/>
          <w:szCs w:val="24"/>
        </w:rPr>
        <w:t xml:space="preserve">ny relevant names, </w:t>
      </w:r>
      <w:proofErr w:type="gramStart"/>
      <w:r w:rsidRPr="00FE4024" w:rsidR="009B14C3">
        <w:rPr>
          <w:rFonts w:ascii="Gill Sans MT" w:hAnsi="Gill Sans MT"/>
          <w:sz w:val="24"/>
          <w:szCs w:val="24"/>
        </w:rPr>
        <w:t>dates</w:t>
      </w:r>
      <w:proofErr w:type="gramEnd"/>
      <w:r w:rsidRPr="00FE4024" w:rsidR="009B14C3">
        <w:rPr>
          <w:rFonts w:ascii="Gill Sans MT" w:hAnsi="Gill Sans MT"/>
          <w:sz w:val="24"/>
          <w:szCs w:val="24"/>
        </w:rPr>
        <w:t xml:space="preserve"> and places</w:t>
      </w:r>
    </w:p>
    <w:p w:rsidRPr="00FE4024" w:rsidR="009B14C3" w:rsidP="009B14C3" w:rsidRDefault="00E40FA2" w14:paraId="52EE1F16" w14:textId="20E6BAED">
      <w:pPr>
        <w:pStyle w:val="OfficeLevel1"/>
        <w:numPr>
          <w:ilvl w:val="1"/>
          <w:numId w:val="10"/>
        </w:numPr>
        <w:jc w:val="both"/>
        <w:rPr>
          <w:rFonts w:ascii="Gill Sans MT" w:hAnsi="Gill Sans MT"/>
          <w:sz w:val="24"/>
          <w:szCs w:val="24"/>
        </w:rPr>
      </w:pPr>
      <w:r w:rsidRPr="00FE4024">
        <w:rPr>
          <w:rFonts w:ascii="Gill Sans MT" w:hAnsi="Gill Sans MT"/>
          <w:sz w:val="24"/>
          <w:szCs w:val="24"/>
        </w:rPr>
        <w:t>t</w:t>
      </w:r>
      <w:r w:rsidRPr="00FE4024" w:rsidR="009B14C3">
        <w:rPr>
          <w:rFonts w:ascii="Gill Sans MT" w:hAnsi="Gill Sans MT"/>
          <w:sz w:val="24"/>
          <w:szCs w:val="24"/>
        </w:rPr>
        <w:t>he reasons for the concern</w:t>
      </w:r>
    </w:p>
    <w:p w:rsidRPr="00FE4024" w:rsidR="00ED05D1" w:rsidP="009B14C3" w:rsidRDefault="00083CF4" w14:paraId="2CC7DAE3" w14:textId="4E9DE0CD">
      <w:pPr>
        <w:pStyle w:val="OfficeLevel1"/>
        <w:numPr>
          <w:ilvl w:val="1"/>
          <w:numId w:val="10"/>
        </w:numPr>
        <w:jc w:val="both"/>
        <w:rPr>
          <w:rFonts w:ascii="Gill Sans MT" w:hAnsi="Gill Sans MT"/>
          <w:sz w:val="24"/>
          <w:szCs w:val="24"/>
        </w:rPr>
      </w:pPr>
      <w:r w:rsidRPr="00FE4024">
        <w:rPr>
          <w:rFonts w:ascii="Gill Sans MT" w:hAnsi="Gill Sans MT"/>
          <w:sz w:val="24"/>
          <w:szCs w:val="24"/>
        </w:rPr>
        <w:t>d</w:t>
      </w:r>
      <w:r w:rsidRPr="00FE4024" w:rsidR="00ED05D1">
        <w:rPr>
          <w:rFonts w:ascii="Gill Sans MT" w:hAnsi="Gill Sans MT"/>
          <w:sz w:val="24"/>
          <w:szCs w:val="24"/>
        </w:rPr>
        <w:t>etails of supporting evidence</w:t>
      </w:r>
    </w:p>
    <w:p w:rsidRPr="00FE4024" w:rsidR="009B14C3" w:rsidP="008D6732" w:rsidRDefault="00A311DB" w14:paraId="142B73B3" w14:textId="3F39BBF9">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Although employees are not expected to prove an </w:t>
      </w:r>
      <w:r w:rsidRPr="00FE4024" w:rsidR="00083CF4">
        <w:rPr>
          <w:rFonts w:ascii="Gill Sans MT" w:hAnsi="Gill Sans MT"/>
          <w:sz w:val="24"/>
          <w:szCs w:val="24"/>
        </w:rPr>
        <w:t>allegation,</w:t>
      </w:r>
      <w:r w:rsidRPr="00FE4024">
        <w:rPr>
          <w:rFonts w:ascii="Gill Sans MT" w:hAnsi="Gill Sans MT"/>
          <w:sz w:val="24"/>
          <w:szCs w:val="24"/>
        </w:rPr>
        <w:t xml:space="preserve"> they will need to demonstrate that the disclosure </w:t>
      </w:r>
      <w:r w:rsidRPr="00FE4024" w:rsidR="00814EE6">
        <w:rPr>
          <w:rFonts w:ascii="Gill Sans MT" w:hAnsi="Gill Sans MT"/>
          <w:sz w:val="24"/>
          <w:szCs w:val="24"/>
        </w:rPr>
        <w:t xml:space="preserve">is </w:t>
      </w:r>
      <w:r w:rsidRPr="00FE4024">
        <w:rPr>
          <w:rFonts w:ascii="Gill Sans MT" w:hAnsi="Gill Sans MT"/>
          <w:sz w:val="24"/>
          <w:szCs w:val="24"/>
        </w:rPr>
        <w:t xml:space="preserve">in </w:t>
      </w:r>
      <w:r w:rsidRPr="00FE4024" w:rsidR="002305FD">
        <w:rPr>
          <w:rFonts w:ascii="Gill Sans MT" w:hAnsi="Gill Sans MT"/>
          <w:sz w:val="24"/>
          <w:szCs w:val="24"/>
        </w:rPr>
        <w:t xml:space="preserve">the public interest. </w:t>
      </w:r>
      <w:r w:rsidRPr="00FE4024" w:rsidR="009B14C3">
        <w:rPr>
          <w:rFonts w:ascii="Gill Sans MT" w:hAnsi="Gill Sans MT"/>
          <w:sz w:val="24"/>
          <w:szCs w:val="24"/>
        </w:rPr>
        <w:t xml:space="preserve">The </w:t>
      </w:r>
      <w:r w:rsidRPr="00FE4024" w:rsidR="0066254D">
        <w:rPr>
          <w:rFonts w:ascii="Gill Sans MT" w:hAnsi="Gill Sans MT"/>
          <w:sz w:val="24"/>
          <w:szCs w:val="24"/>
        </w:rPr>
        <w:t>Trust</w:t>
      </w:r>
      <w:r w:rsidRPr="00FE4024" w:rsidR="009B14C3">
        <w:rPr>
          <w:rFonts w:ascii="Gill Sans MT" w:hAnsi="Gill Sans MT"/>
          <w:sz w:val="24"/>
          <w:szCs w:val="24"/>
        </w:rPr>
        <w:t xml:space="preserve"> encourages individuals to let their identity be known when they raise concerns, as anonymous concerns can be challenging to investigate.</w:t>
      </w:r>
    </w:p>
    <w:p w:rsidRPr="00FE4024" w:rsidR="009B14C3" w:rsidP="008D6732" w:rsidRDefault="009B14C3" w14:paraId="6202524C" w14:textId="39C59EC3">
      <w:pPr>
        <w:pStyle w:val="OfficeLevel1"/>
        <w:numPr>
          <w:ilvl w:val="0"/>
          <w:numId w:val="0"/>
        </w:numPr>
        <w:jc w:val="both"/>
        <w:rPr>
          <w:rFonts w:ascii="Gill Sans MT" w:hAnsi="Gill Sans MT"/>
          <w:sz w:val="24"/>
          <w:szCs w:val="24"/>
        </w:rPr>
      </w:pPr>
      <w:r w:rsidRPr="00FE4024">
        <w:rPr>
          <w:rFonts w:ascii="Gill Sans MT" w:hAnsi="Gill Sans MT"/>
          <w:sz w:val="24"/>
          <w:szCs w:val="24"/>
        </w:rPr>
        <w:t>Individuals who would like to seek professional and confidential advice should contact Protect, a registered charity that advises on whistleblowing queries</w:t>
      </w:r>
      <w:r w:rsidRPr="00FE4024" w:rsidR="003C7189">
        <w:rPr>
          <w:rFonts w:ascii="Gill Sans MT" w:hAnsi="Gill Sans MT"/>
          <w:sz w:val="24"/>
          <w:szCs w:val="24"/>
        </w:rPr>
        <w:t xml:space="preserve">. </w:t>
      </w:r>
      <w:r w:rsidRPr="00FE4024">
        <w:rPr>
          <w:rFonts w:ascii="Gill Sans MT" w:hAnsi="Gill Sans MT"/>
          <w:sz w:val="24"/>
          <w:szCs w:val="24"/>
        </w:rPr>
        <w:t xml:space="preserve">Access the Protect website here, </w:t>
      </w:r>
      <w:hyperlink w:history="1" r:id="rId15">
        <w:r w:rsidRPr="00FE4024">
          <w:rPr>
            <w:rStyle w:val="Hyperlink"/>
            <w:rFonts w:ascii="Gill Sans MT" w:hAnsi="Gill Sans MT"/>
            <w:sz w:val="24"/>
            <w:szCs w:val="24"/>
          </w:rPr>
          <w:t>https://protect-advice.org.uk/</w:t>
        </w:r>
      </w:hyperlink>
      <w:r w:rsidRPr="00FE4024">
        <w:rPr>
          <w:rFonts w:ascii="Gill Sans MT" w:hAnsi="Gill Sans MT"/>
          <w:sz w:val="24"/>
          <w:szCs w:val="24"/>
        </w:rPr>
        <w:t xml:space="preserve"> or contact them on 020 3117 2520.</w:t>
      </w:r>
    </w:p>
    <w:p w:rsidRPr="00FE4024" w:rsidR="009B14C3" w:rsidP="008D6732" w:rsidRDefault="009B14C3" w14:paraId="0E1C1743" w14:textId="5A7A9265">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Once an individual has raised a concern, the </w:t>
      </w:r>
      <w:r w:rsidRPr="00FE4024" w:rsidR="0066254D">
        <w:rPr>
          <w:rFonts w:ascii="Gill Sans MT" w:hAnsi="Gill Sans MT"/>
          <w:sz w:val="24"/>
          <w:szCs w:val="24"/>
        </w:rPr>
        <w:t>Trust</w:t>
      </w:r>
      <w:r w:rsidRPr="00FE4024">
        <w:rPr>
          <w:rFonts w:ascii="Gill Sans MT" w:hAnsi="Gill Sans MT"/>
          <w:sz w:val="24"/>
          <w:szCs w:val="24"/>
        </w:rPr>
        <w:t xml:space="preserve"> or </w:t>
      </w:r>
      <w:r w:rsidRPr="00FE4024" w:rsidR="00A311DB">
        <w:rPr>
          <w:rFonts w:ascii="Gill Sans MT" w:hAnsi="Gill Sans MT"/>
          <w:sz w:val="24"/>
          <w:szCs w:val="24"/>
        </w:rPr>
        <w:t>the school</w:t>
      </w:r>
      <w:r w:rsidRPr="00FE4024">
        <w:rPr>
          <w:rFonts w:ascii="Gill Sans MT" w:hAnsi="Gill Sans MT"/>
          <w:sz w:val="24"/>
          <w:szCs w:val="24"/>
        </w:rPr>
        <w:t xml:space="preserve"> will be responsible for investigating it.</w:t>
      </w:r>
    </w:p>
    <w:p w:rsidRPr="00FE4024" w:rsidR="009B14C3" w:rsidP="008D6732" w:rsidRDefault="009B14C3" w14:paraId="66B51D29" w14:textId="5D99A97B">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In certain instances, it may be appropriate for the individual to raise the concern with an outside agency, </w:t>
      </w:r>
      <w:proofErr w:type="gramStart"/>
      <w:r w:rsidRPr="00FE4024">
        <w:rPr>
          <w:rFonts w:ascii="Gill Sans MT" w:hAnsi="Gill Sans MT"/>
          <w:sz w:val="24"/>
          <w:szCs w:val="24"/>
        </w:rPr>
        <w:t>e.g.</w:t>
      </w:r>
      <w:proofErr w:type="gramEnd"/>
      <w:r w:rsidRPr="00FE4024">
        <w:rPr>
          <w:rFonts w:ascii="Gill Sans MT" w:hAnsi="Gill Sans MT"/>
          <w:sz w:val="24"/>
          <w:szCs w:val="24"/>
        </w:rPr>
        <w:t xml:space="preserve"> the police, depending on the severity of the concern</w:t>
      </w:r>
      <w:r w:rsidRPr="00FE4024" w:rsidR="003C7189">
        <w:rPr>
          <w:rFonts w:ascii="Gill Sans MT" w:hAnsi="Gill Sans MT"/>
          <w:sz w:val="24"/>
          <w:szCs w:val="24"/>
        </w:rPr>
        <w:t xml:space="preserve">. </w:t>
      </w:r>
      <w:r w:rsidRPr="00FE4024">
        <w:rPr>
          <w:rFonts w:ascii="Gill Sans MT" w:hAnsi="Gill Sans MT"/>
          <w:sz w:val="24"/>
          <w:szCs w:val="24"/>
        </w:rPr>
        <w:t>Equally it may be appropriate for the individual to request that their trade union raise the matter.</w:t>
      </w:r>
    </w:p>
    <w:p w:rsidRPr="00FE4024" w:rsidR="009B14C3" w:rsidRDefault="009B14C3" w14:paraId="4D2C9419" w14:textId="77777777">
      <w:pPr>
        <w:pStyle w:val="OfficeLevel1"/>
        <w:numPr>
          <w:ilvl w:val="0"/>
          <w:numId w:val="0"/>
        </w:numPr>
        <w:jc w:val="both"/>
        <w:rPr>
          <w:rFonts w:ascii="Gill Sans MT" w:hAnsi="Gill Sans MT"/>
          <w:b/>
          <w:sz w:val="24"/>
          <w:szCs w:val="24"/>
        </w:rPr>
      </w:pPr>
      <w:r w:rsidRPr="00FE4024">
        <w:rPr>
          <w:rFonts w:ascii="Gill Sans MT" w:hAnsi="Gill Sans MT"/>
          <w:b/>
          <w:sz w:val="24"/>
          <w:szCs w:val="24"/>
        </w:rPr>
        <w:t>Next steps</w:t>
      </w:r>
    </w:p>
    <w:p w:rsidRPr="00FE4024" w:rsidR="00D60CBC" w:rsidRDefault="00171558" w14:paraId="642B576B" w14:textId="0C3A6736">
      <w:pPr>
        <w:pStyle w:val="OfficeLevel1"/>
        <w:numPr>
          <w:numId w:val="0"/>
        </w:numPr>
        <w:jc w:val="both"/>
        <w:rPr>
          <w:rFonts w:ascii="Gill Sans MT" w:hAnsi="Gill Sans MT"/>
          <w:sz w:val="24"/>
          <w:szCs w:val="24"/>
        </w:rPr>
      </w:pPr>
      <w:r w:rsidRPr="0A1F70EC" w:rsidR="00171558">
        <w:rPr>
          <w:rFonts w:ascii="Gill Sans MT" w:hAnsi="Gill Sans MT"/>
          <w:sz w:val="24"/>
          <w:szCs w:val="24"/>
        </w:rPr>
        <w:t>In al</w:t>
      </w:r>
      <w:r w:rsidRPr="0A1F70EC" w:rsidR="00D60CBC">
        <w:rPr>
          <w:rFonts w:ascii="Gill Sans MT" w:hAnsi="Gill Sans MT"/>
          <w:sz w:val="24"/>
          <w:szCs w:val="24"/>
        </w:rPr>
        <w:t>l</w:t>
      </w:r>
      <w:r w:rsidRPr="0A1F70EC" w:rsidR="00171558">
        <w:rPr>
          <w:rFonts w:ascii="Gill Sans MT" w:hAnsi="Gill Sans MT"/>
          <w:sz w:val="24"/>
          <w:szCs w:val="24"/>
        </w:rPr>
        <w:t xml:space="preserve"> cases</w:t>
      </w:r>
      <w:r w:rsidRPr="0A1F70EC" w:rsidR="6813A524">
        <w:rPr>
          <w:rFonts w:ascii="Gill Sans MT" w:hAnsi="Gill Sans MT"/>
          <w:sz w:val="24"/>
          <w:szCs w:val="24"/>
        </w:rPr>
        <w:t>,</w:t>
      </w:r>
      <w:r w:rsidRPr="0A1F70EC" w:rsidR="00171558">
        <w:rPr>
          <w:rFonts w:ascii="Gill Sans MT" w:hAnsi="Gill Sans MT"/>
          <w:sz w:val="24"/>
          <w:szCs w:val="24"/>
        </w:rPr>
        <w:t xml:space="preserve"> </w:t>
      </w:r>
      <w:r w:rsidRPr="0A1F70EC" w:rsidR="004A68ED">
        <w:rPr>
          <w:rFonts w:ascii="Gill Sans MT" w:hAnsi="Gill Sans MT"/>
          <w:sz w:val="24"/>
          <w:szCs w:val="24"/>
        </w:rPr>
        <w:t>to</w:t>
      </w:r>
      <w:r w:rsidRPr="0A1F70EC" w:rsidR="00171558">
        <w:rPr>
          <w:rFonts w:ascii="Gill Sans MT" w:hAnsi="Gill Sans MT"/>
          <w:sz w:val="24"/>
          <w:szCs w:val="24"/>
        </w:rPr>
        <w:t xml:space="preserve"> protect the individuals and those involved in the concern</w:t>
      </w:r>
      <w:r w:rsidRPr="0A1F70EC" w:rsidR="004A68ED">
        <w:rPr>
          <w:rFonts w:ascii="Gill Sans MT" w:hAnsi="Gill Sans MT"/>
          <w:sz w:val="24"/>
          <w:szCs w:val="24"/>
        </w:rPr>
        <w:t>,</w:t>
      </w:r>
      <w:r w:rsidRPr="0A1F70EC" w:rsidR="002A7C4B">
        <w:rPr>
          <w:rFonts w:ascii="Gill Sans MT" w:hAnsi="Gill Sans MT"/>
          <w:sz w:val="24"/>
          <w:szCs w:val="24"/>
        </w:rPr>
        <w:t xml:space="preserve"> initial inquiries will be made to decide whether an investigation is </w:t>
      </w:r>
      <w:r w:rsidRPr="0A1F70EC" w:rsidR="002A7C4B">
        <w:rPr>
          <w:rFonts w:ascii="Gill Sans MT" w:hAnsi="Gill Sans MT"/>
          <w:sz w:val="24"/>
          <w:szCs w:val="24"/>
        </w:rPr>
        <w:t>appropriate</w:t>
      </w:r>
      <w:r w:rsidRPr="0A1F70EC" w:rsidR="002A7C4B">
        <w:rPr>
          <w:rFonts w:ascii="Gill Sans MT" w:hAnsi="Gill Sans MT"/>
          <w:sz w:val="24"/>
          <w:szCs w:val="24"/>
        </w:rPr>
        <w:t xml:space="preserve"> and if </w:t>
      </w:r>
      <w:r w:rsidRPr="0A1F70EC" w:rsidR="00BB2B77">
        <w:rPr>
          <w:rFonts w:ascii="Gill Sans MT" w:hAnsi="Gill Sans MT"/>
          <w:sz w:val="24"/>
          <w:szCs w:val="24"/>
        </w:rPr>
        <w:t>so,</w:t>
      </w:r>
      <w:r w:rsidRPr="0A1F70EC" w:rsidR="002A7C4B">
        <w:rPr>
          <w:rFonts w:ascii="Gill Sans MT" w:hAnsi="Gill Sans MT"/>
          <w:sz w:val="24"/>
          <w:szCs w:val="24"/>
        </w:rPr>
        <w:t xml:space="preserve"> what form it should take</w:t>
      </w:r>
      <w:r w:rsidRPr="0A1F70EC" w:rsidR="00D60CBC">
        <w:rPr>
          <w:rFonts w:ascii="Gill Sans MT" w:hAnsi="Gill Sans MT"/>
          <w:sz w:val="24"/>
          <w:szCs w:val="24"/>
        </w:rPr>
        <w:t>.</w:t>
      </w:r>
    </w:p>
    <w:p w:rsidRPr="00FE4024" w:rsidR="00BD59C2" w:rsidP="008D6732" w:rsidRDefault="00D60CBC" w14:paraId="0C80E318" w14:textId="66EA4FF1">
      <w:pPr>
        <w:pStyle w:val="OfficeLevel1"/>
        <w:numPr>
          <w:ilvl w:val="0"/>
          <w:numId w:val="0"/>
        </w:numPr>
        <w:jc w:val="both"/>
        <w:rPr>
          <w:rFonts w:ascii="Gill Sans MT" w:hAnsi="Gill Sans MT"/>
          <w:sz w:val="24"/>
          <w:szCs w:val="24"/>
        </w:rPr>
      </w:pPr>
      <w:bookmarkStart w:name="_Hlk150423769" w:id="7"/>
      <w:r w:rsidRPr="00FE4024">
        <w:rPr>
          <w:rFonts w:ascii="Gill Sans MT" w:hAnsi="Gill Sans MT"/>
          <w:sz w:val="24"/>
          <w:szCs w:val="24"/>
        </w:rPr>
        <w:t xml:space="preserve">Within </w:t>
      </w:r>
      <w:r w:rsidRPr="00FE4024" w:rsidR="00FA4D9A">
        <w:rPr>
          <w:rFonts w:ascii="Gill Sans MT" w:hAnsi="Gill Sans MT"/>
          <w:sz w:val="24"/>
          <w:szCs w:val="24"/>
        </w:rPr>
        <w:t>ten</w:t>
      </w:r>
      <w:r w:rsidRPr="00FE4024">
        <w:rPr>
          <w:rFonts w:ascii="Gill Sans MT" w:hAnsi="Gill Sans MT"/>
          <w:sz w:val="24"/>
          <w:szCs w:val="24"/>
        </w:rPr>
        <w:t xml:space="preserve"> </w:t>
      </w:r>
      <w:r w:rsidRPr="00FE4024" w:rsidR="000D4024">
        <w:rPr>
          <w:rFonts w:ascii="Gill Sans MT" w:hAnsi="Gill Sans MT"/>
          <w:sz w:val="24"/>
          <w:szCs w:val="24"/>
        </w:rPr>
        <w:t>school</w:t>
      </w:r>
      <w:r w:rsidRPr="00FE4024">
        <w:rPr>
          <w:rFonts w:ascii="Gill Sans MT" w:hAnsi="Gill Sans MT"/>
          <w:sz w:val="24"/>
          <w:szCs w:val="24"/>
        </w:rPr>
        <w:t xml:space="preserve"> days </w:t>
      </w:r>
      <w:r w:rsidRPr="00FE4024" w:rsidR="000D4024">
        <w:rPr>
          <w:rFonts w:ascii="Gill Sans MT" w:hAnsi="Gill Sans MT"/>
          <w:sz w:val="24"/>
          <w:szCs w:val="24"/>
        </w:rPr>
        <w:t xml:space="preserve">for a </w:t>
      </w:r>
      <w:r w:rsidRPr="00FE4024" w:rsidR="00EF2DD5">
        <w:rPr>
          <w:rFonts w:ascii="Gill Sans MT" w:hAnsi="Gill Sans MT"/>
          <w:sz w:val="24"/>
          <w:szCs w:val="24"/>
        </w:rPr>
        <w:t>school-based</w:t>
      </w:r>
      <w:r w:rsidRPr="00FE4024" w:rsidR="000D4024">
        <w:rPr>
          <w:rFonts w:ascii="Gill Sans MT" w:hAnsi="Gill Sans MT"/>
          <w:sz w:val="24"/>
          <w:szCs w:val="24"/>
        </w:rPr>
        <w:t xml:space="preserve"> concern, and ten working days for concerns related to central staff </w:t>
      </w:r>
      <w:r w:rsidRPr="00FE4024" w:rsidR="00EF2DD5">
        <w:rPr>
          <w:rFonts w:ascii="Gill Sans MT" w:hAnsi="Gill Sans MT"/>
          <w:sz w:val="24"/>
          <w:szCs w:val="24"/>
        </w:rPr>
        <w:t xml:space="preserve">(where it is possible in relation to being able to gather access during school holidays) </w:t>
      </w:r>
      <w:r w:rsidRPr="00FE4024">
        <w:rPr>
          <w:rFonts w:ascii="Gill Sans MT" w:hAnsi="Gill Sans MT"/>
          <w:sz w:val="24"/>
          <w:szCs w:val="24"/>
        </w:rPr>
        <w:t>of a concern being raised</w:t>
      </w:r>
      <w:bookmarkEnd w:id="7"/>
      <w:r w:rsidRPr="00FE4024">
        <w:rPr>
          <w:rFonts w:ascii="Gill Sans MT" w:hAnsi="Gill Sans MT"/>
          <w:sz w:val="24"/>
          <w:szCs w:val="24"/>
        </w:rPr>
        <w:t>, the employee will be contacted at their private address</w:t>
      </w:r>
      <w:r w:rsidRPr="00FE4024" w:rsidR="009B14C3">
        <w:rPr>
          <w:rFonts w:ascii="Gill Sans MT" w:hAnsi="Gill Sans MT"/>
          <w:sz w:val="24"/>
          <w:szCs w:val="24"/>
        </w:rPr>
        <w:t>.</w:t>
      </w:r>
      <w:r w:rsidRPr="00FE4024" w:rsidR="00462D13">
        <w:rPr>
          <w:rFonts w:ascii="Gill Sans MT" w:hAnsi="Gill Sans MT"/>
          <w:sz w:val="24"/>
          <w:szCs w:val="24"/>
        </w:rPr>
        <w:t xml:space="preserve"> </w:t>
      </w:r>
      <w:r w:rsidRPr="00FE4024" w:rsidR="00254397">
        <w:rPr>
          <w:rFonts w:ascii="Gill Sans MT" w:hAnsi="Gill Sans MT"/>
          <w:sz w:val="24"/>
          <w:szCs w:val="24"/>
        </w:rPr>
        <w:t>The communication will acknowledge receipt of the concern, indicate how it is proposed to deal with the matter</w:t>
      </w:r>
      <w:r w:rsidRPr="00FE4024" w:rsidR="008F0289">
        <w:rPr>
          <w:rFonts w:ascii="Gill Sans MT" w:hAnsi="Gill Sans MT"/>
          <w:sz w:val="24"/>
          <w:szCs w:val="24"/>
        </w:rPr>
        <w:t xml:space="preserve">, outlining any initial </w:t>
      </w:r>
      <w:r w:rsidRPr="00FE4024" w:rsidR="00EB2B5F">
        <w:rPr>
          <w:rFonts w:ascii="Gill Sans MT" w:hAnsi="Gill Sans MT"/>
          <w:sz w:val="24"/>
          <w:szCs w:val="24"/>
        </w:rPr>
        <w:t>e</w:t>
      </w:r>
      <w:r w:rsidRPr="00FE4024" w:rsidR="008F0289">
        <w:rPr>
          <w:rFonts w:ascii="Gill Sans MT" w:hAnsi="Gill Sans MT"/>
          <w:sz w:val="24"/>
          <w:szCs w:val="24"/>
        </w:rPr>
        <w:t>nquiries</w:t>
      </w:r>
      <w:r w:rsidRPr="00FE4024" w:rsidR="000D106D">
        <w:rPr>
          <w:rFonts w:ascii="Gill Sans MT" w:hAnsi="Gill Sans MT"/>
          <w:sz w:val="24"/>
          <w:szCs w:val="24"/>
        </w:rPr>
        <w:t xml:space="preserve"> that have be</w:t>
      </w:r>
      <w:r w:rsidRPr="00FE4024" w:rsidR="00EB2B5F">
        <w:rPr>
          <w:rFonts w:ascii="Gill Sans MT" w:hAnsi="Gill Sans MT"/>
          <w:sz w:val="24"/>
          <w:szCs w:val="24"/>
        </w:rPr>
        <w:t>en and if further enquiries are to be made.</w:t>
      </w:r>
      <w:r w:rsidRPr="00FE4024" w:rsidR="003B1060">
        <w:rPr>
          <w:rFonts w:ascii="Gill Sans MT" w:hAnsi="Gill Sans MT"/>
          <w:sz w:val="24"/>
          <w:szCs w:val="24"/>
        </w:rPr>
        <w:t xml:space="preserve"> If appropriate</w:t>
      </w:r>
      <w:r w:rsidRPr="00FE4024" w:rsidR="004174D1">
        <w:rPr>
          <w:rFonts w:ascii="Gill Sans MT" w:hAnsi="Gill Sans MT"/>
          <w:sz w:val="24"/>
          <w:szCs w:val="24"/>
        </w:rPr>
        <w:t>,</w:t>
      </w:r>
      <w:r w:rsidRPr="00FE4024" w:rsidR="003B1060">
        <w:rPr>
          <w:rFonts w:ascii="Gill Sans MT" w:hAnsi="Gill Sans MT"/>
          <w:sz w:val="24"/>
          <w:szCs w:val="24"/>
        </w:rPr>
        <w:t xml:space="preserve"> the </w:t>
      </w:r>
      <w:r w:rsidRPr="00FE4024" w:rsidR="003152AA">
        <w:rPr>
          <w:rFonts w:ascii="Gill Sans MT" w:hAnsi="Gill Sans MT"/>
          <w:sz w:val="24"/>
          <w:szCs w:val="24"/>
        </w:rPr>
        <w:t>employee will be invited to a meeting</w:t>
      </w:r>
      <w:r w:rsidRPr="00FE4024" w:rsidR="004174D1">
        <w:rPr>
          <w:rFonts w:ascii="Gill Sans MT" w:hAnsi="Gill Sans MT"/>
          <w:sz w:val="24"/>
          <w:szCs w:val="24"/>
        </w:rPr>
        <w:t xml:space="preserve"> which will take place as soon as is</w:t>
      </w:r>
      <w:r w:rsidRPr="00FE4024" w:rsidR="001C6C6C">
        <w:rPr>
          <w:rFonts w:ascii="Gill Sans MT" w:hAnsi="Gill Sans MT"/>
          <w:sz w:val="24"/>
          <w:szCs w:val="24"/>
        </w:rPr>
        <w:t xml:space="preserve"> practically possible</w:t>
      </w:r>
      <w:r w:rsidRPr="00FE4024" w:rsidR="000D4024">
        <w:rPr>
          <w:rFonts w:ascii="Gill Sans MT" w:hAnsi="Gill Sans MT"/>
          <w:sz w:val="24"/>
          <w:szCs w:val="24"/>
        </w:rPr>
        <w:t xml:space="preserve"> and away from their place of work. </w:t>
      </w:r>
    </w:p>
    <w:p w:rsidRPr="00FE4024" w:rsidR="009B14C3" w:rsidP="008D6732" w:rsidRDefault="009B14C3" w14:paraId="4794C824" w14:textId="6DA51EFD">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During </w:t>
      </w:r>
      <w:r w:rsidRPr="00FE4024" w:rsidR="001C6C6C">
        <w:rPr>
          <w:rFonts w:ascii="Gill Sans MT" w:hAnsi="Gill Sans MT"/>
          <w:sz w:val="24"/>
          <w:szCs w:val="24"/>
        </w:rPr>
        <w:t>this</w:t>
      </w:r>
      <w:r w:rsidRPr="00FE4024">
        <w:rPr>
          <w:rFonts w:ascii="Gill Sans MT" w:hAnsi="Gill Sans MT"/>
          <w:sz w:val="24"/>
          <w:szCs w:val="24"/>
        </w:rPr>
        <w:t xml:space="preserve"> </w:t>
      </w:r>
      <w:r w:rsidRPr="00FE4024" w:rsidR="004174D1">
        <w:rPr>
          <w:rFonts w:ascii="Gill Sans MT" w:hAnsi="Gill Sans MT"/>
          <w:sz w:val="24"/>
          <w:szCs w:val="24"/>
        </w:rPr>
        <w:t>meeting</w:t>
      </w:r>
      <w:r w:rsidRPr="00FE4024">
        <w:rPr>
          <w:rFonts w:ascii="Gill Sans MT" w:hAnsi="Gill Sans MT"/>
          <w:sz w:val="24"/>
          <w:szCs w:val="24"/>
        </w:rPr>
        <w:t xml:space="preserve">, the </w:t>
      </w:r>
      <w:r w:rsidRPr="00FE4024" w:rsidR="00A2104F">
        <w:rPr>
          <w:rFonts w:ascii="Gill Sans MT" w:hAnsi="Gill Sans MT"/>
          <w:sz w:val="24"/>
          <w:szCs w:val="24"/>
        </w:rPr>
        <w:t>person responding to the concern raised</w:t>
      </w:r>
      <w:r w:rsidRPr="00FE4024">
        <w:rPr>
          <w:rFonts w:ascii="Gill Sans MT" w:hAnsi="Gill Sans MT"/>
          <w:sz w:val="24"/>
          <w:szCs w:val="24"/>
        </w:rPr>
        <w:t xml:space="preserve"> will request the individual puts their concerns in writing, if they have not already done so</w:t>
      </w:r>
      <w:r w:rsidRPr="00FE4024" w:rsidR="003C7189">
        <w:rPr>
          <w:rFonts w:ascii="Gill Sans MT" w:hAnsi="Gill Sans MT"/>
          <w:sz w:val="24"/>
          <w:szCs w:val="24"/>
        </w:rPr>
        <w:t xml:space="preserve">. </w:t>
      </w:r>
      <w:r w:rsidRPr="00FE4024">
        <w:rPr>
          <w:rFonts w:ascii="Gill Sans MT" w:hAnsi="Gill Sans MT"/>
          <w:sz w:val="24"/>
          <w:szCs w:val="24"/>
        </w:rPr>
        <w:t xml:space="preserve">The </w:t>
      </w:r>
      <w:r w:rsidRPr="00FE4024" w:rsidR="00A2104F">
        <w:rPr>
          <w:rFonts w:ascii="Gill Sans MT" w:hAnsi="Gill Sans MT"/>
          <w:sz w:val="24"/>
          <w:szCs w:val="24"/>
        </w:rPr>
        <w:t>person responding to the concern</w:t>
      </w:r>
      <w:r w:rsidRPr="00FE4024">
        <w:rPr>
          <w:rFonts w:ascii="Gill Sans MT" w:hAnsi="Gill Sans MT"/>
          <w:sz w:val="24"/>
          <w:szCs w:val="24"/>
        </w:rPr>
        <w:t xml:space="preserve"> will</w:t>
      </w:r>
      <w:r w:rsidRPr="00FE4024" w:rsidR="00BD59C2">
        <w:rPr>
          <w:rFonts w:ascii="Gill Sans MT" w:hAnsi="Gill Sans MT"/>
          <w:sz w:val="24"/>
          <w:szCs w:val="24"/>
        </w:rPr>
        <w:t xml:space="preserve"> write a summary of the concern if the individual is unable to put it in writing.</w:t>
      </w:r>
    </w:p>
    <w:p w:rsidRPr="00FE4024" w:rsidR="00A2104F" w:rsidP="00A2104F" w:rsidRDefault="00BD59C2" w14:paraId="7010A034" w14:textId="736AA647">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The </w:t>
      </w:r>
      <w:r w:rsidRPr="00FE4024" w:rsidR="00A2104F">
        <w:rPr>
          <w:rFonts w:ascii="Gill Sans MT" w:hAnsi="Gill Sans MT"/>
          <w:sz w:val="24"/>
          <w:szCs w:val="24"/>
        </w:rPr>
        <w:t>person responding to the concern</w:t>
      </w:r>
      <w:r w:rsidRPr="00FE4024" w:rsidR="00BB2B77">
        <w:rPr>
          <w:rFonts w:ascii="Gill Sans MT" w:hAnsi="Gill Sans MT"/>
          <w:sz w:val="24"/>
          <w:szCs w:val="24"/>
        </w:rPr>
        <w:t xml:space="preserve"> will</w:t>
      </w:r>
      <w:r w:rsidRPr="00FE4024">
        <w:rPr>
          <w:rFonts w:ascii="Gill Sans MT" w:hAnsi="Gill Sans MT"/>
          <w:sz w:val="24"/>
          <w:szCs w:val="24"/>
        </w:rPr>
        <w:t xml:space="preserve"> explain the following</w:t>
      </w:r>
      <w:r w:rsidRPr="00FE4024" w:rsidR="00A2104F">
        <w:rPr>
          <w:rFonts w:ascii="Gill Sans MT" w:hAnsi="Gill Sans MT"/>
          <w:sz w:val="24"/>
          <w:szCs w:val="24"/>
        </w:rPr>
        <w:t>:</w:t>
      </w:r>
    </w:p>
    <w:p w:rsidRPr="00FE4024" w:rsidR="00814EE6" w:rsidP="00814EE6" w:rsidRDefault="001C6C6C" w14:paraId="7471F9E4" w14:textId="77777777">
      <w:pPr>
        <w:pStyle w:val="OfficeLevel1"/>
        <w:numPr>
          <w:ilvl w:val="0"/>
          <w:numId w:val="29"/>
        </w:numPr>
        <w:jc w:val="both"/>
        <w:rPr>
          <w:rFonts w:ascii="Gill Sans MT" w:hAnsi="Gill Sans MT"/>
          <w:sz w:val="24"/>
          <w:szCs w:val="24"/>
        </w:rPr>
      </w:pPr>
      <w:r w:rsidRPr="00FE4024">
        <w:rPr>
          <w:rFonts w:ascii="Gill Sans MT" w:hAnsi="Gill Sans MT"/>
          <w:sz w:val="24"/>
          <w:szCs w:val="24"/>
        </w:rPr>
        <w:t>h</w:t>
      </w:r>
      <w:r w:rsidRPr="00FE4024" w:rsidR="00BD59C2">
        <w:rPr>
          <w:rFonts w:ascii="Gill Sans MT" w:hAnsi="Gill Sans MT"/>
          <w:sz w:val="24"/>
          <w:szCs w:val="24"/>
        </w:rPr>
        <w:t>ow they will communicate with the</w:t>
      </w:r>
      <w:r w:rsidRPr="00FE4024">
        <w:rPr>
          <w:rFonts w:ascii="Gill Sans MT" w:hAnsi="Gill Sans MT"/>
          <w:sz w:val="24"/>
          <w:szCs w:val="24"/>
        </w:rPr>
        <w:t>m</w:t>
      </w:r>
      <w:r w:rsidRPr="00FE4024" w:rsidR="00BD59C2">
        <w:rPr>
          <w:rFonts w:ascii="Gill Sans MT" w:hAnsi="Gill Sans MT"/>
          <w:sz w:val="24"/>
          <w:szCs w:val="24"/>
        </w:rPr>
        <w:t xml:space="preserve"> throughout t</w:t>
      </w:r>
      <w:r w:rsidRPr="00FE4024" w:rsidR="002C5279">
        <w:rPr>
          <w:rFonts w:ascii="Gill Sans MT" w:hAnsi="Gill Sans MT"/>
          <w:sz w:val="24"/>
          <w:szCs w:val="24"/>
        </w:rPr>
        <w:t>h</w:t>
      </w:r>
      <w:r w:rsidRPr="00FE4024" w:rsidR="00BD59C2">
        <w:rPr>
          <w:rFonts w:ascii="Gill Sans MT" w:hAnsi="Gill Sans MT"/>
          <w:sz w:val="24"/>
          <w:szCs w:val="24"/>
        </w:rPr>
        <w:t>e process</w:t>
      </w:r>
      <w:r w:rsidRPr="00FE4024" w:rsidR="003C7189">
        <w:rPr>
          <w:rFonts w:ascii="Gill Sans MT" w:hAnsi="Gill Sans MT"/>
          <w:sz w:val="24"/>
          <w:szCs w:val="24"/>
        </w:rPr>
        <w:t xml:space="preserve">. </w:t>
      </w:r>
      <w:r w:rsidRPr="00FE4024" w:rsidR="00BD59C2">
        <w:rPr>
          <w:rFonts w:ascii="Gill Sans MT" w:hAnsi="Gill Sans MT"/>
          <w:sz w:val="24"/>
          <w:szCs w:val="24"/>
        </w:rPr>
        <w:t xml:space="preserve">It should be noted, the need for confidentiality may prevent the </w:t>
      </w:r>
      <w:r w:rsidRPr="00FE4024" w:rsidR="00A2104F">
        <w:rPr>
          <w:rFonts w:ascii="Gill Sans MT" w:hAnsi="Gill Sans MT"/>
          <w:sz w:val="24"/>
          <w:szCs w:val="24"/>
        </w:rPr>
        <w:t xml:space="preserve">Trust or </w:t>
      </w:r>
      <w:r w:rsidRPr="00FE4024">
        <w:rPr>
          <w:rFonts w:ascii="Gill Sans MT" w:hAnsi="Gill Sans MT"/>
          <w:sz w:val="24"/>
          <w:szCs w:val="24"/>
        </w:rPr>
        <w:t xml:space="preserve">school </w:t>
      </w:r>
      <w:r w:rsidRPr="00FE4024" w:rsidR="00BD59C2">
        <w:rPr>
          <w:rFonts w:ascii="Gill Sans MT" w:hAnsi="Gill Sans MT"/>
          <w:sz w:val="24"/>
          <w:szCs w:val="24"/>
        </w:rPr>
        <w:t xml:space="preserve">giving the complainant specific details of any investigation or any necessary disciplinary action taken </w:t>
      </w:r>
      <w:r w:rsidRPr="00FE4024" w:rsidR="00FA4D9A">
        <w:rPr>
          <w:rFonts w:ascii="Gill Sans MT" w:hAnsi="Gill Sans MT"/>
          <w:sz w:val="24"/>
          <w:szCs w:val="24"/>
        </w:rPr>
        <w:t>because of</w:t>
      </w:r>
      <w:r w:rsidRPr="00FE4024" w:rsidR="00BD59C2">
        <w:rPr>
          <w:rFonts w:ascii="Gill Sans MT" w:hAnsi="Gill Sans MT"/>
          <w:sz w:val="24"/>
          <w:szCs w:val="24"/>
        </w:rPr>
        <w:t xml:space="preserve"> the </w:t>
      </w:r>
      <w:proofErr w:type="gramStart"/>
      <w:r w:rsidRPr="00FE4024" w:rsidR="00BD59C2">
        <w:rPr>
          <w:rFonts w:ascii="Gill Sans MT" w:hAnsi="Gill Sans MT"/>
          <w:sz w:val="24"/>
          <w:szCs w:val="24"/>
        </w:rPr>
        <w:t>concern</w:t>
      </w:r>
      <w:proofErr w:type="gramEnd"/>
    </w:p>
    <w:p w:rsidRPr="00FE4024" w:rsidR="00814EE6" w:rsidP="00814EE6" w:rsidRDefault="001C6C6C" w14:paraId="3114980D" w14:textId="77777777">
      <w:pPr>
        <w:pStyle w:val="OfficeLevel1"/>
        <w:numPr>
          <w:ilvl w:val="0"/>
          <w:numId w:val="29"/>
        </w:numPr>
        <w:jc w:val="both"/>
        <w:rPr>
          <w:rFonts w:ascii="Gill Sans MT" w:hAnsi="Gill Sans MT"/>
          <w:sz w:val="24"/>
          <w:szCs w:val="24"/>
        </w:rPr>
      </w:pPr>
      <w:r w:rsidRPr="00FE4024">
        <w:rPr>
          <w:rFonts w:ascii="Gill Sans MT" w:hAnsi="Gill Sans MT"/>
          <w:sz w:val="24"/>
          <w:szCs w:val="24"/>
        </w:rPr>
        <w:t>t</w:t>
      </w:r>
      <w:r w:rsidRPr="00FE4024" w:rsidR="00BD59C2">
        <w:rPr>
          <w:rFonts w:ascii="Gill Sans MT" w:hAnsi="Gill Sans MT"/>
          <w:sz w:val="24"/>
          <w:szCs w:val="24"/>
        </w:rPr>
        <w:t>hat the complainant’s identity will be kept confidential from the alleged wrongdoer</w:t>
      </w:r>
    </w:p>
    <w:p w:rsidRPr="00FE4024" w:rsidR="00814EE6" w:rsidP="00814EE6" w:rsidRDefault="001C6C6C" w14:paraId="25057F82" w14:textId="77777777">
      <w:pPr>
        <w:pStyle w:val="OfficeLevel1"/>
        <w:numPr>
          <w:ilvl w:val="0"/>
          <w:numId w:val="29"/>
        </w:numPr>
        <w:jc w:val="both"/>
        <w:rPr>
          <w:rFonts w:ascii="Gill Sans MT" w:hAnsi="Gill Sans MT"/>
          <w:sz w:val="24"/>
          <w:szCs w:val="24"/>
        </w:rPr>
      </w:pPr>
      <w:r w:rsidRPr="00FE4024">
        <w:rPr>
          <w:rFonts w:ascii="Gill Sans MT" w:hAnsi="Gill Sans MT"/>
          <w:sz w:val="24"/>
          <w:szCs w:val="24"/>
        </w:rPr>
        <w:t>t</w:t>
      </w:r>
      <w:r w:rsidRPr="00FE4024" w:rsidR="00BD59C2">
        <w:rPr>
          <w:rFonts w:ascii="Gill Sans MT" w:hAnsi="Gill Sans MT"/>
          <w:sz w:val="24"/>
          <w:szCs w:val="24"/>
        </w:rPr>
        <w:t xml:space="preserve">hat the </w:t>
      </w:r>
      <w:r w:rsidRPr="00FE4024" w:rsidR="0066254D">
        <w:rPr>
          <w:rFonts w:ascii="Gill Sans MT" w:hAnsi="Gill Sans MT"/>
          <w:sz w:val="24"/>
          <w:szCs w:val="24"/>
        </w:rPr>
        <w:t>Trust</w:t>
      </w:r>
      <w:r w:rsidRPr="00FE4024" w:rsidR="00BD59C2">
        <w:rPr>
          <w:rFonts w:ascii="Gill Sans MT" w:hAnsi="Gill Sans MT"/>
          <w:sz w:val="24"/>
          <w:szCs w:val="24"/>
        </w:rPr>
        <w:t xml:space="preserve"> </w:t>
      </w:r>
      <w:r w:rsidRPr="00FE4024" w:rsidR="00A2104F">
        <w:rPr>
          <w:rFonts w:ascii="Gill Sans MT" w:hAnsi="Gill Sans MT"/>
          <w:sz w:val="24"/>
          <w:szCs w:val="24"/>
        </w:rPr>
        <w:t xml:space="preserve">and school </w:t>
      </w:r>
      <w:r w:rsidRPr="00FE4024" w:rsidR="00BD59C2">
        <w:rPr>
          <w:rFonts w:ascii="Gill Sans MT" w:hAnsi="Gill Sans MT"/>
          <w:sz w:val="24"/>
          <w:szCs w:val="24"/>
        </w:rPr>
        <w:t>will do everything in their power to protect the complainant from discrimination</w:t>
      </w:r>
    </w:p>
    <w:p w:rsidRPr="00FE4024" w:rsidR="00814EE6" w:rsidP="00814EE6" w:rsidRDefault="001C6C6C" w14:paraId="2C6680DF" w14:textId="77777777">
      <w:pPr>
        <w:pStyle w:val="OfficeLevel1"/>
        <w:numPr>
          <w:ilvl w:val="0"/>
          <w:numId w:val="29"/>
        </w:numPr>
        <w:jc w:val="both"/>
        <w:rPr>
          <w:rFonts w:ascii="Gill Sans MT" w:hAnsi="Gill Sans MT"/>
          <w:sz w:val="24"/>
          <w:szCs w:val="24"/>
        </w:rPr>
      </w:pPr>
      <w:r w:rsidRPr="00FE4024">
        <w:rPr>
          <w:rFonts w:ascii="Gill Sans MT" w:hAnsi="Gill Sans MT"/>
          <w:sz w:val="24"/>
          <w:szCs w:val="24"/>
        </w:rPr>
        <w:lastRenderedPageBreak/>
        <w:t>t</w:t>
      </w:r>
      <w:r w:rsidRPr="00FE4024" w:rsidR="00BD59C2">
        <w:rPr>
          <w:rFonts w:ascii="Gill Sans MT" w:hAnsi="Gill Sans MT"/>
          <w:sz w:val="24"/>
          <w:szCs w:val="24"/>
        </w:rPr>
        <w:t xml:space="preserve">hat, if the concern is not confirmed, no disciplinary action will be taken against the complainant, if the concern is </w:t>
      </w:r>
      <w:proofErr w:type="gramStart"/>
      <w:r w:rsidRPr="00FE4024" w:rsidR="00BD59C2">
        <w:rPr>
          <w:rFonts w:ascii="Gill Sans MT" w:hAnsi="Gill Sans MT"/>
          <w:sz w:val="24"/>
          <w:szCs w:val="24"/>
        </w:rPr>
        <w:t>genuine</w:t>
      </w:r>
      <w:proofErr w:type="gramEnd"/>
    </w:p>
    <w:p w:rsidRPr="00FE4024" w:rsidR="00BD59C2" w:rsidP="00814EE6" w:rsidRDefault="001C6C6C" w14:paraId="04464254" w14:textId="540A5B89">
      <w:pPr>
        <w:pStyle w:val="OfficeLevel1"/>
        <w:numPr>
          <w:ilvl w:val="0"/>
          <w:numId w:val="29"/>
        </w:numPr>
        <w:jc w:val="both"/>
        <w:rPr>
          <w:rFonts w:ascii="Gill Sans MT" w:hAnsi="Gill Sans MT"/>
          <w:sz w:val="24"/>
          <w:szCs w:val="24"/>
        </w:rPr>
      </w:pPr>
      <w:r w:rsidRPr="00FE4024">
        <w:rPr>
          <w:rFonts w:ascii="Gill Sans MT" w:hAnsi="Gill Sans MT"/>
          <w:sz w:val="24"/>
          <w:szCs w:val="24"/>
        </w:rPr>
        <w:t>i</w:t>
      </w:r>
      <w:r w:rsidRPr="00FE4024" w:rsidR="00BD59C2">
        <w:rPr>
          <w:rFonts w:ascii="Gill Sans MT" w:hAnsi="Gill Sans MT"/>
          <w:sz w:val="24"/>
          <w:szCs w:val="24"/>
        </w:rPr>
        <w:t>f clear evidence is uncovered that the complainant’s concer</w:t>
      </w:r>
      <w:r w:rsidRPr="00FE4024" w:rsidR="0099530B">
        <w:rPr>
          <w:rFonts w:ascii="Gill Sans MT" w:hAnsi="Gill Sans MT"/>
          <w:sz w:val="24"/>
          <w:szCs w:val="24"/>
        </w:rPr>
        <w:t>n</w:t>
      </w:r>
      <w:r w:rsidRPr="00FE4024" w:rsidR="00BD59C2">
        <w:rPr>
          <w:rFonts w:ascii="Gill Sans MT" w:hAnsi="Gill Sans MT"/>
          <w:sz w:val="24"/>
          <w:szCs w:val="24"/>
        </w:rPr>
        <w:t xml:space="preserve"> is malicious or unfounded, disciplinary action may be brought against </w:t>
      </w:r>
      <w:proofErr w:type="gramStart"/>
      <w:r w:rsidRPr="00FE4024" w:rsidR="00BD59C2">
        <w:rPr>
          <w:rFonts w:ascii="Gill Sans MT" w:hAnsi="Gill Sans MT"/>
          <w:sz w:val="24"/>
          <w:szCs w:val="24"/>
        </w:rPr>
        <w:t>them</w:t>
      </w:r>
      <w:proofErr w:type="gramEnd"/>
    </w:p>
    <w:p w:rsidRPr="00FE4024" w:rsidR="00BD59C2" w:rsidP="008D6732" w:rsidRDefault="00BD59C2" w14:paraId="29A0F587" w14:textId="4787B8A0">
      <w:pPr>
        <w:pStyle w:val="OfficeLevel1"/>
        <w:numPr>
          <w:ilvl w:val="0"/>
          <w:numId w:val="0"/>
        </w:numPr>
        <w:jc w:val="both"/>
        <w:rPr>
          <w:rFonts w:ascii="Gill Sans MT" w:hAnsi="Gill Sans MT"/>
          <w:sz w:val="24"/>
          <w:szCs w:val="24"/>
        </w:rPr>
      </w:pPr>
      <w:r w:rsidRPr="00FE4024">
        <w:rPr>
          <w:rFonts w:ascii="Gill Sans MT" w:hAnsi="Gill Sans MT"/>
          <w:sz w:val="24"/>
          <w:szCs w:val="24"/>
        </w:rPr>
        <w:t>A record will be kept of the issues raised and the credibility of the concern</w:t>
      </w:r>
      <w:r w:rsidRPr="00FE4024" w:rsidR="003C7189">
        <w:rPr>
          <w:rFonts w:ascii="Gill Sans MT" w:hAnsi="Gill Sans MT"/>
          <w:sz w:val="24"/>
          <w:szCs w:val="24"/>
        </w:rPr>
        <w:t xml:space="preserve">. </w:t>
      </w:r>
      <w:r w:rsidRPr="00FE4024">
        <w:rPr>
          <w:rFonts w:ascii="Gill Sans MT" w:hAnsi="Gill Sans MT"/>
          <w:sz w:val="24"/>
          <w:szCs w:val="24"/>
        </w:rPr>
        <w:t xml:space="preserve">All records will be kept confidential and will be stored in line with the </w:t>
      </w:r>
      <w:r w:rsidRPr="00FE4024" w:rsidR="0066254D">
        <w:rPr>
          <w:rFonts w:ascii="Gill Sans MT" w:hAnsi="Gill Sans MT"/>
          <w:sz w:val="24"/>
          <w:szCs w:val="24"/>
        </w:rPr>
        <w:t>Trust</w:t>
      </w:r>
      <w:r w:rsidRPr="00FE4024">
        <w:rPr>
          <w:rFonts w:ascii="Gill Sans MT" w:hAnsi="Gill Sans MT"/>
          <w:sz w:val="24"/>
          <w:szCs w:val="24"/>
        </w:rPr>
        <w:t>’s Records Management Policy.</w:t>
      </w:r>
    </w:p>
    <w:p w:rsidRPr="00FE4024" w:rsidR="0099530B" w:rsidP="008D6732" w:rsidRDefault="0099530B" w14:paraId="1EF80B78" w14:textId="77777777">
      <w:pPr>
        <w:pStyle w:val="OfficeLevel1"/>
        <w:numPr>
          <w:ilvl w:val="0"/>
          <w:numId w:val="0"/>
        </w:numPr>
        <w:jc w:val="both"/>
        <w:rPr>
          <w:rFonts w:ascii="Gill Sans MT" w:hAnsi="Gill Sans MT"/>
          <w:sz w:val="24"/>
          <w:szCs w:val="24"/>
        </w:rPr>
      </w:pPr>
      <w:r w:rsidRPr="00FE4024">
        <w:rPr>
          <w:rFonts w:ascii="Gill Sans MT" w:hAnsi="Gill Sans MT"/>
          <w:sz w:val="24"/>
          <w:szCs w:val="24"/>
        </w:rPr>
        <w:t>It may be possible for the concern to be resolved simply, by agreeing the necessary action or explaining procedures to the alleged wrongdoer; however, depending on the severity and nature of the concern, it may:</w:t>
      </w:r>
    </w:p>
    <w:p w:rsidRPr="00FE4024" w:rsidR="0099530B" w:rsidP="0099530B" w:rsidRDefault="00EE5C76" w14:paraId="2CDCC2C0" w14:textId="34340206">
      <w:pPr>
        <w:pStyle w:val="OfficeLevel1"/>
        <w:numPr>
          <w:ilvl w:val="1"/>
          <w:numId w:val="10"/>
        </w:numPr>
        <w:jc w:val="both"/>
        <w:rPr>
          <w:rFonts w:ascii="Gill Sans MT" w:hAnsi="Gill Sans MT"/>
          <w:sz w:val="24"/>
          <w:szCs w:val="24"/>
        </w:rPr>
      </w:pPr>
      <w:r w:rsidRPr="0A1F70EC" w:rsidR="00EE5C76">
        <w:rPr>
          <w:rFonts w:ascii="Gill Sans MT" w:hAnsi="Gill Sans MT"/>
          <w:sz w:val="24"/>
          <w:szCs w:val="24"/>
        </w:rPr>
        <w:t>b</w:t>
      </w:r>
      <w:r w:rsidRPr="0A1F70EC" w:rsidR="0099530B">
        <w:rPr>
          <w:rFonts w:ascii="Gill Sans MT" w:hAnsi="Gill Sans MT"/>
          <w:sz w:val="24"/>
          <w:szCs w:val="24"/>
        </w:rPr>
        <w:t xml:space="preserve">e investigated by </w:t>
      </w:r>
      <w:r w:rsidRPr="0A1F70EC" w:rsidR="00EE5C76">
        <w:rPr>
          <w:rFonts w:ascii="Gill Sans MT" w:hAnsi="Gill Sans MT"/>
          <w:sz w:val="24"/>
          <w:szCs w:val="24"/>
        </w:rPr>
        <w:t xml:space="preserve">school or </w:t>
      </w:r>
      <w:r w:rsidRPr="0A1F70EC" w:rsidR="10224A31">
        <w:rPr>
          <w:rFonts w:ascii="Gill Sans MT" w:hAnsi="Gill Sans MT"/>
          <w:sz w:val="24"/>
          <w:szCs w:val="24"/>
        </w:rPr>
        <w:t>t</w:t>
      </w:r>
      <w:r w:rsidRPr="0A1F70EC" w:rsidR="00EE5C76">
        <w:rPr>
          <w:rFonts w:ascii="Gill Sans MT" w:hAnsi="Gill Sans MT"/>
          <w:sz w:val="24"/>
          <w:szCs w:val="24"/>
        </w:rPr>
        <w:t>rust leaders</w:t>
      </w:r>
      <w:r w:rsidRPr="0A1F70EC" w:rsidR="0099530B">
        <w:rPr>
          <w:rFonts w:ascii="Gill Sans MT" w:hAnsi="Gill Sans MT"/>
          <w:sz w:val="24"/>
          <w:szCs w:val="24"/>
        </w:rPr>
        <w:t xml:space="preserve">, an external audit or through the disciplinary </w:t>
      </w:r>
      <w:r w:rsidRPr="0A1F70EC" w:rsidR="0099530B">
        <w:rPr>
          <w:rFonts w:ascii="Gill Sans MT" w:hAnsi="Gill Sans MT"/>
          <w:sz w:val="24"/>
          <w:szCs w:val="24"/>
        </w:rPr>
        <w:t>process</w:t>
      </w:r>
    </w:p>
    <w:p w:rsidRPr="00FE4024" w:rsidR="0099530B" w:rsidP="0099530B" w:rsidRDefault="003443A3" w14:paraId="2C281685" w14:textId="15BEEB8D">
      <w:pPr>
        <w:pStyle w:val="OfficeLevel1"/>
        <w:numPr>
          <w:ilvl w:val="1"/>
          <w:numId w:val="10"/>
        </w:numPr>
        <w:jc w:val="both"/>
        <w:rPr>
          <w:rFonts w:ascii="Gill Sans MT" w:hAnsi="Gill Sans MT"/>
          <w:sz w:val="24"/>
          <w:szCs w:val="24"/>
        </w:rPr>
      </w:pPr>
      <w:r w:rsidRPr="00FE4024">
        <w:rPr>
          <w:rFonts w:ascii="Gill Sans MT" w:hAnsi="Gill Sans MT"/>
          <w:sz w:val="24"/>
          <w:szCs w:val="24"/>
        </w:rPr>
        <w:t>b</w:t>
      </w:r>
      <w:r w:rsidRPr="00FE4024" w:rsidR="0099530B">
        <w:rPr>
          <w:rFonts w:ascii="Gill Sans MT" w:hAnsi="Gill Sans MT"/>
          <w:sz w:val="24"/>
          <w:szCs w:val="24"/>
        </w:rPr>
        <w:t xml:space="preserve">e referred to the police or an external </w:t>
      </w:r>
      <w:proofErr w:type="gramStart"/>
      <w:r w:rsidRPr="00FE4024" w:rsidR="0099530B">
        <w:rPr>
          <w:rFonts w:ascii="Gill Sans MT" w:hAnsi="Gill Sans MT"/>
          <w:sz w:val="24"/>
          <w:szCs w:val="24"/>
        </w:rPr>
        <w:t>auditor</w:t>
      </w:r>
      <w:proofErr w:type="gramEnd"/>
    </w:p>
    <w:p w:rsidRPr="00FE4024" w:rsidR="0099530B" w:rsidP="0099530B" w:rsidRDefault="003443A3" w14:paraId="18F4ACD5" w14:textId="585F38B8">
      <w:pPr>
        <w:pStyle w:val="OfficeLevel1"/>
        <w:numPr>
          <w:ilvl w:val="1"/>
          <w:numId w:val="10"/>
        </w:numPr>
        <w:jc w:val="both"/>
        <w:rPr>
          <w:rFonts w:ascii="Gill Sans MT" w:hAnsi="Gill Sans MT"/>
          <w:sz w:val="24"/>
          <w:szCs w:val="24"/>
        </w:rPr>
      </w:pPr>
      <w:r w:rsidRPr="00FE4024">
        <w:rPr>
          <w:rFonts w:ascii="Gill Sans MT" w:hAnsi="Gill Sans MT"/>
          <w:sz w:val="24"/>
          <w:szCs w:val="24"/>
        </w:rPr>
        <w:t>f</w:t>
      </w:r>
      <w:r w:rsidRPr="00FE4024" w:rsidR="0099530B">
        <w:rPr>
          <w:rFonts w:ascii="Gill Sans MT" w:hAnsi="Gill Sans MT"/>
          <w:sz w:val="24"/>
          <w:szCs w:val="24"/>
        </w:rPr>
        <w:t xml:space="preserve">orm the subject of an independent </w:t>
      </w:r>
      <w:proofErr w:type="gramStart"/>
      <w:r w:rsidRPr="00FE4024" w:rsidR="0099530B">
        <w:rPr>
          <w:rFonts w:ascii="Gill Sans MT" w:hAnsi="Gill Sans MT"/>
          <w:sz w:val="24"/>
          <w:szCs w:val="24"/>
        </w:rPr>
        <w:t>inquiry</w:t>
      </w:r>
      <w:proofErr w:type="gramEnd"/>
    </w:p>
    <w:p w:rsidRPr="00FE4024" w:rsidR="0099530B" w:rsidP="008D6732" w:rsidRDefault="0099530B" w14:paraId="7D9729E9" w14:textId="139F50A8">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If the investigating officer needs to talk to the </w:t>
      </w:r>
      <w:r w:rsidRPr="00FE4024" w:rsidR="003443A3">
        <w:rPr>
          <w:rFonts w:ascii="Gill Sans MT" w:hAnsi="Gill Sans MT"/>
          <w:sz w:val="24"/>
          <w:szCs w:val="24"/>
        </w:rPr>
        <w:t>employee</w:t>
      </w:r>
      <w:r w:rsidRPr="00FE4024">
        <w:rPr>
          <w:rFonts w:ascii="Gill Sans MT" w:hAnsi="Gill Sans MT"/>
          <w:sz w:val="24"/>
          <w:szCs w:val="24"/>
        </w:rPr>
        <w:t xml:space="preserve">, they are permitted to be accompanied by a trade union representative, a professional association representative, a friend or a fellow member of staff not involved </w:t>
      </w:r>
      <w:r w:rsidRPr="00FE4024" w:rsidR="00FA4D9A">
        <w:rPr>
          <w:rFonts w:ascii="Gill Sans MT" w:hAnsi="Gill Sans MT"/>
          <w:sz w:val="24"/>
          <w:szCs w:val="24"/>
        </w:rPr>
        <w:t>in</w:t>
      </w:r>
      <w:r w:rsidRPr="00FE4024">
        <w:rPr>
          <w:rFonts w:ascii="Gill Sans MT" w:hAnsi="Gill Sans MT"/>
          <w:sz w:val="24"/>
          <w:szCs w:val="24"/>
        </w:rPr>
        <w:t xml:space="preserve"> work that the concern relates to</w:t>
      </w:r>
      <w:r w:rsidRPr="00FE4024" w:rsidR="003C7189">
        <w:rPr>
          <w:rFonts w:ascii="Gill Sans MT" w:hAnsi="Gill Sans MT"/>
          <w:sz w:val="24"/>
          <w:szCs w:val="24"/>
        </w:rPr>
        <w:t xml:space="preserve">. </w:t>
      </w:r>
      <w:r w:rsidRPr="00FE4024">
        <w:rPr>
          <w:rFonts w:ascii="Gill Sans MT" w:hAnsi="Gill Sans MT"/>
          <w:sz w:val="24"/>
          <w:szCs w:val="24"/>
        </w:rPr>
        <w:t>This person will provide support only and will not be allowed to become involved in the proceedings.</w:t>
      </w:r>
    </w:p>
    <w:p w:rsidRPr="00FE4024" w:rsidR="00CC7417" w:rsidP="008D6732" w:rsidRDefault="00A2104F" w14:paraId="2B2FDB3D" w14:textId="7B66A7D4">
      <w:pPr>
        <w:pStyle w:val="OfficeLevel1"/>
        <w:numPr>
          <w:numId w:val="0"/>
        </w:numPr>
        <w:jc w:val="both"/>
        <w:rPr>
          <w:rFonts w:ascii="Gill Sans MT" w:hAnsi="Gill Sans MT"/>
          <w:sz w:val="24"/>
          <w:szCs w:val="24"/>
        </w:rPr>
      </w:pPr>
      <w:r w:rsidRPr="0A1F70EC" w:rsidR="00A2104F">
        <w:rPr>
          <w:rFonts w:ascii="Gill Sans MT" w:hAnsi="Gill Sans MT"/>
          <w:sz w:val="24"/>
          <w:szCs w:val="24"/>
        </w:rPr>
        <w:t>Within ten school days for a school-based concern, and ten working days for concerns related to central staff (where it is possible in relation to being able to gather access during school holidays) of a concern being raised</w:t>
      </w:r>
      <w:r w:rsidRPr="0A1F70EC" w:rsidR="6FA8445F">
        <w:rPr>
          <w:rFonts w:ascii="Gill Sans MT" w:hAnsi="Gill Sans MT"/>
          <w:sz w:val="24"/>
          <w:szCs w:val="24"/>
        </w:rPr>
        <w:t>,</w:t>
      </w:r>
      <w:r w:rsidRPr="0A1F70EC" w:rsidR="00A2104F">
        <w:rPr>
          <w:rFonts w:ascii="Gill Sans MT" w:hAnsi="Gill Sans MT"/>
          <w:sz w:val="24"/>
          <w:szCs w:val="24"/>
        </w:rPr>
        <w:t xml:space="preserve"> </w:t>
      </w:r>
      <w:r w:rsidRPr="0A1F70EC" w:rsidR="00CC7417">
        <w:rPr>
          <w:rFonts w:ascii="Gill Sans MT" w:hAnsi="Gill Sans MT"/>
          <w:sz w:val="24"/>
          <w:szCs w:val="24"/>
        </w:rPr>
        <w:t xml:space="preserve">the person investigating the issue will </w:t>
      </w:r>
      <w:r w:rsidRPr="0A1F70EC" w:rsidR="00856E2E">
        <w:rPr>
          <w:rFonts w:ascii="Gill Sans MT" w:hAnsi="Gill Sans MT"/>
          <w:sz w:val="24"/>
          <w:szCs w:val="24"/>
        </w:rPr>
        <w:t>recommend one of the following</w:t>
      </w:r>
      <w:r w:rsidRPr="0A1F70EC" w:rsidR="00A2104F">
        <w:rPr>
          <w:rFonts w:ascii="Gill Sans MT" w:hAnsi="Gill Sans MT"/>
          <w:sz w:val="24"/>
          <w:szCs w:val="24"/>
        </w:rPr>
        <w:t>:</w:t>
      </w:r>
    </w:p>
    <w:p w:rsidRPr="00FE4024" w:rsidR="00CC7417" w:rsidP="00CC7417" w:rsidRDefault="00856E2E" w14:paraId="65FA75EB" w14:textId="31CECA97">
      <w:pPr>
        <w:pStyle w:val="OfficeLevel1"/>
        <w:numPr>
          <w:ilvl w:val="1"/>
          <w:numId w:val="10"/>
        </w:numPr>
        <w:jc w:val="both"/>
        <w:rPr>
          <w:rFonts w:ascii="Gill Sans MT" w:hAnsi="Gill Sans MT"/>
          <w:sz w:val="24"/>
          <w:szCs w:val="24"/>
        </w:rPr>
      </w:pPr>
      <w:r w:rsidRPr="00FE4024">
        <w:rPr>
          <w:rFonts w:ascii="Gill Sans MT" w:hAnsi="Gill Sans MT"/>
          <w:sz w:val="24"/>
          <w:szCs w:val="24"/>
        </w:rPr>
        <w:t>t</w:t>
      </w:r>
      <w:r w:rsidRPr="00FE4024" w:rsidR="00CC7417">
        <w:rPr>
          <w:rFonts w:ascii="Gill Sans MT" w:hAnsi="Gill Sans MT"/>
          <w:sz w:val="24"/>
          <w:szCs w:val="24"/>
        </w:rPr>
        <w:t xml:space="preserve">he matter </w:t>
      </w:r>
      <w:r w:rsidRPr="00FE4024" w:rsidR="00A2104F">
        <w:rPr>
          <w:rFonts w:ascii="Gill Sans MT" w:hAnsi="Gill Sans MT"/>
          <w:sz w:val="24"/>
          <w:szCs w:val="24"/>
        </w:rPr>
        <w:t xml:space="preserve">to </w:t>
      </w:r>
      <w:r w:rsidRPr="00FE4024" w:rsidR="00EF2DD5">
        <w:rPr>
          <w:rFonts w:ascii="Gill Sans MT" w:hAnsi="Gill Sans MT"/>
          <w:sz w:val="24"/>
          <w:szCs w:val="24"/>
        </w:rPr>
        <w:t>be further</w:t>
      </w:r>
      <w:r w:rsidRPr="00FE4024" w:rsidR="00CC7417">
        <w:rPr>
          <w:rFonts w:ascii="Gill Sans MT" w:hAnsi="Gill Sans MT"/>
          <w:sz w:val="24"/>
          <w:szCs w:val="24"/>
        </w:rPr>
        <w:t xml:space="preserve"> investigated </w:t>
      </w:r>
      <w:proofErr w:type="gramStart"/>
      <w:r w:rsidRPr="00FE4024" w:rsidR="00CC7417">
        <w:rPr>
          <w:rFonts w:ascii="Gill Sans MT" w:hAnsi="Gill Sans MT"/>
          <w:sz w:val="24"/>
          <w:szCs w:val="24"/>
        </w:rPr>
        <w:t>internally</w:t>
      </w:r>
      <w:proofErr w:type="gramEnd"/>
    </w:p>
    <w:p w:rsidRPr="00FE4024" w:rsidR="00CC7417" w:rsidP="00CC7417" w:rsidRDefault="00856E2E" w14:paraId="548AB281" w14:textId="1B0CE75E">
      <w:pPr>
        <w:pStyle w:val="OfficeLevel1"/>
        <w:numPr>
          <w:ilvl w:val="1"/>
          <w:numId w:val="10"/>
        </w:numPr>
        <w:jc w:val="both"/>
        <w:rPr>
          <w:rFonts w:ascii="Gill Sans MT" w:hAnsi="Gill Sans MT"/>
          <w:sz w:val="24"/>
          <w:szCs w:val="24"/>
        </w:rPr>
      </w:pPr>
      <w:r w:rsidRPr="00FE4024">
        <w:rPr>
          <w:rFonts w:ascii="Gill Sans MT" w:hAnsi="Gill Sans MT"/>
          <w:sz w:val="24"/>
          <w:szCs w:val="24"/>
        </w:rPr>
        <w:t>t</w:t>
      </w:r>
      <w:r w:rsidRPr="00FE4024" w:rsidR="00CC7417">
        <w:rPr>
          <w:rFonts w:ascii="Gill Sans MT" w:hAnsi="Gill Sans MT"/>
          <w:sz w:val="24"/>
          <w:szCs w:val="24"/>
        </w:rPr>
        <w:t xml:space="preserve">he matter </w:t>
      </w:r>
      <w:r w:rsidRPr="00FE4024" w:rsidR="00A2104F">
        <w:rPr>
          <w:rFonts w:ascii="Gill Sans MT" w:hAnsi="Gill Sans MT"/>
          <w:sz w:val="24"/>
          <w:szCs w:val="24"/>
        </w:rPr>
        <w:t>to</w:t>
      </w:r>
      <w:r w:rsidRPr="00FE4024" w:rsidR="00EF2DD5">
        <w:rPr>
          <w:rFonts w:ascii="Gill Sans MT" w:hAnsi="Gill Sans MT"/>
          <w:sz w:val="24"/>
          <w:szCs w:val="24"/>
        </w:rPr>
        <w:t xml:space="preserve"> </w:t>
      </w:r>
      <w:r w:rsidRPr="00FE4024" w:rsidR="00CC7417">
        <w:rPr>
          <w:rFonts w:ascii="Gill Sans MT" w:hAnsi="Gill Sans MT"/>
          <w:sz w:val="24"/>
          <w:szCs w:val="24"/>
        </w:rPr>
        <w:t>be</w:t>
      </w:r>
      <w:r w:rsidRPr="00FE4024" w:rsidR="00EF2DD5">
        <w:rPr>
          <w:rFonts w:ascii="Gill Sans MT" w:hAnsi="Gill Sans MT"/>
          <w:sz w:val="24"/>
          <w:szCs w:val="24"/>
        </w:rPr>
        <w:t xml:space="preserve"> further</w:t>
      </w:r>
      <w:r w:rsidRPr="00FE4024" w:rsidR="00CC7417">
        <w:rPr>
          <w:rFonts w:ascii="Gill Sans MT" w:hAnsi="Gill Sans MT"/>
          <w:sz w:val="24"/>
          <w:szCs w:val="24"/>
        </w:rPr>
        <w:t xml:space="preserve"> investigated by an external person to the </w:t>
      </w:r>
      <w:r w:rsidRPr="00FE4024" w:rsidR="00EF2DD5">
        <w:rPr>
          <w:rFonts w:ascii="Gill Sans MT" w:hAnsi="Gill Sans MT"/>
          <w:sz w:val="24"/>
          <w:szCs w:val="24"/>
        </w:rPr>
        <w:t xml:space="preserve">school </w:t>
      </w:r>
      <w:r w:rsidRPr="00FE4024" w:rsidR="00CC7417">
        <w:rPr>
          <w:rFonts w:ascii="Gill Sans MT" w:hAnsi="Gill Sans MT"/>
          <w:sz w:val="24"/>
          <w:szCs w:val="24"/>
        </w:rPr>
        <w:t xml:space="preserve">appointed by the </w:t>
      </w:r>
      <w:r w:rsidRPr="00FE4024" w:rsidR="00EF2DD5">
        <w:rPr>
          <w:rFonts w:ascii="Gill Sans MT" w:hAnsi="Gill Sans MT"/>
          <w:sz w:val="24"/>
          <w:szCs w:val="24"/>
        </w:rPr>
        <w:t>CEO or chair of the Trust Board.</w:t>
      </w:r>
    </w:p>
    <w:p w:rsidRPr="00FE4024" w:rsidR="00CC7417" w:rsidP="00CC7417" w:rsidRDefault="00856E2E" w14:paraId="51697E26" w14:textId="4BD438F7">
      <w:pPr>
        <w:pStyle w:val="OfficeLevel1"/>
        <w:numPr>
          <w:ilvl w:val="1"/>
          <w:numId w:val="10"/>
        </w:numPr>
        <w:jc w:val="both"/>
        <w:rPr>
          <w:rFonts w:ascii="Gill Sans MT" w:hAnsi="Gill Sans MT"/>
          <w:sz w:val="24"/>
          <w:szCs w:val="24"/>
        </w:rPr>
      </w:pPr>
      <w:r w:rsidRPr="00FE4024">
        <w:rPr>
          <w:rFonts w:ascii="Gill Sans MT" w:hAnsi="Gill Sans MT"/>
          <w:sz w:val="24"/>
          <w:szCs w:val="24"/>
        </w:rPr>
        <w:t>n</w:t>
      </w:r>
      <w:r w:rsidRPr="00FE4024" w:rsidR="00CC7417">
        <w:rPr>
          <w:rFonts w:ascii="Gill Sans MT" w:hAnsi="Gill Sans MT"/>
          <w:sz w:val="24"/>
          <w:szCs w:val="24"/>
        </w:rPr>
        <w:t xml:space="preserve">o further action be </w:t>
      </w:r>
      <w:proofErr w:type="gramStart"/>
      <w:r w:rsidRPr="00FE4024" w:rsidR="00CC7417">
        <w:rPr>
          <w:rFonts w:ascii="Gill Sans MT" w:hAnsi="Gill Sans MT"/>
          <w:sz w:val="24"/>
          <w:szCs w:val="24"/>
        </w:rPr>
        <w:t>taken</w:t>
      </w:r>
      <w:proofErr w:type="gramEnd"/>
    </w:p>
    <w:p w:rsidRPr="00FE4024" w:rsidR="00A2104F" w:rsidP="00A2104F" w:rsidRDefault="00A2104F" w14:paraId="331E00E4" w14:textId="4AB60D25">
      <w:pPr>
        <w:pStyle w:val="OfficeLevel1"/>
        <w:numPr>
          <w:ilvl w:val="0"/>
          <w:numId w:val="0"/>
        </w:numPr>
        <w:ind w:left="720" w:hanging="720"/>
        <w:jc w:val="both"/>
        <w:rPr>
          <w:rFonts w:ascii="Gill Sans MT" w:hAnsi="Gill Sans MT"/>
          <w:sz w:val="24"/>
          <w:szCs w:val="24"/>
        </w:rPr>
      </w:pPr>
      <w:r w:rsidRPr="00FE4024">
        <w:rPr>
          <w:rFonts w:ascii="Gill Sans MT" w:hAnsi="Gill Sans MT"/>
          <w:sz w:val="24"/>
          <w:szCs w:val="24"/>
        </w:rPr>
        <w:t xml:space="preserve">If appropriate the CEO will advise that the matter </w:t>
      </w:r>
      <w:r w:rsidRPr="00FE4024" w:rsidR="00F619E9">
        <w:rPr>
          <w:rFonts w:ascii="Gill Sans MT" w:hAnsi="Gill Sans MT"/>
          <w:sz w:val="24"/>
          <w:szCs w:val="24"/>
        </w:rPr>
        <w:t>will be</w:t>
      </w:r>
      <w:r w:rsidRPr="00FE4024">
        <w:rPr>
          <w:rFonts w:ascii="Gill Sans MT" w:hAnsi="Gill Sans MT"/>
          <w:sz w:val="24"/>
          <w:szCs w:val="24"/>
        </w:rPr>
        <w:t xml:space="preserve"> reported to an external body.</w:t>
      </w:r>
    </w:p>
    <w:p w:rsidRPr="00FE4024" w:rsidR="00CC7417" w:rsidP="008D6732" w:rsidRDefault="00CC7417" w14:paraId="57194E0C" w14:textId="77777777">
      <w:pPr>
        <w:pStyle w:val="OfficeLevel1"/>
        <w:numPr>
          <w:ilvl w:val="0"/>
          <w:numId w:val="0"/>
        </w:numPr>
        <w:ind w:left="720" w:hanging="720"/>
        <w:jc w:val="both"/>
        <w:rPr>
          <w:rFonts w:ascii="Gill Sans MT" w:hAnsi="Gill Sans MT"/>
          <w:sz w:val="24"/>
          <w:szCs w:val="24"/>
        </w:rPr>
      </w:pPr>
      <w:r w:rsidRPr="00FE4024">
        <w:rPr>
          <w:rFonts w:ascii="Gill Sans MT" w:hAnsi="Gill Sans MT"/>
          <w:sz w:val="24"/>
          <w:szCs w:val="24"/>
        </w:rPr>
        <w:t>The grounds on which no further action is taken may include:</w:t>
      </w:r>
    </w:p>
    <w:p w:rsidRPr="00FE4024" w:rsidR="00CC7417" w:rsidP="00CC7417" w:rsidRDefault="004C7CE4" w14:paraId="00D3FED3" w14:textId="3C897B01">
      <w:pPr>
        <w:pStyle w:val="OfficeLevel1"/>
        <w:numPr>
          <w:ilvl w:val="1"/>
          <w:numId w:val="10"/>
        </w:numPr>
        <w:jc w:val="both"/>
        <w:rPr>
          <w:rFonts w:ascii="Gill Sans MT" w:hAnsi="Gill Sans MT"/>
          <w:sz w:val="24"/>
          <w:szCs w:val="24"/>
        </w:rPr>
      </w:pPr>
      <w:r w:rsidRPr="00FE4024">
        <w:rPr>
          <w:rFonts w:ascii="Gill Sans MT" w:hAnsi="Gill Sans MT"/>
          <w:sz w:val="24"/>
          <w:szCs w:val="24"/>
        </w:rPr>
        <w:t>t</w:t>
      </w:r>
      <w:r w:rsidRPr="00FE4024" w:rsidR="00CC7417">
        <w:rPr>
          <w:rFonts w:ascii="Gill Sans MT" w:hAnsi="Gill Sans MT"/>
          <w:sz w:val="24"/>
          <w:szCs w:val="24"/>
        </w:rPr>
        <w:t xml:space="preserve">he person investigating is satisfied that, on the balance of probabilities, there is no evidence that wrongdoing has occurred, is occurring or is likely to </w:t>
      </w:r>
      <w:proofErr w:type="gramStart"/>
      <w:r w:rsidRPr="00FE4024" w:rsidR="00CC7417">
        <w:rPr>
          <w:rFonts w:ascii="Gill Sans MT" w:hAnsi="Gill Sans MT"/>
          <w:sz w:val="24"/>
          <w:szCs w:val="24"/>
        </w:rPr>
        <w:t>occur</w:t>
      </w:r>
      <w:proofErr w:type="gramEnd"/>
    </w:p>
    <w:p w:rsidRPr="00FE4024" w:rsidR="00CC7417" w:rsidP="00CC7417" w:rsidRDefault="004C7CE4" w14:paraId="5FE39DAC" w14:textId="0140A012">
      <w:pPr>
        <w:pStyle w:val="OfficeLevel1"/>
        <w:numPr>
          <w:ilvl w:val="1"/>
          <w:numId w:val="10"/>
        </w:numPr>
        <w:jc w:val="both"/>
        <w:rPr>
          <w:rFonts w:ascii="Gill Sans MT" w:hAnsi="Gill Sans MT"/>
          <w:sz w:val="24"/>
          <w:szCs w:val="24"/>
        </w:rPr>
      </w:pPr>
      <w:r w:rsidRPr="00FE4024">
        <w:rPr>
          <w:rFonts w:ascii="Gill Sans MT" w:hAnsi="Gill Sans MT"/>
          <w:sz w:val="24"/>
          <w:szCs w:val="24"/>
        </w:rPr>
        <w:t>t</w:t>
      </w:r>
      <w:r w:rsidRPr="00FE4024" w:rsidR="00CC7417">
        <w:rPr>
          <w:rFonts w:ascii="Gill Sans MT" w:hAnsi="Gill Sans MT"/>
          <w:sz w:val="24"/>
          <w:szCs w:val="24"/>
        </w:rPr>
        <w:t xml:space="preserve">he matter is already (or has been) the subject of proceedings under one of the </w:t>
      </w:r>
      <w:r w:rsidRPr="00FE4024" w:rsidR="0066254D">
        <w:rPr>
          <w:rFonts w:ascii="Gill Sans MT" w:hAnsi="Gill Sans MT"/>
          <w:sz w:val="24"/>
          <w:szCs w:val="24"/>
        </w:rPr>
        <w:t>Trust</w:t>
      </w:r>
      <w:r w:rsidRPr="00FE4024" w:rsidR="00CC7417">
        <w:rPr>
          <w:rFonts w:ascii="Gill Sans MT" w:hAnsi="Gill Sans MT"/>
          <w:sz w:val="24"/>
          <w:szCs w:val="24"/>
        </w:rPr>
        <w:t xml:space="preserve">’s other procedures or </w:t>
      </w:r>
      <w:proofErr w:type="gramStart"/>
      <w:r w:rsidRPr="00FE4024" w:rsidR="00CC7417">
        <w:rPr>
          <w:rFonts w:ascii="Gill Sans MT" w:hAnsi="Gill Sans MT"/>
          <w:sz w:val="24"/>
          <w:szCs w:val="24"/>
        </w:rPr>
        <w:t>policies</w:t>
      </w:r>
      <w:proofErr w:type="gramEnd"/>
    </w:p>
    <w:p w:rsidRPr="00FE4024" w:rsidR="00CC7417" w:rsidP="00CC7417" w:rsidRDefault="004C7CE4" w14:paraId="3A24B218" w14:textId="274989B0">
      <w:pPr>
        <w:pStyle w:val="OfficeLevel1"/>
        <w:numPr>
          <w:ilvl w:val="1"/>
          <w:numId w:val="10"/>
        </w:numPr>
        <w:jc w:val="both"/>
        <w:rPr>
          <w:rFonts w:ascii="Gill Sans MT" w:hAnsi="Gill Sans MT"/>
          <w:sz w:val="24"/>
          <w:szCs w:val="24"/>
        </w:rPr>
      </w:pPr>
      <w:r w:rsidRPr="00FE4024">
        <w:rPr>
          <w:rFonts w:ascii="Gill Sans MT" w:hAnsi="Gill Sans MT"/>
          <w:sz w:val="24"/>
          <w:szCs w:val="24"/>
        </w:rPr>
        <w:t>t</w:t>
      </w:r>
      <w:r w:rsidRPr="00FE4024" w:rsidR="00CC7417">
        <w:rPr>
          <w:rFonts w:ascii="Gill Sans MT" w:hAnsi="Gill Sans MT"/>
          <w:sz w:val="24"/>
          <w:szCs w:val="24"/>
        </w:rPr>
        <w:t xml:space="preserve">he matter concerned is already the subject of legal </w:t>
      </w:r>
      <w:r w:rsidRPr="00FE4024" w:rsidR="00523CA7">
        <w:rPr>
          <w:rFonts w:ascii="Gill Sans MT" w:hAnsi="Gill Sans MT"/>
          <w:sz w:val="24"/>
          <w:szCs w:val="24"/>
        </w:rPr>
        <w:t>proceedings or</w:t>
      </w:r>
      <w:r w:rsidRPr="00FE4024" w:rsidR="00520684">
        <w:rPr>
          <w:rFonts w:ascii="Gill Sans MT" w:hAnsi="Gill Sans MT"/>
          <w:sz w:val="24"/>
          <w:szCs w:val="24"/>
        </w:rPr>
        <w:t xml:space="preserve"> has already been referred on to appropriate agencies or public authority or is already under </w:t>
      </w:r>
      <w:proofErr w:type="gramStart"/>
      <w:r w:rsidRPr="00FE4024" w:rsidR="00520684">
        <w:rPr>
          <w:rFonts w:ascii="Gill Sans MT" w:hAnsi="Gill Sans MT"/>
          <w:sz w:val="24"/>
          <w:szCs w:val="24"/>
        </w:rPr>
        <w:t>investigation</w:t>
      </w:r>
      <w:proofErr w:type="gramEnd"/>
    </w:p>
    <w:p w:rsidRPr="00FE4024" w:rsidR="00A2104F" w:rsidP="00A2104F" w:rsidRDefault="00EF2DD5" w14:paraId="12457F4B" w14:textId="4A526F77">
      <w:pPr>
        <w:pStyle w:val="OfficeLevel1"/>
        <w:numPr>
          <w:numId w:val="0"/>
        </w:numPr>
        <w:spacing w:after="0"/>
        <w:ind w:left="720" w:hanging="720"/>
        <w:jc w:val="both"/>
        <w:rPr>
          <w:rFonts w:ascii="Gill Sans MT" w:hAnsi="Gill Sans MT"/>
          <w:sz w:val="24"/>
          <w:szCs w:val="24"/>
        </w:rPr>
      </w:pPr>
      <w:r w:rsidRPr="0A1F70EC" w:rsidR="00EF2DD5">
        <w:rPr>
          <w:rFonts w:ascii="Gill Sans MT" w:hAnsi="Gill Sans MT"/>
          <w:sz w:val="24"/>
          <w:szCs w:val="24"/>
        </w:rPr>
        <w:t>The CEO</w:t>
      </w:r>
      <w:r w:rsidRPr="0A1F70EC" w:rsidR="099FF978">
        <w:rPr>
          <w:rFonts w:ascii="Gill Sans MT" w:hAnsi="Gill Sans MT"/>
          <w:sz w:val="24"/>
          <w:szCs w:val="24"/>
        </w:rPr>
        <w:t>,</w:t>
      </w:r>
      <w:r w:rsidRPr="0A1F70EC" w:rsidR="00EF2DD5">
        <w:rPr>
          <w:rFonts w:ascii="Gill Sans MT" w:hAnsi="Gill Sans MT"/>
          <w:sz w:val="24"/>
          <w:szCs w:val="24"/>
        </w:rPr>
        <w:t xml:space="preserve"> or chair of the Trust Board if the matter relates to the CEO, must be </w:t>
      </w:r>
      <w:r w:rsidRPr="0A1F70EC" w:rsidR="00EF2DD5">
        <w:rPr>
          <w:rFonts w:ascii="Gill Sans MT" w:hAnsi="Gill Sans MT"/>
          <w:sz w:val="24"/>
          <w:szCs w:val="24"/>
        </w:rPr>
        <w:t>informe</w:t>
      </w:r>
      <w:r w:rsidRPr="0A1F70EC" w:rsidR="00A2104F">
        <w:rPr>
          <w:rFonts w:ascii="Gill Sans MT" w:hAnsi="Gill Sans MT"/>
          <w:sz w:val="24"/>
          <w:szCs w:val="24"/>
        </w:rPr>
        <w:t>d</w:t>
      </w:r>
    </w:p>
    <w:p w:rsidRPr="00FE4024" w:rsidR="00EF2DD5" w:rsidP="00A2104F" w:rsidRDefault="00EF2DD5" w14:paraId="72AEA41D" w14:textId="2D54336C">
      <w:pPr>
        <w:pStyle w:val="OfficeLevel1"/>
        <w:numPr>
          <w:ilvl w:val="0"/>
          <w:numId w:val="0"/>
        </w:numPr>
        <w:spacing w:after="0"/>
        <w:ind w:left="720" w:hanging="720"/>
        <w:jc w:val="both"/>
        <w:rPr>
          <w:rFonts w:ascii="Gill Sans MT" w:hAnsi="Gill Sans MT"/>
          <w:sz w:val="24"/>
          <w:szCs w:val="24"/>
        </w:rPr>
      </w:pPr>
      <w:r w:rsidRPr="00FE4024">
        <w:rPr>
          <w:rFonts w:ascii="Gill Sans MT" w:hAnsi="Gill Sans MT"/>
          <w:sz w:val="24"/>
          <w:szCs w:val="24"/>
        </w:rPr>
        <w:t xml:space="preserve">about the decision-making outlined above. </w:t>
      </w:r>
    </w:p>
    <w:p w:rsidRPr="00FE4024" w:rsidR="00A2104F" w:rsidP="00A2104F" w:rsidRDefault="00A2104F" w14:paraId="7CBE0AFC" w14:textId="77777777">
      <w:pPr>
        <w:pStyle w:val="OfficeLevel1"/>
        <w:numPr>
          <w:ilvl w:val="0"/>
          <w:numId w:val="0"/>
        </w:numPr>
        <w:spacing w:after="0"/>
        <w:ind w:left="720" w:hanging="720"/>
        <w:jc w:val="both"/>
        <w:rPr>
          <w:rFonts w:ascii="Gill Sans MT" w:hAnsi="Gill Sans MT"/>
          <w:sz w:val="24"/>
          <w:szCs w:val="24"/>
        </w:rPr>
      </w:pPr>
    </w:p>
    <w:p w:rsidRPr="00FE4024" w:rsidR="00520684" w:rsidP="008D6732" w:rsidRDefault="00520684" w14:paraId="2CD10329" w14:textId="3B70541C">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The </w:t>
      </w:r>
      <w:r w:rsidRPr="00FE4024" w:rsidR="00B14025">
        <w:rPr>
          <w:rFonts w:ascii="Gill Sans MT" w:hAnsi="Gill Sans MT"/>
          <w:sz w:val="24"/>
          <w:szCs w:val="24"/>
        </w:rPr>
        <w:t>recipient of</w:t>
      </w:r>
      <w:r w:rsidRPr="00FE4024">
        <w:rPr>
          <w:rFonts w:ascii="Gill Sans MT" w:hAnsi="Gill Sans MT"/>
          <w:sz w:val="24"/>
          <w:szCs w:val="24"/>
        </w:rPr>
        <w:t xml:space="preserve"> </w:t>
      </w:r>
      <w:r w:rsidRPr="00FE4024" w:rsidR="00523CA7">
        <w:rPr>
          <w:rFonts w:ascii="Gill Sans MT" w:hAnsi="Gill Sans MT"/>
          <w:sz w:val="24"/>
          <w:szCs w:val="24"/>
        </w:rPr>
        <w:t xml:space="preserve">the </w:t>
      </w:r>
      <w:r w:rsidRPr="00FE4024" w:rsidR="008607B3">
        <w:rPr>
          <w:rFonts w:ascii="Gill Sans MT" w:hAnsi="Gill Sans MT"/>
          <w:sz w:val="24"/>
          <w:szCs w:val="24"/>
        </w:rPr>
        <w:t xml:space="preserve">recommendation </w:t>
      </w:r>
      <w:r w:rsidRPr="00FE4024" w:rsidR="00B66E41">
        <w:rPr>
          <w:rFonts w:ascii="Gill Sans MT" w:hAnsi="Gill Sans MT"/>
          <w:sz w:val="24"/>
          <w:szCs w:val="24"/>
        </w:rPr>
        <w:t xml:space="preserve">will ensure that it </w:t>
      </w:r>
      <w:r w:rsidRPr="00FE4024" w:rsidR="00621ADA">
        <w:rPr>
          <w:rFonts w:ascii="Gill Sans MT" w:hAnsi="Gill Sans MT"/>
          <w:sz w:val="24"/>
          <w:szCs w:val="24"/>
        </w:rPr>
        <w:t xml:space="preserve">is implemented unless </w:t>
      </w:r>
      <w:r w:rsidRPr="00FE4024" w:rsidR="00707F85">
        <w:rPr>
          <w:rFonts w:ascii="Gill Sans MT" w:hAnsi="Gill Sans MT"/>
          <w:sz w:val="24"/>
          <w:szCs w:val="24"/>
        </w:rPr>
        <w:t>there is good reason for not</w:t>
      </w:r>
      <w:r w:rsidRPr="00FE4024">
        <w:rPr>
          <w:rFonts w:ascii="Gill Sans MT" w:hAnsi="Gill Sans MT"/>
          <w:sz w:val="24"/>
          <w:szCs w:val="24"/>
        </w:rPr>
        <w:t xml:space="preserve"> doing so in whole or in part.  </w:t>
      </w:r>
    </w:p>
    <w:p w:rsidRPr="00FE4024" w:rsidR="00520684" w:rsidP="008D6732" w:rsidRDefault="00B14025" w14:paraId="6972F776" w14:textId="0268F567">
      <w:pPr>
        <w:pStyle w:val="OfficeLevel1"/>
        <w:numPr>
          <w:ilvl w:val="0"/>
          <w:numId w:val="0"/>
        </w:numPr>
        <w:jc w:val="both"/>
        <w:rPr>
          <w:rFonts w:ascii="Gill Sans MT" w:hAnsi="Gill Sans MT"/>
          <w:sz w:val="24"/>
          <w:szCs w:val="24"/>
        </w:rPr>
      </w:pPr>
      <w:r w:rsidRPr="00FE4024">
        <w:rPr>
          <w:rFonts w:ascii="Gill Sans MT" w:hAnsi="Gill Sans MT"/>
          <w:sz w:val="24"/>
          <w:szCs w:val="24"/>
        </w:rPr>
        <w:t>The conclusion</w:t>
      </w:r>
      <w:r w:rsidRPr="00FE4024" w:rsidR="00520684">
        <w:rPr>
          <w:rFonts w:ascii="Gill Sans MT" w:hAnsi="Gill Sans MT"/>
          <w:sz w:val="24"/>
          <w:szCs w:val="24"/>
        </w:rPr>
        <w:t xml:space="preserve"> of any agreed investigation will </w:t>
      </w:r>
      <w:r w:rsidRPr="00FE4024" w:rsidR="00083CF4">
        <w:rPr>
          <w:rFonts w:ascii="Gill Sans MT" w:hAnsi="Gill Sans MT"/>
          <w:sz w:val="24"/>
          <w:szCs w:val="24"/>
        </w:rPr>
        <w:t xml:space="preserve">be </w:t>
      </w:r>
      <w:r w:rsidRPr="00FE4024" w:rsidR="00523CA7">
        <w:rPr>
          <w:rFonts w:ascii="Gill Sans MT" w:hAnsi="Gill Sans MT"/>
          <w:sz w:val="24"/>
          <w:szCs w:val="24"/>
        </w:rPr>
        <w:t xml:space="preserve">reported </w:t>
      </w:r>
      <w:r w:rsidRPr="00FE4024" w:rsidR="008607B3">
        <w:rPr>
          <w:rFonts w:ascii="Gill Sans MT" w:hAnsi="Gill Sans MT"/>
          <w:sz w:val="24"/>
          <w:szCs w:val="24"/>
        </w:rPr>
        <w:t xml:space="preserve">by </w:t>
      </w:r>
      <w:r w:rsidRPr="00FE4024" w:rsidR="00B66E41">
        <w:rPr>
          <w:rFonts w:ascii="Gill Sans MT" w:hAnsi="Gill Sans MT"/>
          <w:sz w:val="24"/>
          <w:szCs w:val="24"/>
        </w:rPr>
        <w:t>the person</w:t>
      </w:r>
      <w:r w:rsidRPr="00FE4024" w:rsidR="00520684">
        <w:rPr>
          <w:rFonts w:ascii="Gill Sans MT" w:hAnsi="Gill Sans MT"/>
          <w:sz w:val="24"/>
          <w:szCs w:val="24"/>
        </w:rPr>
        <w:t xml:space="preserve"> investigating the concern in writing within </w:t>
      </w:r>
      <w:r w:rsidRPr="00FE4024" w:rsidR="00B66E41">
        <w:rPr>
          <w:rFonts w:ascii="Gill Sans MT" w:hAnsi="Gill Sans MT"/>
          <w:sz w:val="24"/>
          <w:szCs w:val="24"/>
        </w:rPr>
        <w:t>twenty-eight</w:t>
      </w:r>
      <w:r w:rsidRPr="00FE4024" w:rsidR="00520684">
        <w:rPr>
          <w:rFonts w:ascii="Gill Sans MT" w:hAnsi="Gill Sans MT"/>
          <w:sz w:val="24"/>
          <w:szCs w:val="24"/>
        </w:rPr>
        <w:t xml:space="preserve"> days and a copy passed to the </w:t>
      </w:r>
      <w:r w:rsidRPr="00FE4024" w:rsidR="00EF159C">
        <w:rPr>
          <w:rFonts w:ascii="Gill Sans MT" w:hAnsi="Gill Sans MT"/>
          <w:sz w:val="24"/>
          <w:szCs w:val="24"/>
        </w:rPr>
        <w:t>CEO.</w:t>
      </w:r>
      <w:r w:rsidRPr="00FE4024" w:rsidR="003A2117">
        <w:rPr>
          <w:rFonts w:ascii="Gill Sans MT" w:hAnsi="Gill Sans MT"/>
          <w:sz w:val="24"/>
          <w:szCs w:val="24"/>
        </w:rPr>
        <w:t xml:space="preserve"> In the event of an investigation related to the CEO, a copy of the final report will be passed to the </w:t>
      </w:r>
      <w:r w:rsidRPr="00FE4024" w:rsidR="00D34354">
        <w:rPr>
          <w:rFonts w:ascii="Gill Sans MT" w:hAnsi="Gill Sans MT"/>
          <w:sz w:val="24"/>
          <w:szCs w:val="24"/>
        </w:rPr>
        <w:t>c</w:t>
      </w:r>
      <w:r w:rsidRPr="00FE4024" w:rsidR="003A2117">
        <w:rPr>
          <w:rFonts w:ascii="Gill Sans MT" w:hAnsi="Gill Sans MT"/>
          <w:sz w:val="24"/>
          <w:szCs w:val="24"/>
        </w:rPr>
        <w:t xml:space="preserve">hair of the </w:t>
      </w:r>
      <w:r w:rsidRPr="00FE4024" w:rsidR="001122B5">
        <w:rPr>
          <w:rFonts w:ascii="Gill Sans MT" w:hAnsi="Gill Sans MT"/>
          <w:sz w:val="24"/>
          <w:szCs w:val="24"/>
        </w:rPr>
        <w:t>Trust Board.</w:t>
      </w:r>
    </w:p>
    <w:p w:rsidRPr="00FE4024" w:rsidR="0099530B" w:rsidP="008D6732" w:rsidRDefault="0099530B" w14:paraId="7A8C5337" w14:textId="37062E78">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A </w:t>
      </w:r>
      <w:r w:rsidRPr="00FE4024" w:rsidR="00440CC2">
        <w:rPr>
          <w:rFonts w:ascii="Gill Sans MT" w:hAnsi="Gill Sans MT"/>
          <w:sz w:val="24"/>
          <w:szCs w:val="24"/>
        </w:rPr>
        <w:t xml:space="preserve">confidential </w:t>
      </w:r>
      <w:r w:rsidRPr="00FE4024">
        <w:rPr>
          <w:rFonts w:ascii="Gill Sans MT" w:hAnsi="Gill Sans MT"/>
          <w:sz w:val="24"/>
          <w:szCs w:val="24"/>
        </w:rPr>
        <w:t>record will be made of the nature and outcome of the concern</w:t>
      </w:r>
      <w:r w:rsidRPr="00FE4024" w:rsidR="003C7189">
        <w:rPr>
          <w:rFonts w:ascii="Gill Sans MT" w:hAnsi="Gill Sans MT"/>
          <w:sz w:val="24"/>
          <w:szCs w:val="24"/>
        </w:rPr>
        <w:t xml:space="preserve">. </w:t>
      </w:r>
      <w:r w:rsidRPr="00FE4024">
        <w:rPr>
          <w:rFonts w:ascii="Gill Sans MT" w:hAnsi="Gill Sans MT"/>
          <w:sz w:val="24"/>
          <w:szCs w:val="24"/>
        </w:rPr>
        <w:t>The purpose of this is to ensure that a central record is kept, which can be cross-referenced with other complaints, to monito</w:t>
      </w:r>
      <w:r w:rsidRPr="00FE4024" w:rsidR="00B14025">
        <w:rPr>
          <w:rFonts w:ascii="Gill Sans MT" w:hAnsi="Gill Sans MT"/>
          <w:sz w:val="24"/>
          <w:szCs w:val="24"/>
        </w:rPr>
        <w:t>r</w:t>
      </w:r>
      <w:r w:rsidRPr="00FE4024">
        <w:rPr>
          <w:rFonts w:ascii="Gill Sans MT" w:hAnsi="Gill Sans MT"/>
          <w:sz w:val="24"/>
          <w:szCs w:val="24"/>
        </w:rPr>
        <w:t xml:space="preserve"> any patterns of concern across the </w:t>
      </w:r>
      <w:r w:rsidRPr="00FE4024" w:rsidR="00440CC2">
        <w:rPr>
          <w:rFonts w:ascii="Gill Sans MT" w:hAnsi="Gill Sans MT"/>
          <w:sz w:val="24"/>
          <w:szCs w:val="24"/>
        </w:rPr>
        <w:t>school</w:t>
      </w:r>
      <w:r w:rsidRPr="00FE4024">
        <w:rPr>
          <w:rFonts w:ascii="Gill Sans MT" w:hAnsi="Gill Sans MT"/>
          <w:sz w:val="24"/>
          <w:szCs w:val="24"/>
        </w:rPr>
        <w:t xml:space="preserve"> and to assist in monitoring the procedure.</w:t>
      </w:r>
    </w:p>
    <w:p w:rsidRPr="00FE4024" w:rsidR="00E216EB" w:rsidP="00E216EB" w:rsidRDefault="00E216EB" w14:paraId="6D247604" w14:textId="55F34236">
      <w:pPr>
        <w:pStyle w:val="OfficeLevel1"/>
        <w:numPr>
          <w:ilvl w:val="0"/>
          <w:numId w:val="0"/>
        </w:numPr>
        <w:jc w:val="both"/>
        <w:rPr>
          <w:rFonts w:ascii="Gill Sans MT" w:hAnsi="Gill Sans MT"/>
          <w:sz w:val="24"/>
          <w:szCs w:val="24"/>
        </w:rPr>
      </w:pPr>
      <w:r w:rsidRPr="00FE4024">
        <w:rPr>
          <w:rFonts w:ascii="Gill Sans MT" w:hAnsi="Gill Sans MT"/>
          <w:sz w:val="24"/>
          <w:szCs w:val="24"/>
        </w:rPr>
        <w:t>It is recognised that employees need to be assured that matters of concern have been properly addressed and, therefore, subject to legal constraints, employees will be informed of the outcome of any investigation.</w:t>
      </w:r>
      <w:r w:rsidRPr="00FE4024" w:rsidR="00171A46">
        <w:rPr>
          <w:rFonts w:ascii="Gill Sans MT" w:hAnsi="Gill Sans MT"/>
          <w:sz w:val="24"/>
          <w:szCs w:val="24"/>
        </w:rPr>
        <w:t xml:space="preserve"> </w:t>
      </w:r>
      <w:r w:rsidRPr="00FE4024" w:rsidR="00D64130">
        <w:rPr>
          <w:rFonts w:ascii="Gill Sans MT" w:hAnsi="Gill Sans MT"/>
          <w:sz w:val="24"/>
          <w:szCs w:val="24"/>
        </w:rPr>
        <w:t xml:space="preserve">It should be </w:t>
      </w:r>
      <w:r w:rsidRPr="00FE4024" w:rsidR="00171A46">
        <w:rPr>
          <w:rFonts w:ascii="Gill Sans MT" w:hAnsi="Gill Sans MT"/>
          <w:sz w:val="24"/>
          <w:szCs w:val="24"/>
        </w:rPr>
        <w:t>note</w:t>
      </w:r>
      <w:r w:rsidRPr="00FE4024" w:rsidR="00D64130">
        <w:rPr>
          <w:rFonts w:ascii="Gill Sans MT" w:hAnsi="Gill Sans MT"/>
          <w:sz w:val="24"/>
          <w:szCs w:val="24"/>
        </w:rPr>
        <w:t>d</w:t>
      </w:r>
      <w:r w:rsidRPr="00FE4024" w:rsidR="00171A46">
        <w:rPr>
          <w:rFonts w:ascii="Gill Sans MT" w:hAnsi="Gill Sans MT"/>
          <w:sz w:val="24"/>
          <w:szCs w:val="24"/>
        </w:rPr>
        <w:t xml:space="preserve">, however, that </w:t>
      </w:r>
      <w:r w:rsidRPr="00FE4024" w:rsidR="00D64130">
        <w:rPr>
          <w:rFonts w:ascii="Gill Sans MT" w:hAnsi="Gill Sans MT"/>
          <w:sz w:val="24"/>
          <w:szCs w:val="24"/>
        </w:rPr>
        <w:t>information about the</w:t>
      </w:r>
      <w:r w:rsidRPr="00FE4024" w:rsidR="00171A46">
        <w:rPr>
          <w:rFonts w:ascii="Gill Sans MT" w:hAnsi="Gill Sans MT"/>
          <w:sz w:val="24"/>
          <w:szCs w:val="24"/>
        </w:rPr>
        <w:t xml:space="preserve"> precise actions take</w:t>
      </w:r>
      <w:r w:rsidRPr="00FE4024" w:rsidR="00D64130">
        <w:rPr>
          <w:rFonts w:ascii="Gill Sans MT" w:hAnsi="Gill Sans MT"/>
          <w:sz w:val="24"/>
          <w:szCs w:val="24"/>
        </w:rPr>
        <w:t>n</w:t>
      </w:r>
      <w:r w:rsidRPr="00FE4024" w:rsidR="00171A46">
        <w:rPr>
          <w:rFonts w:ascii="Gill Sans MT" w:hAnsi="Gill Sans MT"/>
          <w:sz w:val="24"/>
          <w:szCs w:val="24"/>
        </w:rPr>
        <w:t xml:space="preserve"> </w:t>
      </w:r>
      <w:r w:rsidRPr="00FE4024" w:rsidR="008102D8">
        <w:rPr>
          <w:rFonts w:ascii="Gill Sans MT" w:hAnsi="Gill Sans MT"/>
          <w:sz w:val="24"/>
          <w:szCs w:val="24"/>
        </w:rPr>
        <w:t xml:space="preserve">will not be shared </w:t>
      </w:r>
      <w:r w:rsidRPr="00FE4024" w:rsidR="00171A46">
        <w:rPr>
          <w:rFonts w:ascii="Gill Sans MT" w:hAnsi="Gill Sans MT"/>
          <w:sz w:val="24"/>
          <w:szCs w:val="24"/>
        </w:rPr>
        <w:t>where this would infringe a duty of confidence owe</w:t>
      </w:r>
      <w:r w:rsidRPr="00FE4024" w:rsidR="008102D8">
        <w:rPr>
          <w:rFonts w:ascii="Gill Sans MT" w:hAnsi="Gill Sans MT"/>
          <w:sz w:val="24"/>
          <w:szCs w:val="24"/>
        </w:rPr>
        <w:t>d</w:t>
      </w:r>
      <w:r w:rsidRPr="00FE4024" w:rsidR="00171A46">
        <w:rPr>
          <w:rFonts w:ascii="Gill Sans MT" w:hAnsi="Gill Sans MT"/>
          <w:sz w:val="24"/>
          <w:szCs w:val="24"/>
        </w:rPr>
        <w:t xml:space="preserve"> to another person. </w:t>
      </w:r>
      <w:r w:rsidRPr="00FE4024" w:rsidR="008102D8">
        <w:rPr>
          <w:rFonts w:ascii="Gill Sans MT" w:hAnsi="Gill Sans MT"/>
          <w:sz w:val="24"/>
          <w:szCs w:val="24"/>
        </w:rPr>
        <w:t xml:space="preserve">Where </w:t>
      </w:r>
      <w:r w:rsidRPr="00FE4024" w:rsidR="00171A46">
        <w:rPr>
          <w:rFonts w:ascii="Gill Sans MT" w:hAnsi="Gill Sans MT"/>
          <w:sz w:val="24"/>
          <w:szCs w:val="24"/>
        </w:rPr>
        <w:t>concern</w:t>
      </w:r>
      <w:r w:rsidRPr="00FE4024" w:rsidR="008102D8">
        <w:rPr>
          <w:rFonts w:ascii="Gill Sans MT" w:hAnsi="Gill Sans MT"/>
          <w:sz w:val="24"/>
          <w:szCs w:val="24"/>
        </w:rPr>
        <w:t>s are raised</w:t>
      </w:r>
      <w:r w:rsidRPr="00FE4024" w:rsidR="00171A46">
        <w:rPr>
          <w:rFonts w:ascii="Gill Sans MT" w:hAnsi="Gill Sans MT"/>
          <w:sz w:val="24"/>
          <w:szCs w:val="24"/>
        </w:rPr>
        <w:t xml:space="preserve"> anonymously, </w:t>
      </w:r>
      <w:r w:rsidRPr="00FE4024" w:rsidR="008102D8">
        <w:rPr>
          <w:rFonts w:ascii="Gill Sans MT" w:hAnsi="Gill Sans MT"/>
          <w:sz w:val="24"/>
          <w:szCs w:val="24"/>
        </w:rPr>
        <w:t>no response can be g</w:t>
      </w:r>
      <w:r w:rsidRPr="00FE4024" w:rsidR="00E41F1E">
        <w:rPr>
          <w:rFonts w:ascii="Gill Sans MT" w:hAnsi="Gill Sans MT"/>
          <w:sz w:val="24"/>
          <w:szCs w:val="24"/>
        </w:rPr>
        <w:t>iven.</w:t>
      </w:r>
      <w:r w:rsidRPr="00FE4024" w:rsidR="00171A46">
        <w:rPr>
          <w:rFonts w:ascii="Gill Sans MT" w:hAnsi="Gill Sans MT"/>
          <w:sz w:val="24"/>
          <w:szCs w:val="24"/>
        </w:rPr>
        <w:t xml:space="preserve"> While </w:t>
      </w:r>
      <w:r w:rsidRPr="00FE4024" w:rsidR="00E41F1E">
        <w:rPr>
          <w:rFonts w:ascii="Gill Sans MT" w:hAnsi="Gill Sans MT"/>
          <w:sz w:val="24"/>
          <w:szCs w:val="24"/>
        </w:rPr>
        <w:t>it</w:t>
      </w:r>
      <w:r w:rsidRPr="00FE4024" w:rsidR="00171A46">
        <w:rPr>
          <w:rFonts w:ascii="Gill Sans MT" w:hAnsi="Gill Sans MT"/>
          <w:sz w:val="24"/>
          <w:szCs w:val="24"/>
        </w:rPr>
        <w:t xml:space="preserve"> cannot </w:t>
      </w:r>
      <w:r w:rsidRPr="00FE4024" w:rsidR="00E41F1E">
        <w:rPr>
          <w:rFonts w:ascii="Gill Sans MT" w:hAnsi="Gill Sans MT"/>
          <w:sz w:val="24"/>
          <w:szCs w:val="24"/>
        </w:rPr>
        <w:t xml:space="preserve">be </w:t>
      </w:r>
      <w:r w:rsidRPr="00FE4024" w:rsidR="00171A46">
        <w:rPr>
          <w:rFonts w:ascii="Gill Sans MT" w:hAnsi="Gill Sans MT"/>
          <w:sz w:val="24"/>
          <w:szCs w:val="24"/>
        </w:rPr>
        <w:t>guarantee</w:t>
      </w:r>
      <w:r w:rsidRPr="00FE4024" w:rsidR="00E41F1E">
        <w:rPr>
          <w:rFonts w:ascii="Gill Sans MT" w:hAnsi="Gill Sans MT"/>
          <w:sz w:val="24"/>
          <w:szCs w:val="24"/>
        </w:rPr>
        <w:t>d</w:t>
      </w:r>
      <w:r w:rsidRPr="00FE4024" w:rsidR="00171A46">
        <w:rPr>
          <w:rFonts w:ascii="Gill Sans MT" w:hAnsi="Gill Sans MT"/>
          <w:sz w:val="24"/>
          <w:szCs w:val="24"/>
        </w:rPr>
        <w:t xml:space="preserve"> that </w:t>
      </w:r>
      <w:r w:rsidRPr="00FE4024" w:rsidR="00E41F1E">
        <w:rPr>
          <w:rFonts w:ascii="Gill Sans MT" w:hAnsi="Gill Sans MT"/>
          <w:sz w:val="24"/>
          <w:szCs w:val="24"/>
        </w:rPr>
        <w:t xml:space="preserve">the response </w:t>
      </w:r>
      <w:r w:rsidRPr="00FE4024" w:rsidR="00171A46">
        <w:rPr>
          <w:rFonts w:ascii="Gill Sans MT" w:hAnsi="Gill Sans MT"/>
          <w:sz w:val="24"/>
          <w:szCs w:val="24"/>
        </w:rPr>
        <w:t>to all matters</w:t>
      </w:r>
      <w:r w:rsidRPr="00FE4024" w:rsidR="00085B9E">
        <w:rPr>
          <w:rFonts w:ascii="Gill Sans MT" w:hAnsi="Gill Sans MT"/>
          <w:sz w:val="24"/>
          <w:szCs w:val="24"/>
        </w:rPr>
        <w:t xml:space="preserve"> raised will be resolved in the way it is hoped by the employee</w:t>
      </w:r>
      <w:r w:rsidRPr="00FE4024" w:rsidR="00171A46">
        <w:rPr>
          <w:rFonts w:ascii="Gill Sans MT" w:hAnsi="Gill Sans MT"/>
          <w:sz w:val="24"/>
          <w:szCs w:val="24"/>
        </w:rPr>
        <w:t xml:space="preserve">, </w:t>
      </w:r>
      <w:r w:rsidRPr="00FE4024" w:rsidR="00085B9E">
        <w:rPr>
          <w:rFonts w:ascii="Gill Sans MT" w:hAnsi="Gill Sans MT"/>
          <w:sz w:val="24"/>
          <w:szCs w:val="24"/>
        </w:rPr>
        <w:t>the Trust</w:t>
      </w:r>
      <w:r w:rsidRPr="00FE4024" w:rsidR="00171A46">
        <w:rPr>
          <w:rFonts w:ascii="Gill Sans MT" w:hAnsi="Gill Sans MT"/>
          <w:sz w:val="24"/>
          <w:szCs w:val="24"/>
        </w:rPr>
        <w:t xml:space="preserve"> will strive to </w:t>
      </w:r>
      <w:r w:rsidRPr="00FE4024" w:rsidR="00D64B53">
        <w:rPr>
          <w:rFonts w:ascii="Gill Sans MT" w:hAnsi="Gill Sans MT"/>
          <w:sz w:val="24"/>
          <w:szCs w:val="24"/>
        </w:rPr>
        <w:t>manage</w:t>
      </w:r>
      <w:r w:rsidRPr="00FE4024" w:rsidR="00171A46">
        <w:rPr>
          <w:rFonts w:ascii="Gill Sans MT" w:hAnsi="Gill Sans MT"/>
          <w:sz w:val="24"/>
          <w:szCs w:val="24"/>
        </w:rPr>
        <w:t xml:space="preserve"> the matter fairly and properly. By using this policy, </w:t>
      </w:r>
      <w:r w:rsidRPr="00FE4024" w:rsidR="00085B9E">
        <w:rPr>
          <w:rFonts w:ascii="Gill Sans MT" w:hAnsi="Gill Sans MT"/>
          <w:sz w:val="24"/>
          <w:szCs w:val="24"/>
        </w:rPr>
        <w:t>employees help this to be achieved</w:t>
      </w:r>
      <w:r w:rsidRPr="00FE4024" w:rsidR="00444EFF">
        <w:rPr>
          <w:rFonts w:ascii="Gill Sans MT" w:hAnsi="Gill Sans MT"/>
          <w:sz w:val="24"/>
          <w:szCs w:val="24"/>
        </w:rPr>
        <w:t>.</w:t>
      </w:r>
    </w:p>
    <w:p w:rsidRPr="00FE4024" w:rsidR="00444EFF" w:rsidP="008D6732" w:rsidRDefault="00444EFF" w14:paraId="0BE728D8" w14:textId="478823DD">
      <w:pPr>
        <w:pStyle w:val="OfficeLevel1"/>
        <w:numPr>
          <w:ilvl w:val="0"/>
          <w:numId w:val="0"/>
        </w:numPr>
        <w:jc w:val="both"/>
        <w:rPr>
          <w:rFonts w:ascii="Gill Sans MT" w:hAnsi="Gill Sans MT"/>
          <w:sz w:val="24"/>
          <w:szCs w:val="24"/>
        </w:rPr>
      </w:pPr>
      <w:r w:rsidRPr="00FE4024">
        <w:rPr>
          <w:rFonts w:ascii="Gill Sans MT" w:hAnsi="Gill Sans MT"/>
          <w:b/>
          <w:bCs/>
          <w:sz w:val="24"/>
          <w:szCs w:val="24"/>
        </w:rPr>
        <w:t>Further Action</w:t>
      </w:r>
    </w:p>
    <w:p w:rsidRPr="00FE4024" w:rsidR="00444EFF" w:rsidRDefault="00444EFF" w14:paraId="5727317B" w14:textId="0BB93B26">
      <w:pPr>
        <w:pStyle w:val="OfficeLevel1"/>
        <w:numPr>
          <w:ilvl w:val="0"/>
          <w:numId w:val="0"/>
        </w:numPr>
        <w:jc w:val="both"/>
        <w:rPr>
          <w:rFonts w:ascii="Gill Sans MT" w:hAnsi="Gill Sans MT"/>
          <w:sz w:val="24"/>
          <w:szCs w:val="24"/>
        </w:rPr>
      </w:pPr>
      <w:r w:rsidRPr="00FE4024">
        <w:rPr>
          <w:rFonts w:ascii="Gill Sans MT" w:hAnsi="Gill Sans MT"/>
          <w:sz w:val="24"/>
          <w:szCs w:val="24"/>
        </w:rPr>
        <w:t xml:space="preserve">This </w:t>
      </w:r>
      <w:r w:rsidRPr="00FE4024" w:rsidR="00EF2DD5">
        <w:rPr>
          <w:rFonts w:ascii="Gill Sans MT" w:hAnsi="Gill Sans MT"/>
          <w:sz w:val="24"/>
          <w:szCs w:val="24"/>
        </w:rPr>
        <w:t>p</w:t>
      </w:r>
      <w:r w:rsidRPr="00FE4024">
        <w:rPr>
          <w:rFonts w:ascii="Gill Sans MT" w:hAnsi="Gill Sans MT"/>
          <w:sz w:val="24"/>
          <w:szCs w:val="24"/>
        </w:rPr>
        <w:t xml:space="preserve">rocedure is intended to assist employees who wish to raise concerns within the </w:t>
      </w:r>
      <w:r w:rsidRPr="00FE4024" w:rsidR="00523CA7">
        <w:rPr>
          <w:rFonts w:ascii="Gill Sans MT" w:hAnsi="Gill Sans MT"/>
          <w:sz w:val="24"/>
          <w:szCs w:val="24"/>
        </w:rPr>
        <w:t>Trust,</w:t>
      </w:r>
      <w:r w:rsidRPr="00FE4024">
        <w:rPr>
          <w:rFonts w:ascii="Gill Sans MT" w:hAnsi="Gill Sans MT"/>
          <w:sz w:val="24"/>
          <w:szCs w:val="24"/>
        </w:rPr>
        <w:t xml:space="preserve"> and it is hoped that employees will be satisfied with any action taken. However, if they are not, and they feel it is right to take the matter outside the </w:t>
      </w:r>
      <w:r w:rsidRPr="00FE4024" w:rsidR="00EF2DD5">
        <w:rPr>
          <w:rFonts w:ascii="Gill Sans MT" w:hAnsi="Gill Sans MT"/>
          <w:sz w:val="24"/>
          <w:szCs w:val="24"/>
        </w:rPr>
        <w:t>school or Trust</w:t>
      </w:r>
      <w:r w:rsidRPr="00FE4024">
        <w:rPr>
          <w:rFonts w:ascii="Gill Sans MT" w:hAnsi="Gill Sans MT"/>
          <w:sz w:val="24"/>
          <w:szCs w:val="24"/>
        </w:rPr>
        <w:t xml:space="preserve">, the following organisations are </w:t>
      </w:r>
      <w:r w:rsidRPr="00FE4024" w:rsidR="00B66E41">
        <w:rPr>
          <w:rFonts w:ascii="Gill Sans MT" w:hAnsi="Gill Sans MT"/>
          <w:sz w:val="24"/>
          <w:szCs w:val="24"/>
        </w:rPr>
        <w:t>contact</w:t>
      </w:r>
      <w:r w:rsidRPr="00FE4024">
        <w:rPr>
          <w:rFonts w:ascii="Gill Sans MT" w:hAnsi="Gill Sans MT"/>
          <w:sz w:val="24"/>
          <w:szCs w:val="24"/>
        </w:rPr>
        <w:t xml:space="preserve"> points:</w:t>
      </w:r>
    </w:p>
    <w:tbl>
      <w:tblPr>
        <w:tblStyle w:val="TableGrid"/>
        <w:tblW w:w="8931" w:type="dxa"/>
        <w:tblInd w:w="-5" w:type="dxa"/>
        <w:tblLook w:val="04A0" w:firstRow="1" w:lastRow="0" w:firstColumn="1" w:lastColumn="0" w:noHBand="0" w:noVBand="1"/>
      </w:tblPr>
      <w:tblGrid>
        <w:gridCol w:w="3941"/>
        <w:gridCol w:w="4990"/>
      </w:tblGrid>
      <w:tr w:rsidRPr="00FE4024" w:rsidR="006C57EA" w:rsidTr="2C4F6463" w14:paraId="661BC844" w14:textId="77777777">
        <w:tc>
          <w:tcPr>
            <w:tcW w:w="3941" w:type="dxa"/>
            <w:shd w:val="clear" w:color="auto" w:fill="8064A2" w:themeFill="accent4"/>
            <w:tcMar/>
          </w:tcPr>
          <w:p w:rsidRPr="00FE4024" w:rsidR="006C57EA" w:rsidP="008D6732" w:rsidRDefault="006C57EA" w14:paraId="7BB00B21" w14:textId="77777777">
            <w:pPr>
              <w:spacing w:after="60"/>
              <w:rPr>
                <w:rFonts w:ascii="Gill Sans MT" w:hAnsi="Gill Sans MT" w:cs="Arial"/>
                <w:b/>
                <w:color w:val="000000"/>
                <w:szCs w:val="24"/>
              </w:rPr>
            </w:pPr>
            <w:r w:rsidRPr="00FE4024">
              <w:rPr>
                <w:rFonts w:ascii="Gill Sans MT" w:hAnsi="Gill Sans MT" w:cs="Arial"/>
                <w:b/>
                <w:color w:val="000000"/>
                <w:szCs w:val="24"/>
              </w:rPr>
              <w:t xml:space="preserve">External Contact </w:t>
            </w:r>
          </w:p>
        </w:tc>
        <w:tc>
          <w:tcPr>
            <w:tcW w:w="4990" w:type="dxa"/>
            <w:shd w:val="clear" w:color="auto" w:fill="8064A2" w:themeFill="accent4"/>
            <w:tcMar/>
          </w:tcPr>
          <w:p w:rsidRPr="00FE4024" w:rsidR="006C57EA" w:rsidP="008D6732" w:rsidRDefault="006C57EA" w14:paraId="2BA7F982" w14:textId="77777777">
            <w:pPr>
              <w:spacing w:after="60"/>
              <w:rPr>
                <w:rFonts w:ascii="Gill Sans MT" w:hAnsi="Gill Sans MT" w:cs="Arial"/>
                <w:b/>
                <w:color w:val="000000"/>
                <w:szCs w:val="24"/>
              </w:rPr>
            </w:pPr>
            <w:r w:rsidRPr="00FE4024">
              <w:rPr>
                <w:rFonts w:ascii="Gill Sans MT" w:hAnsi="Gill Sans MT" w:cs="Arial"/>
                <w:b/>
                <w:color w:val="000000"/>
                <w:szCs w:val="24"/>
              </w:rPr>
              <w:t xml:space="preserve">Contact Information </w:t>
            </w:r>
          </w:p>
        </w:tc>
      </w:tr>
      <w:tr w:rsidRPr="00FE4024" w:rsidR="006C57EA" w:rsidTr="2C4F6463" w14:paraId="1370F112" w14:textId="77777777">
        <w:tc>
          <w:tcPr>
            <w:tcW w:w="3941" w:type="dxa"/>
            <w:tcMar/>
          </w:tcPr>
          <w:p w:rsidRPr="00FE4024" w:rsidR="006C57EA" w:rsidP="008D6732" w:rsidRDefault="006C57EA" w14:paraId="52DEC2F3" w14:textId="77777777">
            <w:pPr>
              <w:spacing w:after="60"/>
              <w:rPr>
                <w:rFonts w:ascii="Gill Sans MT" w:hAnsi="Gill Sans MT" w:cs="Arial"/>
                <w:bCs/>
                <w:color w:val="000000"/>
                <w:szCs w:val="24"/>
              </w:rPr>
            </w:pPr>
            <w:r w:rsidRPr="00FE4024">
              <w:rPr>
                <w:rFonts w:ascii="Gill Sans MT" w:hAnsi="Gill Sans MT" w:cs="Arial"/>
                <w:bCs/>
                <w:color w:val="000000"/>
                <w:szCs w:val="24"/>
              </w:rPr>
              <w:t>Health &amp; Safety Executive</w:t>
            </w:r>
          </w:p>
        </w:tc>
        <w:tc>
          <w:tcPr>
            <w:tcW w:w="4990" w:type="dxa"/>
            <w:tcMar/>
          </w:tcPr>
          <w:p w:rsidRPr="00FE4024" w:rsidR="006C57EA" w:rsidP="2C4F6463" w:rsidRDefault="006C57EA" w14:paraId="46E9D3D8" w14:textId="77777777" w14:noSpellErr="1">
            <w:pPr>
              <w:spacing w:after="60"/>
              <w:rPr>
                <w:rFonts w:ascii="Gill Sans MT" w:hAnsi="Gill Sans MT" w:cs="Arial"/>
                <w:color w:val="000000"/>
              </w:rPr>
            </w:pPr>
            <w:r w:rsidRPr="2C4F6463" w:rsidR="006C57EA">
              <w:rPr>
                <w:rFonts w:ascii="Gill Sans MT" w:hAnsi="Gill Sans MT" w:cs="Arial"/>
                <w:color w:val="000000" w:themeColor="text1" w:themeTint="FF" w:themeShade="FF"/>
              </w:rPr>
              <w:t xml:space="preserve">Tel: 0300 003 1647 or Online form: </w:t>
            </w:r>
            <w:r>
              <w:fldChar w:fldCharType="begin"/>
            </w:r>
            <w:r w:rsidRPr="2C4F6463">
              <w:rPr>
                <w:rFonts w:ascii="Gill Sans MT" w:hAnsi="Gill Sans MT"/>
              </w:rPr>
              <w:instrText xml:space="preserve">HYPERLINK "http://www.hse.gov.uk/contact/raising-your-concern.htm"</w:instrText>
            </w:r>
            <w:r>
              <w:fldChar w:fldCharType="separate"/>
            </w:r>
            <w:hyperlink r:id="R6f9c4f45958a432d">
              <w:r w:rsidRPr="2C4F6463" w:rsidR="006C57EA">
                <w:rPr>
                  <w:rStyle w:val="Hyperlink"/>
                  <w:rFonts w:ascii="Gill Sans MT" w:hAnsi="Gill Sans MT" w:cs="Arial"/>
                </w:rPr>
                <w:t>Raising your concern</w:t>
              </w:r>
            </w:hyperlink>
            <w:r w:rsidRPr="2C4F6463">
              <w:rPr>
                <w:rStyle w:val="Hyperlink"/>
                <w:rFonts w:ascii="Gill Sans MT" w:hAnsi="Gill Sans MT" w:cs="Arial"/>
              </w:rPr>
              <w:fldChar w:fldCharType="end"/>
            </w:r>
            <w:r w:rsidRPr="2C4F6463" w:rsidR="006C57EA">
              <w:rPr>
                <w:rFonts w:ascii="Gill Sans MT" w:hAnsi="Gill Sans MT" w:cs="Arial"/>
                <w:color w:val="000000" w:themeColor="text1" w:themeTint="FF" w:themeShade="FF"/>
              </w:rPr>
              <w:t xml:space="preserve"> </w:t>
            </w:r>
          </w:p>
        </w:tc>
      </w:tr>
      <w:tr w:rsidRPr="00FE4024" w:rsidR="006C57EA" w:rsidTr="2C4F6463" w14:paraId="359A9059" w14:textId="77777777">
        <w:tc>
          <w:tcPr>
            <w:tcW w:w="3941" w:type="dxa"/>
            <w:tcMar/>
          </w:tcPr>
          <w:p w:rsidRPr="00FE4024" w:rsidR="006C57EA" w:rsidP="008D6732" w:rsidRDefault="006C57EA" w14:paraId="6EDCECB8" w14:textId="77777777">
            <w:pPr>
              <w:spacing w:after="60"/>
              <w:rPr>
                <w:rFonts w:ascii="Gill Sans MT" w:hAnsi="Gill Sans MT" w:cs="Arial"/>
                <w:bCs/>
                <w:color w:val="000000"/>
                <w:szCs w:val="24"/>
              </w:rPr>
            </w:pPr>
            <w:r w:rsidRPr="00FE4024">
              <w:rPr>
                <w:rFonts w:ascii="Gill Sans MT" w:hAnsi="Gill Sans MT" w:cs="Arial"/>
                <w:bCs/>
                <w:color w:val="000000"/>
                <w:szCs w:val="24"/>
              </w:rPr>
              <w:t>Environment Agency</w:t>
            </w:r>
          </w:p>
        </w:tc>
        <w:tc>
          <w:tcPr>
            <w:tcW w:w="4990" w:type="dxa"/>
            <w:tcMar/>
          </w:tcPr>
          <w:p w:rsidRPr="00FE4024" w:rsidR="006C57EA" w:rsidP="008D6732" w:rsidRDefault="006C57EA" w14:paraId="2C723CFD" w14:textId="77777777">
            <w:pPr>
              <w:spacing w:after="60"/>
              <w:rPr>
                <w:rFonts w:ascii="Gill Sans MT" w:hAnsi="Gill Sans MT" w:cs="Arial"/>
                <w:bCs/>
                <w:color w:val="000000"/>
                <w:szCs w:val="24"/>
              </w:rPr>
            </w:pPr>
            <w:r w:rsidRPr="00FE4024">
              <w:rPr>
                <w:rFonts w:ascii="Gill Sans MT" w:hAnsi="Gill Sans MT" w:cs="Arial"/>
                <w:bCs/>
                <w:color w:val="000000"/>
                <w:szCs w:val="24"/>
              </w:rPr>
              <w:t xml:space="preserve">Tel: 03708 506 506 or Website: </w:t>
            </w:r>
            <w:hyperlink w:history="1" r:id="rId20">
              <w:r w:rsidRPr="00FE4024">
                <w:rPr>
                  <w:rStyle w:val="Hyperlink"/>
                  <w:rFonts w:ascii="Gill Sans MT" w:hAnsi="Gill Sans MT" w:cs="Arial"/>
                  <w:bCs/>
                  <w:szCs w:val="24"/>
                </w:rPr>
                <w:t>Environment Agency</w:t>
              </w:r>
            </w:hyperlink>
            <w:r w:rsidRPr="00FE4024">
              <w:rPr>
                <w:rFonts w:ascii="Gill Sans MT" w:hAnsi="Gill Sans MT" w:cs="Arial"/>
                <w:bCs/>
                <w:color w:val="000000"/>
                <w:szCs w:val="24"/>
              </w:rPr>
              <w:t xml:space="preserve"> </w:t>
            </w:r>
          </w:p>
        </w:tc>
      </w:tr>
      <w:tr w:rsidRPr="00FE4024" w:rsidR="006C57EA" w:rsidTr="2C4F6463" w14:paraId="7AC379BF" w14:textId="77777777">
        <w:tc>
          <w:tcPr>
            <w:tcW w:w="8931" w:type="dxa"/>
            <w:gridSpan w:val="2"/>
            <w:shd w:val="clear" w:color="auto" w:fill="8064A2" w:themeFill="accent4"/>
            <w:tcMar/>
          </w:tcPr>
          <w:p w:rsidRPr="00FE4024" w:rsidR="006C57EA" w:rsidP="008D6732" w:rsidRDefault="006C57EA" w14:paraId="05A08964" w14:textId="77777777">
            <w:pPr>
              <w:spacing w:after="60"/>
              <w:rPr>
                <w:rFonts w:ascii="Gill Sans MT" w:hAnsi="Gill Sans MT" w:cs="Arial"/>
                <w:bCs/>
                <w:color w:val="000000"/>
                <w:szCs w:val="24"/>
              </w:rPr>
            </w:pPr>
            <w:r w:rsidRPr="00FE4024">
              <w:rPr>
                <w:rFonts w:ascii="Gill Sans MT" w:hAnsi="Gill Sans MT" w:cs="Arial"/>
                <w:bCs/>
                <w:color w:val="000000"/>
                <w:szCs w:val="24"/>
              </w:rPr>
              <w:t>External Auditors</w:t>
            </w:r>
          </w:p>
        </w:tc>
      </w:tr>
      <w:tr w:rsidRPr="00FE4024" w:rsidR="006C57EA" w:rsidTr="2C4F6463" w14:paraId="2060A567" w14:textId="77777777">
        <w:tc>
          <w:tcPr>
            <w:tcW w:w="8931" w:type="dxa"/>
            <w:gridSpan w:val="2"/>
            <w:shd w:val="clear" w:color="auto" w:fill="8064A2" w:themeFill="accent4"/>
            <w:tcMar/>
          </w:tcPr>
          <w:p w:rsidRPr="00FE4024" w:rsidR="006C57EA" w:rsidP="008D6732" w:rsidRDefault="006C57EA" w14:paraId="38228BF9" w14:textId="77777777">
            <w:pPr>
              <w:spacing w:after="60"/>
              <w:rPr>
                <w:rFonts w:ascii="Gill Sans MT" w:hAnsi="Gill Sans MT" w:cs="Arial"/>
                <w:bCs/>
                <w:color w:val="000000"/>
                <w:szCs w:val="24"/>
              </w:rPr>
            </w:pPr>
            <w:r w:rsidRPr="00FE4024">
              <w:rPr>
                <w:rFonts w:ascii="Gill Sans MT" w:hAnsi="Gill Sans MT" w:cs="Arial"/>
                <w:bCs/>
                <w:color w:val="000000"/>
                <w:szCs w:val="24"/>
              </w:rPr>
              <w:t>The Financial Conduct Authority/Prudential Regulation Authority</w:t>
            </w:r>
          </w:p>
        </w:tc>
      </w:tr>
      <w:tr w:rsidRPr="00FE4024" w:rsidR="006C57EA" w:rsidTr="2C4F6463" w14:paraId="6A779F8A" w14:textId="77777777">
        <w:tc>
          <w:tcPr>
            <w:tcW w:w="3941" w:type="dxa"/>
            <w:tcMar/>
          </w:tcPr>
          <w:p w:rsidRPr="00FE4024" w:rsidR="006C57EA" w:rsidP="008D6732" w:rsidRDefault="006C57EA" w14:paraId="36B62102" w14:textId="77777777">
            <w:pPr>
              <w:spacing w:after="60"/>
              <w:rPr>
                <w:rFonts w:ascii="Gill Sans MT" w:hAnsi="Gill Sans MT" w:cs="Arial"/>
                <w:bCs/>
                <w:color w:val="000000"/>
                <w:szCs w:val="24"/>
              </w:rPr>
            </w:pPr>
            <w:r w:rsidRPr="00FE4024">
              <w:rPr>
                <w:rFonts w:ascii="Gill Sans MT" w:hAnsi="Gill Sans MT" w:cs="Arial"/>
                <w:bCs/>
                <w:color w:val="000000"/>
                <w:szCs w:val="24"/>
              </w:rPr>
              <w:t>Department for Work and Pensions</w:t>
            </w:r>
          </w:p>
        </w:tc>
        <w:tc>
          <w:tcPr>
            <w:tcW w:w="4990" w:type="dxa"/>
            <w:tcMar/>
          </w:tcPr>
          <w:p w:rsidRPr="00FE4024" w:rsidR="006C57EA" w:rsidP="2C4F6463" w:rsidRDefault="006C57EA" w14:paraId="041D133C" w14:textId="77777777" w14:noSpellErr="1">
            <w:pPr>
              <w:spacing w:after="60"/>
              <w:rPr>
                <w:rFonts w:ascii="Gill Sans MT" w:hAnsi="Gill Sans MT" w:cs="Arial"/>
                <w:color w:val="000000"/>
              </w:rPr>
            </w:pPr>
            <w:r w:rsidRPr="2C4F6463" w:rsidR="006C57EA">
              <w:rPr>
                <w:rFonts w:ascii="Gill Sans MT" w:hAnsi="Gill Sans MT" w:cs="Arial"/>
                <w:color w:val="000000" w:themeColor="text1" w:themeTint="FF" w:themeShade="FF"/>
              </w:rPr>
              <w:t xml:space="preserve">Telephone: </w:t>
            </w:r>
            <w:r w:rsidRPr="2C4F6463" w:rsidR="006C57EA">
              <w:rPr>
                <w:rFonts w:ascii="Gill Sans MT" w:hAnsi="Gill Sans MT" w:cs="Arial"/>
                <w:color w:val="000000" w:themeColor="text1" w:themeTint="FF" w:themeShade="FF"/>
              </w:rPr>
              <w:t xml:space="preserve">0800 854 440 </w:t>
            </w:r>
            <w:r w:rsidRPr="2C4F6463" w:rsidR="006C57EA">
              <w:rPr>
                <w:rFonts w:ascii="Gill Sans MT" w:hAnsi="Gill Sans MT" w:cs="Arial"/>
                <w:color w:val="000000" w:themeColor="text1" w:themeTint="FF" w:themeShade="FF"/>
              </w:rPr>
              <w:t xml:space="preserve">or you can also report </w:t>
            </w:r>
          </w:p>
        </w:tc>
      </w:tr>
      <w:tr w:rsidRPr="00FE4024" w:rsidR="006C57EA" w:rsidTr="2C4F6463" w14:paraId="631648A2" w14:textId="77777777">
        <w:tc>
          <w:tcPr>
            <w:tcW w:w="3941" w:type="dxa"/>
            <w:tcMar/>
          </w:tcPr>
          <w:p w:rsidRPr="00FE4024" w:rsidR="006C57EA" w:rsidP="008D6732" w:rsidRDefault="006C57EA" w14:paraId="0A305A8F" w14:textId="77777777">
            <w:pPr>
              <w:spacing w:after="60"/>
              <w:rPr>
                <w:rFonts w:ascii="Gill Sans MT" w:hAnsi="Gill Sans MT" w:cs="Arial"/>
                <w:bCs/>
                <w:color w:val="000000"/>
                <w:szCs w:val="24"/>
              </w:rPr>
            </w:pPr>
          </w:p>
        </w:tc>
        <w:tc>
          <w:tcPr>
            <w:tcW w:w="4990" w:type="dxa"/>
            <w:tcMar/>
          </w:tcPr>
          <w:p w:rsidRPr="00FE4024" w:rsidR="006C57EA" w:rsidP="008D6732" w:rsidRDefault="00823874" w14:paraId="7C0EE93A" w14:textId="77777777">
            <w:pPr>
              <w:spacing w:after="60"/>
              <w:rPr>
                <w:rFonts w:ascii="Gill Sans MT" w:hAnsi="Gill Sans MT" w:cs="Arial"/>
                <w:bCs/>
                <w:color w:val="000000"/>
                <w:szCs w:val="24"/>
              </w:rPr>
            </w:pPr>
            <w:hyperlink w:history="1" r:id="rId21">
              <w:r w:rsidRPr="00FE4024" w:rsidR="006C57EA">
                <w:rPr>
                  <w:rStyle w:val="Hyperlink"/>
                  <w:rFonts w:ascii="Gill Sans MT" w:hAnsi="Gill Sans MT" w:cs="Arial"/>
                  <w:bCs/>
                  <w:szCs w:val="24"/>
                </w:rPr>
                <w:t>suspected benefit fraud online</w:t>
              </w:r>
            </w:hyperlink>
            <w:r w:rsidRPr="00FE4024" w:rsidR="006C57EA">
              <w:rPr>
                <w:rFonts w:ascii="Gill Sans MT" w:hAnsi="Gill Sans MT" w:cs="Arial"/>
                <w:bCs/>
                <w:color w:val="000000"/>
                <w:szCs w:val="24"/>
              </w:rPr>
              <w:t xml:space="preserve"> </w:t>
            </w:r>
          </w:p>
        </w:tc>
      </w:tr>
      <w:tr w:rsidRPr="00FE4024" w:rsidR="006C57EA" w:rsidTr="2C4F6463" w14:paraId="32BAFFF5" w14:textId="77777777">
        <w:tc>
          <w:tcPr>
            <w:tcW w:w="3941" w:type="dxa"/>
            <w:tcMar/>
          </w:tcPr>
          <w:p w:rsidRPr="00FE4024" w:rsidR="006C57EA" w:rsidP="008D6732" w:rsidRDefault="006C57EA" w14:paraId="68ED64B6" w14:textId="77777777">
            <w:pPr>
              <w:spacing w:after="60"/>
              <w:rPr>
                <w:rFonts w:ascii="Gill Sans MT" w:hAnsi="Gill Sans MT" w:cs="Arial"/>
                <w:bCs/>
                <w:color w:val="000000"/>
                <w:szCs w:val="24"/>
              </w:rPr>
            </w:pPr>
            <w:r w:rsidRPr="00FE4024">
              <w:rPr>
                <w:rFonts w:ascii="Gill Sans MT" w:hAnsi="Gill Sans MT" w:cs="Arial"/>
                <w:bCs/>
                <w:color w:val="000000"/>
                <w:szCs w:val="24"/>
              </w:rPr>
              <w:t>Serious Fraud Office</w:t>
            </w:r>
          </w:p>
        </w:tc>
        <w:tc>
          <w:tcPr>
            <w:tcW w:w="4990" w:type="dxa"/>
            <w:tcMar/>
          </w:tcPr>
          <w:p w:rsidRPr="00FE4024" w:rsidR="006C57EA" w:rsidP="008D6732" w:rsidRDefault="006C57EA" w14:paraId="763D8F9A" w14:textId="77777777">
            <w:pPr>
              <w:spacing w:after="60"/>
              <w:rPr>
                <w:rFonts w:ascii="Gill Sans MT" w:hAnsi="Gill Sans MT" w:cs="Arial"/>
                <w:bCs/>
                <w:color w:val="000000"/>
                <w:szCs w:val="24"/>
              </w:rPr>
            </w:pPr>
            <w:r w:rsidRPr="00FE4024">
              <w:rPr>
                <w:rFonts w:ascii="Gill Sans MT" w:hAnsi="Gill Sans MT" w:cs="Arial"/>
                <w:bCs/>
                <w:color w:val="000000"/>
                <w:szCs w:val="24"/>
              </w:rPr>
              <w:t xml:space="preserve">Website: </w:t>
            </w:r>
            <w:hyperlink w:history="1" r:id="rId22">
              <w:r w:rsidRPr="00FE4024">
                <w:rPr>
                  <w:rStyle w:val="Hyperlink"/>
                  <w:rFonts w:ascii="Gill Sans MT" w:hAnsi="Gill Sans MT" w:cs="Arial"/>
                  <w:bCs/>
                  <w:szCs w:val="24"/>
                </w:rPr>
                <w:t xml:space="preserve">Reporting serious fraud, </w:t>
              </w:r>
              <w:proofErr w:type="gramStart"/>
              <w:r w:rsidRPr="00FE4024">
                <w:rPr>
                  <w:rStyle w:val="Hyperlink"/>
                  <w:rFonts w:ascii="Gill Sans MT" w:hAnsi="Gill Sans MT" w:cs="Arial"/>
                  <w:bCs/>
                  <w:szCs w:val="24"/>
                </w:rPr>
                <w:t>bribery</w:t>
              </w:r>
              <w:proofErr w:type="gramEnd"/>
              <w:r w:rsidRPr="00FE4024">
                <w:rPr>
                  <w:rStyle w:val="Hyperlink"/>
                  <w:rFonts w:ascii="Gill Sans MT" w:hAnsi="Gill Sans MT" w:cs="Arial"/>
                  <w:bCs/>
                  <w:szCs w:val="24"/>
                </w:rPr>
                <w:t xml:space="preserve"> or corruption</w:t>
              </w:r>
            </w:hyperlink>
            <w:r w:rsidRPr="00FE4024">
              <w:rPr>
                <w:rFonts w:ascii="Gill Sans MT" w:hAnsi="Gill Sans MT" w:cs="Arial"/>
                <w:bCs/>
                <w:color w:val="000000"/>
                <w:szCs w:val="24"/>
              </w:rPr>
              <w:t xml:space="preserve"> </w:t>
            </w:r>
          </w:p>
        </w:tc>
      </w:tr>
      <w:tr w:rsidRPr="00FE4024" w:rsidR="006C57EA" w:rsidTr="2C4F6463" w14:paraId="77E96213" w14:textId="77777777">
        <w:tc>
          <w:tcPr>
            <w:tcW w:w="8931" w:type="dxa"/>
            <w:gridSpan w:val="2"/>
            <w:shd w:val="clear" w:color="auto" w:fill="8064A2" w:themeFill="accent4"/>
            <w:tcMar/>
          </w:tcPr>
          <w:p w:rsidRPr="00FE4024" w:rsidR="006C57EA" w:rsidP="008D6732" w:rsidRDefault="006C57EA" w14:paraId="4AFA1AF7" w14:textId="77777777">
            <w:pPr>
              <w:spacing w:after="60"/>
              <w:rPr>
                <w:rFonts w:ascii="Gill Sans MT" w:hAnsi="Gill Sans MT" w:cs="Arial"/>
                <w:bCs/>
                <w:color w:val="000000"/>
                <w:szCs w:val="24"/>
              </w:rPr>
            </w:pPr>
            <w:r w:rsidRPr="00FE4024">
              <w:rPr>
                <w:rFonts w:ascii="Gill Sans MT" w:hAnsi="Gill Sans MT" w:cs="Arial"/>
                <w:bCs/>
                <w:color w:val="000000"/>
                <w:szCs w:val="24"/>
              </w:rPr>
              <w:t>Trade Union</w:t>
            </w:r>
          </w:p>
        </w:tc>
      </w:tr>
      <w:tr w:rsidRPr="00FE4024" w:rsidR="006C57EA" w:rsidTr="2C4F6463" w14:paraId="0FE01B69" w14:textId="77777777">
        <w:tc>
          <w:tcPr>
            <w:tcW w:w="3941" w:type="dxa"/>
            <w:tcMar/>
          </w:tcPr>
          <w:p w:rsidRPr="00FE4024" w:rsidR="006C57EA" w:rsidP="008D6732" w:rsidRDefault="006C57EA" w14:paraId="4F6465C4" w14:textId="77777777">
            <w:pPr>
              <w:spacing w:after="60"/>
              <w:rPr>
                <w:rFonts w:ascii="Gill Sans MT" w:hAnsi="Gill Sans MT" w:cs="Arial"/>
                <w:bCs/>
                <w:color w:val="000000"/>
                <w:szCs w:val="24"/>
              </w:rPr>
            </w:pPr>
            <w:r w:rsidRPr="00FE4024">
              <w:rPr>
                <w:rFonts w:ascii="Gill Sans MT" w:hAnsi="Gill Sans MT" w:cs="Arial"/>
                <w:bCs/>
                <w:color w:val="000000"/>
                <w:szCs w:val="24"/>
              </w:rPr>
              <w:t>Her Majesty’s Revenue &amp; Customs</w:t>
            </w:r>
          </w:p>
        </w:tc>
        <w:tc>
          <w:tcPr>
            <w:tcW w:w="4990" w:type="dxa"/>
            <w:tcMar/>
          </w:tcPr>
          <w:p w:rsidRPr="00FE4024" w:rsidR="006C57EA" w:rsidP="008D6732" w:rsidRDefault="006C57EA" w14:paraId="59A0FB93" w14:textId="77777777">
            <w:pPr>
              <w:spacing w:after="60"/>
              <w:rPr>
                <w:rFonts w:ascii="Gill Sans MT" w:hAnsi="Gill Sans MT" w:cs="Arial"/>
                <w:bCs/>
                <w:color w:val="000000"/>
                <w:szCs w:val="24"/>
              </w:rPr>
            </w:pPr>
            <w:r w:rsidRPr="00FE4024">
              <w:rPr>
                <w:rFonts w:ascii="Gill Sans MT" w:hAnsi="Gill Sans MT" w:cs="Arial"/>
                <w:bCs/>
                <w:color w:val="000000"/>
                <w:szCs w:val="24"/>
              </w:rPr>
              <w:t xml:space="preserve">Tel: 0800 788 887 or Website: </w:t>
            </w:r>
            <w:hyperlink w:history="1" r:id="rId23">
              <w:r w:rsidRPr="00FE4024">
                <w:rPr>
                  <w:rStyle w:val="Hyperlink"/>
                  <w:rFonts w:ascii="Gill Sans MT" w:hAnsi="Gill Sans MT" w:cs="Arial"/>
                  <w:bCs/>
                  <w:szCs w:val="24"/>
                </w:rPr>
                <w:t>Reporting Tax Evasion</w:t>
              </w:r>
            </w:hyperlink>
            <w:r w:rsidRPr="00FE4024">
              <w:rPr>
                <w:rFonts w:ascii="Gill Sans MT" w:hAnsi="Gill Sans MT" w:cs="Arial"/>
                <w:bCs/>
                <w:color w:val="000000"/>
                <w:szCs w:val="24"/>
              </w:rPr>
              <w:t xml:space="preserve"> </w:t>
            </w:r>
          </w:p>
        </w:tc>
      </w:tr>
      <w:tr w:rsidRPr="00FE4024" w:rsidR="006C57EA" w:rsidTr="2C4F6463" w14:paraId="3BFCB543" w14:textId="77777777">
        <w:tc>
          <w:tcPr>
            <w:tcW w:w="8931" w:type="dxa"/>
            <w:gridSpan w:val="2"/>
            <w:shd w:val="clear" w:color="auto" w:fill="8064A2" w:themeFill="accent4"/>
            <w:tcMar/>
          </w:tcPr>
          <w:p w:rsidRPr="00FE4024" w:rsidR="006C57EA" w:rsidP="008D6732" w:rsidRDefault="006C57EA" w14:paraId="238838EE" w14:textId="77777777">
            <w:pPr>
              <w:spacing w:after="60"/>
              <w:rPr>
                <w:rFonts w:ascii="Gill Sans MT" w:hAnsi="Gill Sans MT" w:cs="Arial"/>
                <w:bCs/>
                <w:color w:val="000000"/>
                <w:szCs w:val="24"/>
              </w:rPr>
            </w:pPr>
            <w:r w:rsidRPr="00FE4024">
              <w:rPr>
                <w:rFonts w:ascii="Gill Sans MT" w:hAnsi="Gill Sans MT" w:cs="Arial"/>
                <w:bCs/>
                <w:color w:val="000000"/>
                <w:szCs w:val="24"/>
              </w:rPr>
              <w:t xml:space="preserve">Relevant Voluntary </w:t>
            </w:r>
            <w:proofErr w:type="spellStart"/>
            <w:r w:rsidRPr="00FE4024">
              <w:rPr>
                <w:rFonts w:ascii="Gill Sans MT" w:hAnsi="Gill Sans MT" w:cs="Arial"/>
                <w:bCs/>
                <w:color w:val="000000"/>
                <w:szCs w:val="24"/>
              </w:rPr>
              <w:t>Organisation</w:t>
            </w:r>
            <w:proofErr w:type="spellEnd"/>
          </w:p>
        </w:tc>
      </w:tr>
      <w:tr w:rsidRPr="00FE4024" w:rsidR="006C57EA" w:rsidTr="2C4F6463" w14:paraId="07617777" w14:textId="77777777">
        <w:tc>
          <w:tcPr>
            <w:tcW w:w="3941" w:type="dxa"/>
            <w:tcMar/>
          </w:tcPr>
          <w:p w:rsidRPr="00FE4024" w:rsidR="006C57EA" w:rsidP="008D6732" w:rsidRDefault="006C57EA" w14:paraId="68C2AB05" w14:textId="77777777">
            <w:pPr>
              <w:spacing w:after="60"/>
              <w:rPr>
                <w:rFonts w:ascii="Gill Sans MT" w:hAnsi="Gill Sans MT" w:cs="Arial"/>
                <w:bCs/>
                <w:color w:val="000000"/>
                <w:szCs w:val="24"/>
              </w:rPr>
            </w:pPr>
            <w:r w:rsidRPr="00FE4024">
              <w:rPr>
                <w:rFonts w:ascii="Gill Sans MT" w:hAnsi="Gill Sans MT" w:cs="Arial"/>
                <w:bCs/>
                <w:color w:val="000000"/>
                <w:szCs w:val="24"/>
              </w:rPr>
              <w:lastRenderedPageBreak/>
              <w:t>Charity Commission</w:t>
            </w:r>
          </w:p>
        </w:tc>
        <w:tc>
          <w:tcPr>
            <w:tcW w:w="4990" w:type="dxa"/>
            <w:tcMar/>
          </w:tcPr>
          <w:p w:rsidRPr="00FE4024" w:rsidR="006C57EA" w:rsidP="008D6732" w:rsidRDefault="006C57EA" w14:paraId="0F27DD4C" w14:textId="77777777">
            <w:pPr>
              <w:spacing w:after="60"/>
              <w:rPr>
                <w:rFonts w:ascii="Gill Sans MT" w:hAnsi="Gill Sans MT" w:cs="Arial"/>
                <w:bCs/>
                <w:color w:val="000000"/>
                <w:szCs w:val="24"/>
              </w:rPr>
            </w:pPr>
            <w:r w:rsidRPr="00FE4024">
              <w:rPr>
                <w:rFonts w:ascii="Gill Sans MT" w:hAnsi="Gill Sans MT" w:cs="Arial"/>
                <w:bCs/>
                <w:color w:val="000000"/>
                <w:szCs w:val="24"/>
              </w:rPr>
              <w:t xml:space="preserve">Tel: 0300 066 9197 or Email: </w:t>
            </w:r>
            <w:hyperlink w:history="1" r:id="rId24">
              <w:r w:rsidRPr="00FE4024">
                <w:rPr>
                  <w:rStyle w:val="Hyperlink"/>
                  <w:rFonts w:ascii="Gill Sans MT" w:hAnsi="Gill Sans MT" w:cs="Arial"/>
                  <w:bCs/>
                  <w:szCs w:val="24"/>
                </w:rPr>
                <w:t>whistleblowing@charitycommission.gsi.gov.uk</w:t>
              </w:r>
            </w:hyperlink>
            <w:r w:rsidRPr="00FE4024">
              <w:rPr>
                <w:rFonts w:ascii="Gill Sans MT" w:hAnsi="Gill Sans MT" w:cs="Arial"/>
                <w:bCs/>
                <w:color w:val="000000"/>
                <w:szCs w:val="24"/>
              </w:rPr>
              <w:t xml:space="preserve"> </w:t>
            </w:r>
          </w:p>
        </w:tc>
      </w:tr>
      <w:tr w:rsidRPr="00FE4024" w:rsidR="006C57EA" w:rsidTr="2C4F6463" w14:paraId="4D490B4B" w14:textId="77777777">
        <w:tc>
          <w:tcPr>
            <w:tcW w:w="3941" w:type="dxa"/>
            <w:tcMar/>
          </w:tcPr>
          <w:p w:rsidRPr="00FE4024" w:rsidR="006C57EA" w:rsidP="008D6732" w:rsidRDefault="006C57EA" w14:paraId="4130D551" w14:textId="77777777">
            <w:pPr>
              <w:spacing w:after="60"/>
              <w:rPr>
                <w:rFonts w:ascii="Gill Sans MT" w:hAnsi="Gill Sans MT" w:cs="Arial"/>
                <w:bCs/>
                <w:color w:val="000000"/>
                <w:szCs w:val="24"/>
              </w:rPr>
            </w:pPr>
            <w:r w:rsidRPr="00FE4024">
              <w:rPr>
                <w:rFonts w:ascii="Gill Sans MT" w:hAnsi="Gill Sans MT" w:cs="Arial"/>
                <w:bCs/>
                <w:color w:val="000000"/>
                <w:szCs w:val="24"/>
              </w:rPr>
              <w:t xml:space="preserve">Police </w:t>
            </w:r>
          </w:p>
        </w:tc>
        <w:tc>
          <w:tcPr>
            <w:tcW w:w="4990" w:type="dxa"/>
            <w:tcMar/>
          </w:tcPr>
          <w:p w:rsidRPr="00FE4024" w:rsidR="006C57EA" w:rsidP="008D6732" w:rsidRDefault="006C57EA" w14:paraId="09744A0A" w14:textId="282EA13A">
            <w:pPr>
              <w:spacing w:after="60"/>
              <w:rPr>
                <w:rFonts w:ascii="Gill Sans MT" w:hAnsi="Gill Sans MT" w:cs="Arial"/>
                <w:bCs/>
                <w:color w:val="000000"/>
                <w:szCs w:val="24"/>
              </w:rPr>
            </w:pPr>
            <w:r w:rsidRPr="00FE4024">
              <w:rPr>
                <w:rFonts w:ascii="Gill Sans MT" w:hAnsi="Gill Sans MT" w:cs="Arial"/>
                <w:bCs/>
                <w:color w:val="000000"/>
                <w:szCs w:val="24"/>
              </w:rPr>
              <w:t xml:space="preserve">Telephone 101 or </w:t>
            </w:r>
            <w:r w:rsidRPr="00FE4024" w:rsidR="00523CA7">
              <w:rPr>
                <w:rFonts w:ascii="Gill Sans MT" w:hAnsi="Gill Sans MT" w:cs="Arial"/>
                <w:bCs/>
                <w:color w:val="000000"/>
                <w:szCs w:val="24"/>
              </w:rPr>
              <w:t>in</w:t>
            </w:r>
            <w:r w:rsidRPr="00FE4024">
              <w:rPr>
                <w:rFonts w:ascii="Gill Sans MT" w:hAnsi="Gill Sans MT" w:cs="Arial"/>
                <w:bCs/>
                <w:color w:val="000000"/>
                <w:szCs w:val="24"/>
              </w:rPr>
              <w:t xml:space="preserve"> an emergency telephone 999</w:t>
            </w:r>
          </w:p>
        </w:tc>
      </w:tr>
      <w:tr w:rsidRPr="00FE4024" w:rsidR="006C57EA" w:rsidTr="2C4F6463" w14:paraId="771F7A95" w14:textId="77777777">
        <w:tc>
          <w:tcPr>
            <w:tcW w:w="3941" w:type="dxa"/>
            <w:tcMar/>
          </w:tcPr>
          <w:p w:rsidRPr="00FE4024" w:rsidR="006C57EA" w:rsidP="2C4F6463" w:rsidRDefault="006C57EA" w14:paraId="064315CA" w14:textId="1928293D">
            <w:pPr>
              <w:spacing w:after="60"/>
              <w:rPr>
                <w:rFonts w:ascii="Gill Sans MT" w:hAnsi="Gill Sans MT" w:cs="Arial"/>
                <w:color w:val="000000"/>
              </w:rPr>
            </w:pPr>
            <w:r w:rsidRPr="2C4F6463" w:rsidR="1261EB56">
              <w:rPr>
                <w:rFonts w:ascii="Gill Sans MT" w:hAnsi="Gill Sans MT" w:cs="Arial"/>
                <w:color w:val="000000" w:themeColor="text1" w:themeTint="FF" w:themeShade="FF"/>
              </w:rPr>
              <w:t xml:space="preserve">Protect (formally public concern at work) </w:t>
            </w:r>
          </w:p>
        </w:tc>
        <w:tc>
          <w:tcPr>
            <w:tcW w:w="4990" w:type="dxa"/>
            <w:tcMar/>
          </w:tcPr>
          <w:p w:rsidRPr="00FE4024" w:rsidR="006C57EA" w:rsidP="2C4F6463" w:rsidRDefault="006C57EA" w14:paraId="56A79C2E" w14:textId="77777777" w14:noSpellErr="1">
            <w:pPr>
              <w:spacing w:after="60"/>
              <w:rPr>
                <w:rFonts w:ascii="Gill Sans MT" w:hAnsi="Gill Sans MT" w:cs="Arial"/>
                <w:color w:val="000000"/>
              </w:rPr>
            </w:pPr>
            <w:r w:rsidRPr="2C4F6463" w:rsidR="006C57EA">
              <w:rPr>
                <w:rFonts w:ascii="Gill Sans MT" w:hAnsi="Gill Sans MT" w:cs="Arial"/>
                <w:color w:val="000000" w:themeColor="text1" w:themeTint="FF" w:themeShade="FF"/>
              </w:rPr>
              <w:t xml:space="preserve">Tel: </w:t>
            </w:r>
            <w:r w:rsidRPr="2C4F6463" w:rsidR="006C57EA">
              <w:rPr>
                <w:rFonts w:ascii="Gill Sans MT" w:hAnsi="Gill Sans MT" w:cs="Arial"/>
                <w:color w:val="000000" w:themeColor="text1" w:themeTint="FF" w:themeShade="FF"/>
              </w:rPr>
              <w:t>0207 404 6609</w:t>
            </w:r>
          </w:p>
        </w:tc>
      </w:tr>
      <w:tr w:rsidRPr="00FE4024" w:rsidR="006C57EA" w:rsidTr="2C4F6463" w14:paraId="4B9D74DA" w14:textId="77777777">
        <w:tc>
          <w:tcPr>
            <w:tcW w:w="3941" w:type="dxa"/>
            <w:tcMar/>
          </w:tcPr>
          <w:p w:rsidRPr="00FE4024" w:rsidR="006C57EA" w:rsidP="008D6732" w:rsidRDefault="006C57EA" w14:paraId="0DAE9939" w14:textId="77777777">
            <w:pPr>
              <w:spacing w:after="60"/>
              <w:rPr>
                <w:rFonts w:ascii="Gill Sans MT" w:hAnsi="Gill Sans MT" w:cs="Arial"/>
                <w:bCs/>
                <w:color w:val="000000"/>
                <w:szCs w:val="24"/>
              </w:rPr>
            </w:pPr>
            <w:r w:rsidRPr="00FE4024">
              <w:rPr>
                <w:rFonts w:ascii="Gill Sans MT" w:hAnsi="Gill Sans MT" w:cs="Arial"/>
                <w:bCs/>
                <w:color w:val="000000"/>
                <w:szCs w:val="24"/>
              </w:rPr>
              <w:t>Ofsted</w:t>
            </w:r>
          </w:p>
        </w:tc>
        <w:tc>
          <w:tcPr>
            <w:tcW w:w="4990" w:type="dxa"/>
            <w:tcMar/>
          </w:tcPr>
          <w:p w:rsidRPr="00FE4024" w:rsidR="006C57EA" w:rsidP="008D6732" w:rsidRDefault="006C57EA" w14:paraId="7E38D32E" w14:textId="77777777">
            <w:pPr>
              <w:spacing w:after="60"/>
              <w:rPr>
                <w:rFonts w:ascii="Gill Sans MT" w:hAnsi="Gill Sans MT" w:cs="Arial"/>
                <w:bCs/>
                <w:color w:val="000000"/>
                <w:szCs w:val="24"/>
              </w:rPr>
            </w:pPr>
            <w:r w:rsidRPr="00FE4024">
              <w:rPr>
                <w:rFonts w:ascii="Gill Sans MT" w:hAnsi="Gill Sans MT" w:cs="Arial"/>
                <w:bCs/>
                <w:color w:val="000000"/>
                <w:szCs w:val="24"/>
              </w:rPr>
              <w:t>Complaints about schools and childminders</w:t>
            </w:r>
          </w:p>
          <w:p w:rsidRPr="00FE4024" w:rsidR="006C57EA" w:rsidP="008D6732" w:rsidRDefault="006C57EA" w14:paraId="650A83BE" w14:textId="77777777">
            <w:pPr>
              <w:spacing w:after="60"/>
              <w:rPr>
                <w:rFonts w:ascii="Gill Sans MT" w:hAnsi="Gill Sans MT" w:cs="Arial"/>
                <w:bCs/>
                <w:color w:val="000000"/>
                <w:szCs w:val="24"/>
              </w:rPr>
            </w:pPr>
            <w:r w:rsidRPr="00FE4024">
              <w:rPr>
                <w:rFonts w:ascii="Gill Sans MT" w:hAnsi="Gill Sans MT" w:cs="Arial"/>
                <w:bCs/>
                <w:color w:val="000000"/>
                <w:szCs w:val="24"/>
              </w:rPr>
              <w:t xml:space="preserve">Contact </w:t>
            </w:r>
            <w:hyperlink w:history="1" r:id="rId25">
              <w:r w:rsidRPr="00FE4024">
                <w:rPr>
                  <w:rStyle w:val="Hyperlink"/>
                  <w:rFonts w:ascii="Gill Sans MT" w:hAnsi="Gill Sans MT" w:cs="Arial"/>
                  <w:bCs/>
                  <w:szCs w:val="24"/>
                </w:rPr>
                <w:t>https://www.gov.uk/complain-about-school</w:t>
              </w:r>
            </w:hyperlink>
            <w:r w:rsidRPr="00FE4024">
              <w:rPr>
                <w:rFonts w:ascii="Gill Sans MT" w:hAnsi="Gill Sans MT" w:cs="Arial"/>
                <w:bCs/>
                <w:color w:val="000000"/>
                <w:szCs w:val="24"/>
              </w:rPr>
              <w:t xml:space="preserve"> </w:t>
            </w:r>
          </w:p>
          <w:p w:rsidRPr="00FE4024" w:rsidR="006C57EA" w:rsidP="008D6732" w:rsidRDefault="006C57EA" w14:paraId="5F6D0FED" w14:textId="77777777">
            <w:pPr>
              <w:spacing w:after="60"/>
              <w:rPr>
                <w:rFonts w:ascii="Gill Sans MT" w:hAnsi="Gill Sans MT" w:cs="Arial"/>
                <w:bCs/>
                <w:color w:val="000000"/>
                <w:szCs w:val="24"/>
              </w:rPr>
            </w:pPr>
            <w:r w:rsidRPr="00FE4024">
              <w:rPr>
                <w:rFonts w:ascii="Gill Sans MT" w:hAnsi="Gill Sans MT" w:cs="Arial"/>
                <w:bCs/>
                <w:color w:val="000000"/>
                <w:szCs w:val="24"/>
              </w:rPr>
              <w:t xml:space="preserve">Complaints about other providers Ofsted </w:t>
            </w:r>
            <w:proofErr w:type="gramStart"/>
            <w:r w:rsidRPr="00FE4024">
              <w:rPr>
                <w:rFonts w:ascii="Gill Sans MT" w:hAnsi="Gill Sans MT" w:cs="Arial"/>
                <w:bCs/>
                <w:color w:val="000000"/>
                <w:szCs w:val="24"/>
              </w:rPr>
              <w:t>inspects</w:t>
            </w:r>
            <w:proofErr w:type="gramEnd"/>
          </w:p>
          <w:p w:rsidRPr="00FE4024" w:rsidR="006C57EA" w:rsidP="008D6732" w:rsidRDefault="006C57EA" w14:paraId="7608D342" w14:textId="77777777">
            <w:pPr>
              <w:spacing w:after="60"/>
              <w:rPr>
                <w:rFonts w:ascii="Gill Sans MT" w:hAnsi="Gill Sans MT" w:cs="Arial"/>
                <w:bCs/>
                <w:color w:val="000000"/>
                <w:szCs w:val="24"/>
              </w:rPr>
            </w:pPr>
            <w:r w:rsidRPr="00FE4024">
              <w:rPr>
                <w:rFonts w:ascii="Gill Sans MT" w:hAnsi="Gill Sans MT" w:cs="Arial"/>
                <w:bCs/>
                <w:color w:val="000000"/>
                <w:szCs w:val="24"/>
              </w:rPr>
              <w:t xml:space="preserve">Contact </w:t>
            </w:r>
            <w:hyperlink w:history="1" r:id="rId26">
              <w:r w:rsidRPr="00FE4024">
                <w:rPr>
                  <w:rStyle w:val="Hyperlink"/>
                  <w:rFonts w:ascii="Gill Sans MT" w:hAnsi="Gill Sans MT" w:cs="Arial"/>
                  <w:bCs/>
                  <w:szCs w:val="24"/>
                </w:rPr>
                <w:t>https://contact.ofsted.gov.uk/online-complaints</w:t>
              </w:r>
            </w:hyperlink>
            <w:r w:rsidRPr="00FE4024">
              <w:rPr>
                <w:rFonts w:ascii="Gill Sans MT" w:hAnsi="Gill Sans MT" w:cs="Arial"/>
                <w:bCs/>
                <w:color w:val="000000"/>
                <w:szCs w:val="24"/>
              </w:rPr>
              <w:t xml:space="preserve"> </w:t>
            </w:r>
          </w:p>
        </w:tc>
      </w:tr>
    </w:tbl>
    <w:p w:rsidRPr="00FE4024" w:rsidR="00444EFF" w:rsidP="008D6732" w:rsidRDefault="00444EFF" w14:paraId="450AFD79" w14:textId="77777777">
      <w:pPr>
        <w:pStyle w:val="OfficeLevel1"/>
        <w:numPr>
          <w:ilvl w:val="0"/>
          <w:numId w:val="0"/>
        </w:numPr>
        <w:jc w:val="both"/>
        <w:rPr>
          <w:rFonts w:ascii="Gill Sans MT" w:hAnsi="Gill Sans MT"/>
          <w:sz w:val="24"/>
          <w:szCs w:val="24"/>
        </w:rPr>
      </w:pPr>
    </w:p>
    <w:p w:rsidRPr="00FE4024" w:rsidR="00223C1B" w:rsidRDefault="00520684" w14:paraId="6A9365F7" w14:textId="5A5A8969">
      <w:pPr>
        <w:pStyle w:val="OfficeLevel1"/>
        <w:numPr>
          <w:ilvl w:val="0"/>
          <w:numId w:val="0"/>
        </w:numPr>
        <w:jc w:val="both"/>
        <w:rPr>
          <w:rStyle w:val="Paragraphheading"/>
          <w:rFonts w:ascii="Gill Sans MT" w:hAnsi="Gill Sans MT"/>
          <w:sz w:val="24"/>
          <w:szCs w:val="24"/>
        </w:rPr>
      </w:pPr>
      <w:r w:rsidRPr="00FE4024">
        <w:rPr>
          <w:rFonts w:ascii="Gill Sans MT" w:hAnsi="Gill Sans MT"/>
          <w:sz w:val="24"/>
          <w:szCs w:val="24"/>
        </w:rPr>
        <w:t xml:space="preserve">Any correspondence to an outside body will also be copied into the registered address for the </w:t>
      </w:r>
      <w:r w:rsidRPr="00FE4024" w:rsidR="0066254D">
        <w:rPr>
          <w:rFonts w:ascii="Gill Sans MT" w:hAnsi="Gill Sans MT"/>
          <w:sz w:val="24"/>
          <w:szCs w:val="24"/>
        </w:rPr>
        <w:t>Trust</w:t>
      </w:r>
      <w:r w:rsidRPr="00FE4024">
        <w:rPr>
          <w:rFonts w:ascii="Gill Sans MT" w:hAnsi="Gill Sans MT"/>
          <w:sz w:val="24"/>
          <w:szCs w:val="24"/>
        </w:rPr>
        <w:t xml:space="preserve"> and made for the attention of the Chief Executive Officer (Address: 3 College Green, Gloucester, GL1 2LR)</w:t>
      </w:r>
      <w:r w:rsidRPr="00FE4024" w:rsidR="00A2104F">
        <w:rPr>
          <w:rFonts w:ascii="Gill Sans MT" w:hAnsi="Gill Sans MT"/>
          <w:sz w:val="24"/>
          <w:szCs w:val="24"/>
        </w:rPr>
        <w:t xml:space="preserve"> or via email to </w:t>
      </w:r>
      <w:hyperlink w:history="1" r:id="rId27">
        <w:r w:rsidRPr="00FE4024" w:rsidR="00A2104F">
          <w:rPr>
            <w:rStyle w:val="Hyperlink"/>
            <w:rFonts w:ascii="Gill Sans MT" w:hAnsi="Gill Sans MT"/>
            <w:sz w:val="24"/>
            <w:szCs w:val="24"/>
          </w:rPr>
          <w:t>rhowie@cen.dgat.org.uk</w:t>
        </w:r>
      </w:hyperlink>
      <w:r w:rsidRPr="00FE4024" w:rsidR="00A2104F">
        <w:rPr>
          <w:rFonts w:ascii="Gill Sans MT" w:hAnsi="Gill Sans MT"/>
          <w:sz w:val="24"/>
          <w:szCs w:val="24"/>
        </w:rPr>
        <w:t xml:space="preserve"> </w:t>
      </w:r>
    </w:p>
    <w:p w:rsidRPr="00FE4024" w:rsidR="00755499" w:rsidRDefault="00520684" w14:paraId="18DE88B4" w14:textId="2A765A20">
      <w:pPr>
        <w:pStyle w:val="OfficeLevel1"/>
        <w:numPr>
          <w:ilvl w:val="0"/>
          <w:numId w:val="0"/>
        </w:numPr>
        <w:jc w:val="both"/>
        <w:rPr>
          <w:rStyle w:val="Paragraphheading"/>
          <w:rFonts w:ascii="Gill Sans MT" w:hAnsi="Gill Sans MT"/>
          <w:sz w:val="24"/>
          <w:szCs w:val="24"/>
        </w:rPr>
      </w:pPr>
      <w:r w:rsidRPr="00FE4024">
        <w:rPr>
          <w:rStyle w:val="Paragraphheading"/>
          <w:rFonts w:ascii="Gill Sans MT" w:hAnsi="Gill Sans MT"/>
          <w:sz w:val="24"/>
          <w:szCs w:val="24"/>
        </w:rPr>
        <w:t>T</w:t>
      </w:r>
      <w:r w:rsidRPr="00FE4024" w:rsidR="00221F82">
        <w:rPr>
          <w:rStyle w:val="Paragraphheading"/>
          <w:rFonts w:ascii="Gill Sans MT" w:hAnsi="Gill Sans MT"/>
          <w:sz w:val="24"/>
          <w:szCs w:val="24"/>
        </w:rPr>
        <w:t xml:space="preserve">he media </w:t>
      </w:r>
    </w:p>
    <w:p w:rsidRPr="00FE4024" w:rsidR="00520684" w:rsidP="008D6732" w:rsidRDefault="00221F82" w14:paraId="1CF21E7C" w14:textId="7EEE85F2">
      <w:pPr>
        <w:pStyle w:val="OfficeLevel1"/>
        <w:numPr>
          <w:ilvl w:val="0"/>
          <w:numId w:val="0"/>
        </w:numPr>
        <w:jc w:val="both"/>
        <w:rPr>
          <w:rFonts w:ascii="Gill Sans MT" w:hAnsi="Gill Sans MT"/>
          <w:sz w:val="24"/>
          <w:szCs w:val="24"/>
        </w:rPr>
      </w:pPr>
      <w:r w:rsidRPr="00FE4024">
        <w:rPr>
          <w:rFonts w:ascii="Gill Sans MT" w:hAnsi="Gill Sans MT"/>
          <w:sz w:val="24"/>
          <w:szCs w:val="24"/>
        </w:rPr>
        <w:t>Even where extreme circumstances are thought to exist, staff members should under no circumstances approach a commercial body or the media with details of the suspected wrongdoing</w:t>
      </w:r>
      <w:r w:rsidRPr="00FE4024" w:rsidR="00D64B53">
        <w:rPr>
          <w:rFonts w:ascii="Gill Sans MT" w:hAnsi="Gill Sans MT"/>
          <w:sz w:val="24"/>
          <w:szCs w:val="24"/>
        </w:rPr>
        <w:t xml:space="preserve">. </w:t>
      </w:r>
      <w:r w:rsidRPr="00FE4024">
        <w:rPr>
          <w:rFonts w:ascii="Gill Sans MT" w:hAnsi="Gill Sans MT"/>
          <w:sz w:val="24"/>
          <w:szCs w:val="24"/>
        </w:rPr>
        <w:t xml:space="preserve">If </w:t>
      </w:r>
      <w:r w:rsidRPr="00FE4024" w:rsidR="00EF2DD5">
        <w:rPr>
          <w:rFonts w:ascii="Gill Sans MT" w:hAnsi="Gill Sans MT"/>
          <w:sz w:val="24"/>
          <w:szCs w:val="24"/>
        </w:rPr>
        <w:t xml:space="preserve">a </w:t>
      </w:r>
      <w:r w:rsidRPr="00FE4024">
        <w:rPr>
          <w:rFonts w:ascii="Gill Sans MT" w:hAnsi="Gill Sans MT"/>
          <w:sz w:val="24"/>
          <w:szCs w:val="24"/>
        </w:rPr>
        <w:t xml:space="preserve">member of staff </w:t>
      </w:r>
      <w:r w:rsidRPr="00FE4024" w:rsidR="00EF2DD5">
        <w:rPr>
          <w:rFonts w:ascii="Gill Sans MT" w:hAnsi="Gill Sans MT"/>
          <w:sz w:val="24"/>
          <w:szCs w:val="24"/>
        </w:rPr>
        <w:t>approaches</w:t>
      </w:r>
      <w:r w:rsidRPr="00FE4024">
        <w:rPr>
          <w:rFonts w:ascii="Gill Sans MT" w:hAnsi="Gill Sans MT"/>
          <w:sz w:val="24"/>
          <w:szCs w:val="24"/>
        </w:rPr>
        <w:t xml:space="preserve"> any such bod</w:t>
      </w:r>
      <w:r w:rsidRPr="00FE4024" w:rsidR="00520684">
        <w:rPr>
          <w:rFonts w:ascii="Gill Sans MT" w:hAnsi="Gill Sans MT"/>
          <w:sz w:val="24"/>
          <w:szCs w:val="24"/>
        </w:rPr>
        <w:t xml:space="preserve">y and </w:t>
      </w:r>
      <w:r w:rsidRPr="00FE4024">
        <w:rPr>
          <w:rFonts w:ascii="Gill Sans MT" w:hAnsi="Gill Sans MT"/>
          <w:sz w:val="24"/>
          <w:szCs w:val="24"/>
        </w:rPr>
        <w:t xml:space="preserve">/ or where their concern is disclosed for personal gain, the </w:t>
      </w:r>
      <w:r w:rsidRPr="00FE4024" w:rsidR="0066254D">
        <w:rPr>
          <w:rFonts w:ascii="Gill Sans MT" w:hAnsi="Gill Sans MT"/>
          <w:sz w:val="24"/>
          <w:szCs w:val="24"/>
        </w:rPr>
        <w:t>Trust</w:t>
      </w:r>
      <w:r w:rsidRPr="00FE4024">
        <w:rPr>
          <w:rFonts w:ascii="Gill Sans MT" w:hAnsi="Gill Sans MT"/>
          <w:sz w:val="24"/>
          <w:szCs w:val="24"/>
        </w:rPr>
        <w:t xml:space="preserve"> may consider this to be gross misconduct and immediate disciplinary action may be taken against the member of staff.</w:t>
      </w:r>
    </w:p>
    <w:p w:rsidRPr="00FE4024" w:rsidR="00221F82" w:rsidRDefault="00221F82" w14:paraId="78E5FFE6" w14:textId="357CE107">
      <w:pPr>
        <w:pStyle w:val="OfficeLevel1"/>
        <w:numPr>
          <w:ilvl w:val="0"/>
          <w:numId w:val="0"/>
        </w:numPr>
        <w:jc w:val="both"/>
        <w:rPr>
          <w:rStyle w:val="Paragraphheading"/>
          <w:rFonts w:ascii="Gill Sans MT" w:hAnsi="Gill Sans MT"/>
          <w:sz w:val="24"/>
          <w:szCs w:val="24"/>
        </w:rPr>
      </w:pPr>
      <w:r w:rsidRPr="00FE4024">
        <w:rPr>
          <w:rFonts w:ascii="Gill Sans MT" w:hAnsi="Gill Sans MT"/>
          <w:sz w:val="24"/>
          <w:szCs w:val="24"/>
        </w:rPr>
        <w:t xml:space="preserve">If a member of staff has any queries about this procedure, they should contact the </w:t>
      </w:r>
      <w:r w:rsidRPr="00FE4024" w:rsidR="00835199">
        <w:rPr>
          <w:rFonts w:ascii="Gill Sans MT" w:hAnsi="Gill Sans MT"/>
          <w:sz w:val="24"/>
          <w:szCs w:val="24"/>
        </w:rPr>
        <w:t>h</w:t>
      </w:r>
      <w:r w:rsidRPr="00FE4024" w:rsidR="00743F3E">
        <w:rPr>
          <w:rFonts w:ascii="Gill Sans MT" w:hAnsi="Gill Sans MT"/>
          <w:sz w:val="24"/>
          <w:szCs w:val="24"/>
        </w:rPr>
        <w:t>eadteacher</w:t>
      </w:r>
      <w:r w:rsidRPr="00FE4024" w:rsidR="00EF2DD5">
        <w:rPr>
          <w:rFonts w:ascii="Gill Sans MT" w:hAnsi="Gill Sans MT"/>
          <w:sz w:val="24"/>
          <w:szCs w:val="24"/>
        </w:rPr>
        <w:t xml:space="preserve"> or CEO.</w:t>
      </w:r>
    </w:p>
    <w:p w:rsidRPr="00FE4024" w:rsidR="00221F82" w:rsidP="00CE716D" w:rsidRDefault="00221F82" w14:paraId="2A970208" w14:textId="77777777">
      <w:pPr>
        <w:pStyle w:val="OfficeLevel1"/>
        <w:numPr>
          <w:ilvl w:val="0"/>
          <w:numId w:val="0"/>
        </w:numPr>
        <w:ind w:left="720" w:hanging="720"/>
        <w:jc w:val="both"/>
        <w:rPr>
          <w:rStyle w:val="Paragraphheading"/>
          <w:rFonts w:ascii="Gill Sans MT" w:hAnsi="Gill Sans MT"/>
          <w:sz w:val="24"/>
          <w:szCs w:val="24"/>
        </w:rPr>
      </w:pPr>
      <w:r w:rsidRPr="00FE4024">
        <w:rPr>
          <w:rStyle w:val="Paragraphheading"/>
          <w:rFonts w:ascii="Gill Sans MT" w:hAnsi="Gill Sans MT"/>
          <w:sz w:val="24"/>
          <w:szCs w:val="24"/>
        </w:rPr>
        <w:t>Other Relevant Documents</w:t>
      </w:r>
    </w:p>
    <w:p w:rsidRPr="00FE4024" w:rsidR="00ED0644" w:rsidRDefault="00ED0644" w14:paraId="7E35C0E6" w14:textId="77777777">
      <w:pPr>
        <w:pStyle w:val="OfficeLevel1"/>
        <w:numPr>
          <w:ilvl w:val="0"/>
          <w:numId w:val="0"/>
        </w:numPr>
        <w:jc w:val="both"/>
        <w:rPr>
          <w:rStyle w:val="Paragraphheading"/>
          <w:rFonts w:ascii="Gill Sans MT" w:hAnsi="Gill Sans MT"/>
          <w:b w:val="0"/>
          <w:sz w:val="24"/>
          <w:szCs w:val="24"/>
        </w:rPr>
      </w:pPr>
      <w:r w:rsidRPr="00FE4024">
        <w:rPr>
          <w:rStyle w:val="Paragraphheading"/>
          <w:rFonts w:ascii="Gill Sans MT" w:hAnsi="Gill Sans MT"/>
          <w:b w:val="0"/>
          <w:sz w:val="24"/>
          <w:szCs w:val="24"/>
        </w:rPr>
        <w:t>Equal Opportunities Policies</w:t>
      </w:r>
    </w:p>
    <w:p w:rsidRPr="00FE4024" w:rsidR="00221F82" w:rsidRDefault="00221F82" w14:paraId="6F362925" w14:textId="77777777">
      <w:pPr>
        <w:pStyle w:val="OfficeLevel1"/>
        <w:numPr>
          <w:ilvl w:val="0"/>
          <w:numId w:val="0"/>
        </w:numPr>
        <w:jc w:val="both"/>
        <w:rPr>
          <w:rStyle w:val="Paragraphheading"/>
          <w:rFonts w:ascii="Gill Sans MT" w:hAnsi="Gill Sans MT"/>
          <w:b w:val="0"/>
          <w:sz w:val="24"/>
          <w:szCs w:val="24"/>
        </w:rPr>
      </w:pPr>
      <w:r w:rsidRPr="00FE4024">
        <w:rPr>
          <w:rStyle w:val="Paragraphheading"/>
          <w:rFonts w:ascii="Gill Sans MT" w:hAnsi="Gill Sans MT"/>
          <w:b w:val="0"/>
          <w:sz w:val="24"/>
          <w:szCs w:val="24"/>
        </w:rPr>
        <w:t>Grievance Policy</w:t>
      </w:r>
      <w:r w:rsidRPr="00FE4024" w:rsidR="00ED0644">
        <w:rPr>
          <w:rStyle w:val="Paragraphheading"/>
          <w:rFonts w:ascii="Gill Sans MT" w:hAnsi="Gill Sans MT"/>
          <w:b w:val="0"/>
          <w:sz w:val="24"/>
          <w:szCs w:val="24"/>
        </w:rPr>
        <w:t xml:space="preserve"> and Procedure</w:t>
      </w:r>
    </w:p>
    <w:p w:rsidRPr="00FE4024" w:rsidR="00221F82" w:rsidRDefault="00B97515" w14:paraId="0BD5585F" w14:textId="1573260B">
      <w:pPr>
        <w:pStyle w:val="OfficeLevel1"/>
        <w:numPr>
          <w:ilvl w:val="0"/>
          <w:numId w:val="0"/>
        </w:numPr>
        <w:tabs>
          <w:tab w:val="left" w:pos="3480"/>
        </w:tabs>
        <w:jc w:val="both"/>
        <w:rPr>
          <w:rStyle w:val="Paragraphheading"/>
          <w:rFonts w:ascii="Gill Sans MT" w:hAnsi="Gill Sans MT"/>
          <w:b w:val="0"/>
          <w:sz w:val="24"/>
          <w:szCs w:val="24"/>
        </w:rPr>
      </w:pPr>
      <w:r w:rsidRPr="00FE4024">
        <w:rPr>
          <w:rStyle w:val="Paragraphheading"/>
          <w:rFonts w:ascii="Gill Sans MT" w:hAnsi="Gill Sans MT"/>
          <w:b w:val="0"/>
          <w:sz w:val="24"/>
          <w:szCs w:val="24"/>
        </w:rPr>
        <w:t xml:space="preserve">Conduct </w:t>
      </w:r>
      <w:r w:rsidRPr="00FE4024" w:rsidR="00221F82">
        <w:rPr>
          <w:rStyle w:val="Paragraphheading"/>
          <w:rFonts w:ascii="Gill Sans MT" w:hAnsi="Gill Sans MT"/>
          <w:b w:val="0"/>
          <w:sz w:val="24"/>
          <w:szCs w:val="24"/>
        </w:rPr>
        <w:t>Policy</w:t>
      </w:r>
      <w:r w:rsidRPr="00FE4024" w:rsidR="00ED0644">
        <w:rPr>
          <w:rStyle w:val="Paragraphheading"/>
          <w:rFonts w:ascii="Gill Sans MT" w:hAnsi="Gill Sans MT"/>
          <w:b w:val="0"/>
          <w:sz w:val="24"/>
          <w:szCs w:val="24"/>
        </w:rPr>
        <w:t xml:space="preserve"> and Procedure</w:t>
      </w:r>
      <w:r w:rsidRPr="00FE4024" w:rsidR="00CE716D">
        <w:rPr>
          <w:rStyle w:val="Paragraphheading"/>
          <w:rFonts w:ascii="Gill Sans MT" w:hAnsi="Gill Sans MT"/>
          <w:b w:val="0"/>
          <w:sz w:val="24"/>
          <w:szCs w:val="24"/>
        </w:rPr>
        <w:tab/>
      </w:r>
    </w:p>
    <w:p w:rsidRPr="00FE4024" w:rsidR="007B7B6C" w:rsidRDefault="000A5B92" w14:paraId="03E07443" w14:textId="561A80B9">
      <w:pPr>
        <w:pStyle w:val="OfficeLevel1"/>
        <w:numPr>
          <w:numId w:val="0"/>
        </w:numPr>
        <w:tabs>
          <w:tab w:val="left" w:pos="3480"/>
        </w:tabs>
        <w:jc w:val="both"/>
        <w:rPr>
          <w:rStyle w:val="Paragraphheading"/>
          <w:rFonts w:ascii="Gill Sans MT" w:hAnsi="Gill Sans MT"/>
          <w:b w:val="0"/>
          <w:bCs w:val="0"/>
          <w:sz w:val="24"/>
          <w:szCs w:val="24"/>
        </w:rPr>
      </w:pPr>
      <w:r w:rsidRPr="0A1F70EC" w:rsidR="000A5B92">
        <w:rPr>
          <w:rStyle w:val="Paragraphheading"/>
          <w:rFonts w:ascii="Gill Sans MT" w:hAnsi="Gill Sans MT"/>
          <w:b w:val="0"/>
          <w:bCs w:val="0"/>
          <w:sz w:val="24"/>
          <w:szCs w:val="24"/>
        </w:rPr>
        <w:t xml:space="preserve">Child Protection and Safeguarding </w:t>
      </w:r>
      <w:r w:rsidRPr="0A1F70EC" w:rsidR="001A5BBF">
        <w:rPr>
          <w:rStyle w:val="Paragraphheading"/>
          <w:rFonts w:ascii="Gill Sans MT" w:hAnsi="Gill Sans MT"/>
          <w:b w:val="0"/>
          <w:bCs w:val="0"/>
          <w:sz w:val="24"/>
          <w:szCs w:val="24"/>
        </w:rPr>
        <w:t>Policy</w:t>
      </w:r>
      <w:r w:rsidRPr="0A1F70EC" w:rsidR="000A5B92">
        <w:rPr>
          <w:rStyle w:val="Paragraphheading"/>
          <w:rFonts w:ascii="Gill Sans MT" w:hAnsi="Gill Sans MT"/>
          <w:b w:val="0"/>
          <w:bCs w:val="0"/>
          <w:sz w:val="24"/>
          <w:szCs w:val="24"/>
        </w:rPr>
        <w:t xml:space="preserve"> </w:t>
      </w:r>
    </w:p>
    <w:p w:rsidR="2E6FB86C" w:rsidP="0A1F70EC" w:rsidRDefault="2E6FB86C" w14:paraId="35E86FA7" w14:textId="6E347FDF">
      <w:pPr>
        <w:pStyle w:val="OfficeLevel1"/>
        <w:numPr>
          <w:numId w:val="0"/>
        </w:numPr>
        <w:ind w:left="0"/>
        <w:jc w:val="both"/>
        <w:rPr>
          <w:rStyle w:val="Paragraphheading"/>
          <w:rFonts w:ascii="Gill Sans MT" w:hAnsi="Gill Sans MT"/>
          <w:b w:val="0"/>
          <w:bCs w:val="0"/>
          <w:sz w:val="24"/>
          <w:szCs w:val="24"/>
        </w:rPr>
      </w:pPr>
      <w:r w:rsidRPr="0A1F70EC" w:rsidR="2E6FB86C">
        <w:rPr>
          <w:rStyle w:val="Paragraphheading"/>
          <w:rFonts w:ascii="Gill Sans MT" w:hAnsi="Gill Sans MT"/>
          <w:b w:val="0"/>
          <w:bCs w:val="0"/>
          <w:sz w:val="24"/>
          <w:szCs w:val="24"/>
        </w:rPr>
        <w:t>Code of Conduct</w:t>
      </w:r>
    </w:p>
    <w:p w:rsidRPr="008D6732" w:rsidR="000A5B92" w:rsidP="00383A08" w:rsidRDefault="000A5B92" w14:paraId="6842649B" w14:textId="138A4129">
      <w:pPr>
        <w:pStyle w:val="OfficeLevel1"/>
        <w:numPr>
          <w:ilvl w:val="0"/>
          <w:numId w:val="0"/>
        </w:numPr>
        <w:tabs>
          <w:tab w:val="left" w:pos="3480"/>
        </w:tabs>
        <w:jc w:val="both"/>
        <w:rPr>
          <w:rFonts w:ascii="Gill Sans MT" w:hAnsi="Gill Sans MT"/>
          <w:sz w:val="24"/>
          <w:szCs w:val="24"/>
        </w:rPr>
      </w:pPr>
    </w:p>
    <w:sectPr w:rsidRPr="008D6732" w:rsidR="000A5B92" w:rsidSect="008D6732">
      <w:footerReference w:type="default" r:id="rId28"/>
      <w:pgSz w:w="11906" w:h="16838" w:orient="portrait"/>
      <w:pgMar w:top="1440" w:right="1440" w:bottom="1440" w:left="1440"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68A1" w:rsidP="00893E57" w:rsidRDefault="008368A1" w14:paraId="0FDD86FA" w14:textId="77777777">
      <w:pPr>
        <w:spacing w:after="0"/>
      </w:pPr>
      <w:r>
        <w:separator/>
      </w:r>
    </w:p>
  </w:endnote>
  <w:endnote w:type="continuationSeparator" w:id="0">
    <w:p w:rsidR="008368A1" w:rsidP="00893E57" w:rsidRDefault="008368A1" w14:paraId="6A5562AD" w14:textId="77777777">
      <w:pPr>
        <w:spacing w:after="0"/>
      </w:pPr>
      <w:r>
        <w:continuationSeparator/>
      </w:r>
    </w:p>
  </w:endnote>
  <w:endnote w:type="continuationNotice" w:id="1">
    <w:p w:rsidR="008368A1" w:rsidRDefault="008368A1" w14:paraId="5F0D85B6"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550156"/>
      <w:docPartObj>
        <w:docPartGallery w:val="Page Numbers (Bottom of Page)"/>
        <w:docPartUnique/>
      </w:docPartObj>
    </w:sdtPr>
    <w:sdtEndPr>
      <w:rPr>
        <w:noProof/>
      </w:rPr>
    </w:sdtEndPr>
    <w:sdtContent>
      <w:p w:rsidR="00A2104F" w:rsidP="00A2104F" w:rsidRDefault="00CB62C1" w14:paraId="4BE78B2A" w14:textId="3534E8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68A1" w:rsidP="00893E57" w:rsidRDefault="008368A1" w14:paraId="28E48C5B" w14:textId="77777777">
      <w:pPr>
        <w:spacing w:after="0"/>
      </w:pPr>
      <w:r>
        <w:separator/>
      </w:r>
    </w:p>
  </w:footnote>
  <w:footnote w:type="continuationSeparator" w:id="0">
    <w:p w:rsidR="008368A1" w:rsidP="00893E57" w:rsidRDefault="008368A1" w14:paraId="2C240B51" w14:textId="77777777">
      <w:pPr>
        <w:spacing w:after="0"/>
      </w:pPr>
      <w:r>
        <w:continuationSeparator/>
      </w:r>
    </w:p>
  </w:footnote>
  <w:footnote w:type="continuationNotice" w:id="1">
    <w:p w:rsidR="008368A1" w:rsidRDefault="008368A1" w14:paraId="1E813847" w14:textId="7777777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12B89C48"/>
    <w:name w:val="Office Level Numbering"/>
    <w:lvl w:ilvl="0">
      <w:start w:val="1"/>
      <w:numFmt w:val="decimal"/>
      <w:pStyle w:val="OfficeLevel1"/>
      <w:lvlText w:val="%1"/>
      <w:lvlJc w:val="left"/>
      <w:pPr>
        <w:tabs>
          <w:tab w:val="num" w:pos="720"/>
        </w:tabs>
        <w:ind w:left="720" w:hanging="720"/>
      </w:pPr>
      <w:rPr>
        <w:rFonts w:hint="default" w:cs="Times New Roman"/>
        <w:sz w:val="22"/>
      </w:rPr>
    </w:lvl>
    <w:lvl w:ilvl="1">
      <w:start w:val="1"/>
      <w:numFmt w:val="decimal"/>
      <w:pStyle w:val="OfficeLevel2"/>
      <w:lvlText w:val="%1.%2"/>
      <w:lvlJc w:val="left"/>
      <w:pPr>
        <w:tabs>
          <w:tab w:val="num" w:pos="1440"/>
        </w:tabs>
        <w:ind w:left="1440" w:hanging="720"/>
      </w:pPr>
      <w:rPr>
        <w:rFonts w:hint="default" w:cs="Times New Roman"/>
      </w:rPr>
    </w:lvl>
    <w:lvl w:ilvl="2">
      <w:start w:val="1"/>
      <w:numFmt w:val="decimal"/>
      <w:pStyle w:val="OfficeLevel3"/>
      <w:lvlText w:val="%1.%2.%3"/>
      <w:lvlJc w:val="left"/>
      <w:pPr>
        <w:tabs>
          <w:tab w:val="num" w:pos="2160"/>
        </w:tabs>
        <w:ind w:left="2160" w:hanging="720"/>
      </w:pPr>
      <w:rPr>
        <w:rFonts w:hint="default" w:cs="Times New Roman"/>
      </w:rPr>
    </w:lvl>
    <w:lvl w:ilvl="3">
      <w:start w:val="1"/>
      <w:numFmt w:val="lowerLetter"/>
      <w:pStyle w:val="OfficeLevel4"/>
      <w:lvlText w:val="(%4)"/>
      <w:lvlJc w:val="left"/>
      <w:pPr>
        <w:tabs>
          <w:tab w:val="num" w:pos="2880"/>
        </w:tabs>
        <w:ind w:left="2880" w:hanging="720"/>
      </w:pPr>
      <w:rPr>
        <w:rFonts w:hint="default" w:cs="Times New Roman"/>
      </w:rPr>
    </w:lvl>
    <w:lvl w:ilvl="4">
      <w:start w:val="1"/>
      <w:numFmt w:val="lowerRoman"/>
      <w:pStyle w:val="OfficeLevel5"/>
      <w:lvlText w:val="(%5)"/>
      <w:lvlJc w:val="left"/>
      <w:pPr>
        <w:tabs>
          <w:tab w:val="num" w:pos="3600"/>
        </w:tabs>
        <w:ind w:left="3600" w:hanging="720"/>
      </w:pPr>
      <w:rPr>
        <w:rFonts w:hint="default" w:cs="Times New Roman"/>
      </w:rPr>
    </w:lvl>
    <w:lvl w:ilvl="5">
      <w:start w:val="1"/>
      <w:numFmt w:val="upperRoman"/>
      <w:lvlText w:val="%6."/>
      <w:lvlJc w:val="left"/>
      <w:pPr>
        <w:tabs>
          <w:tab w:val="num" w:pos="4320"/>
        </w:tabs>
        <w:ind w:left="4320" w:hanging="720"/>
      </w:pPr>
      <w:rPr>
        <w:rFonts w:hint="default" w:cs="Times New Roman"/>
      </w:rPr>
    </w:lvl>
    <w:lvl w:ilvl="6">
      <w:start w:val="1"/>
      <w:numFmt w:val="decimal"/>
      <w:lvlText w:val="%7."/>
      <w:lvlJc w:val="left"/>
      <w:pPr>
        <w:tabs>
          <w:tab w:val="num" w:pos="5040"/>
        </w:tabs>
        <w:ind w:left="5040" w:hanging="720"/>
      </w:pPr>
      <w:rPr>
        <w:rFonts w:hint="default" w:cs="Times New Roman"/>
      </w:rPr>
    </w:lvl>
    <w:lvl w:ilvl="7">
      <w:start w:val="1"/>
      <w:numFmt w:val="lowerLetter"/>
      <w:lvlText w:val="%8."/>
      <w:lvlJc w:val="left"/>
      <w:pPr>
        <w:tabs>
          <w:tab w:val="num" w:pos="5760"/>
        </w:tabs>
        <w:ind w:left="5760" w:hanging="720"/>
      </w:pPr>
      <w:rPr>
        <w:rFonts w:hint="default" w:cs="Times New Roman"/>
      </w:rPr>
    </w:lvl>
    <w:lvl w:ilvl="8">
      <w:start w:val="1"/>
      <w:numFmt w:val="lowerRoman"/>
      <w:lvlText w:val="%9."/>
      <w:lvlJc w:val="left"/>
      <w:pPr>
        <w:tabs>
          <w:tab w:val="num" w:pos="6480"/>
        </w:tabs>
        <w:ind w:left="6480" w:hanging="720"/>
      </w:pPr>
      <w:rPr>
        <w:rFonts w:hint="default" w:cs="Times New Roman"/>
      </w:rPr>
    </w:lvl>
  </w:abstractNum>
  <w:abstractNum w:abstractNumId="1" w15:restartNumberingAfterBreak="0">
    <w:nsid w:val="07765A5F"/>
    <w:multiLevelType w:val="hybridMultilevel"/>
    <w:tmpl w:val="6D18A8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14433"/>
    <w:multiLevelType w:val="hybridMultilevel"/>
    <w:tmpl w:val="993E74D2"/>
    <w:lvl w:ilvl="0" w:tplc="0758316A">
      <w:start w:val="1"/>
      <w:numFmt w:val="lowerRoman"/>
      <w:lvlText w:val="%1."/>
      <w:lvlJc w:val="right"/>
      <w:pPr>
        <w:tabs>
          <w:tab w:val="num" w:pos="1440"/>
        </w:tabs>
        <w:ind w:left="1440" w:hanging="180"/>
      </w:pPr>
      <w:rPr>
        <w:rFonts w:hint="default" w:ascii="Gill Sans MT" w:hAnsi="Gill Sans MT" w:cs="Times New Roman"/>
        <w:b w:val="0"/>
        <w:i w:val="0"/>
        <w:color w:val="auto"/>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136E2369"/>
    <w:multiLevelType w:val="hybridMultilevel"/>
    <w:tmpl w:val="2D80D12A"/>
    <w:lvl w:ilvl="0" w:tplc="FFFFFFFF">
      <w:start w:val="1"/>
      <w:numFmt w:val="bullet"/>
      <w:lvlText w:val=""/>
      <w:lvlJc w:val="left"/>
      <w:pPr>
        <w:ind w:left="720" w:hanging="360"/>
      </w:pPr>
      <w:rPr>
        <w:rFonts w:hint="default" w:ascii="Wingdings" w:hAnsi="Wingdings"/>
      </w:rPr>
    </w:lvl>
    <w:lvl w:ilvl="1" w:tplc="08090005">
      <w:start w:val="1"/>
      <w:numFmt w:val="bullet"/>
      <w:lvlText w:val=""/>
      <w:lvlJc w:val="left"/>
      <w:pPr>
        <w:ind w:left="1080" w:hanging="360"/>
      </w:pPr>
      <w:rPr>
        <w:rFonts w:hint="default" w:ascii="Wingdings" w:hAnsi="Wingdings"/>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1EBC59F8"/>
    <w:multiLevelType w:val="hybridMultilevel"/>
    <w:tmpl w:val="93245490"/>
    <w:lvl w:ilvl="0" w:tplc="08090005">
      <w:start w:val="1"/>
      <w:numFmt w:val="bullet"/>
      <w:lvlText w:val=""/>
      <w:lvlJc w:val="left"/>
      <w:pPr>
        <w:ind w:left="1080" w:hanging="360"/>
      </w:pPr>
      <w:rPr>
        <w:rFonts w:hint="default" w:ascii="Wingdings" w:hAnsi="Wingdings"/>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5" w15:restartNumberingAfterBreak="0">
    <w:nsid w:val="1EEF5E88"/>
    <w:multiLevelType w:val="multilevel"/>
    <w:tmpl w:val="D6C6FFFA"/>
    <w:lvl w:ilvl="0">
      <w:start w:val="1"/>
      <w:numFmt w:val="lowerRoman"/>
      <w:lvlText w:val="%1."/>
      <w:lvlJc w:val="right"/>
      <w:pPr>
        <w:tabs>
          <w:tab w:val="num" w:pos="1440"/>
        </w:tabs>
        <w:ind w:left="1440" w:hanging="180"/>
      </w:pPr>
      <w:rPr>
        <w:rFonts w:hint="default" w:ascii="Gill Sans MT" w:hAnsi="Gill Sans MT"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 w15:restartNumberingAfterBreak="0">
    <w:nsid w:val="20A928AD"/>
    <w:multiLevelType w:val="multilevel"/>
    <w:tmpl w:val="4AD8C8DA"/>
    <w:lvl w:ilvl="0">
      <w:start w:val="1"/>
      <w:numFmt w:val="upperRoman"/>
      <w:lvlText w:val="%1."/>
      <w:lvlJc w:val="right"/>
      <w:pPr>
        <w:tabs>
          <w:tab w:val="num" w:pos="1440"/>
        </w:tabs>
        <w:ind w:left="1440" w:hanging="18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7" w15:restartNumberingAfterBreak="0">
    <w:nsid w:val="21476532"/>
    <w:multiLevelType w:val="hybridMultilevel"/>
    <w:tmpl w:val="130C10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4A54EC"/>
    <w:multiLevelType w:val="multilevel"/>
    <w:tmpl w:val="FFFFFFFF"/>
    <w:lvl w:ilvl="0">
      <w:start w:val="1"/>
      <w:numFmt w:val="decimal"/>
      <w:lvlText w:val="%1.0"/>
      <w:lvlJc w:val="left"/>
      <w:pPr>
        <w:ind w:left="720" w:hanging="720"/>
      </w:pPr>
      <w:rPr>
        <w:rFonts w:hint="default" w:cs="Times New Roman"/>
      </w:rPr>
    </w:lvl>
    <w:lvl w:ilvl="1">
      <w:start w:val="1"/>
      <w:numFmt w:val="decimal"/>
      <w:lvlText w:val="%1.%2"/>
      <w:lvlJc w:val="left"/>
      <w:pPr>
        <w:ind w:left="720" w:hanging="720"/>
      </w:pPr>
      <w:rPr>
        <w:rFonts w:hint="default" w:cs="Times New Roman"/>
        <w:b w:val="0"/>
      </w:rPr>
    </w:lvl>
    <w:lvl w:ilvl="2">
      <w:start w:val="1"/>
      <w:numFmt w:val="decimal"/>
      <w:lvlText w:val="%1.%2.%3"/>
      <w:lvlJc w:val="left"/>
      <w:pPr>
        <w:ind w:left="1288" w:hanging="720"/>
      </w:pPr>
      <w:rPr>
        <w:rFonts w:hint="default" w:cs="Times New Roman"/>
        <w:b w:val="0"/>
      </w:rPr>
    </w:lvl>
    <w:lvl w:ilvl="3">
      <w:start w:val="1"/>
      <w:numFmt w:val="decimal"/>
      <w:lvlText w:val="%1.%2.%3.%4"/>
      <w:lvlJc w:val="left"/>
      <w:pPr>
        <w:ind w:left="1997" w:hanging="720"/>
      </w:pPr>
      <w:rPr>
        <w:rFonts w:hint="default" w:cs="Times New Roman"/>
      </w:rPr>
    </w:lvl>
    <w:lvl w:ilvl="4">
      <w:start w:val="1"/>
      <w:numFmt w:val="decimal"/>
      <w:lvlText w:val="%1.%2.%3.%4.%5"/>
      <w:lvlJc w:val="left"/>
      <w:pPr>
        <w:ind w:left="12465" w:hanging="1080"/>
      </w:pPr>
      <w:rPr>
        <w:rFonts w:hint="default" w:cs="Times New Roman"/>
      </w:rPr>
    </w:lvl>
    <w:lvl w:ilvl="5">
      <w:start w:val="1"/>
      <w:numFmt w:val="decimal"/>
      <w:lvlText w:val="%1.%2.%3.%4.%5.%6"/>
      <w:lvlJc w:val="left"/>
      <w:pPr>
        <w:ind w:left="13185" w:hanging="1080"/>
      </w:pPr>
      <w:rPr>
        <w:rFonts w:hint="default" w:cs="Times New Roman"/>
      </w:rPr>
    </w:lvl>
    <w:lvl w:ilvl="6">
      <w:start w:val="1"/>
      <w:numFmt w:val="decimal"/>
      <w:lvlText w:val="%1.%2.%3.%4.%5.%6.%7"/>
      <w:lvlJc w:val="left"/>
      <w:pPr>
        <w:ind w:left="14265" w:hanging="1440"/>
      </w:pPr>
      <w:rPr>
        <w:rFonts w:hint="default" w:cs="Times New Roman"/>
      </w:rPr>
    </w:lvl>
    <w:lvl w:ilvl="7">
      <w:start w:val="1"/>
      <w:numFmt w:val="decimal"/>
      <w:lvlText w:val="%1.%2.%3.%4.%5.%6.%7.%8"/>
      <w:lvlJc w:val="left"/>
      <w:pPr>
        <w:ind w:left="14985" w:hanging="1440"/>
      </w:pPr>
      <w:rPr>
        <w:rFonts w:hint="default" w:cs="Times New Roman"/>
      </w:rPr>
    </w:lvl>
    <w:lvl w:ilvl="8">
      <w:start w:val="1"/>
      <w:numFmt w:val="decimal"/>
      <w:lvlText w:val="%1.%2.%3.%4.%5.%6.%7.%8.%9"/>
      <w:lvlJc w:val="left"/>
      <w:pPr>
        <w:ind w:left="16065" w:hanging="1800"/>
      </w:pPr>
      <w:rPr>
        <w:rFonts w:hint="default" w:cs="Times New Roman"/>
      </w:rPr>
    </w:lvl>
  </w:abstractNum>
  <w:abstractNum w:abstractNumId="9" w15:restartNumberingAfterBreak="0">
    <w:nsid w:val="2CEB796B"/>
    <w:multiLevelType w:val="hybridMultilevel"/>
    <w:tmpl w:val="B922BFF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FBB49FD"/>
    <w:multiLevelType w:val="hybridMultilevel"/>
    <w:tmpl w:val="4232FE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C97B00"/>
    <w:multiLevelType w:val="hybridMultilevel"/>
    <w:tmpl w:val="0712AEFC"/>
    <w:lvl w:ilvl="0" w:tplc="08090005">
      <w:start w:val="1"/>
      <w:numFmt w:val="bullet"/>
      <w:lvlText w:val=""/>
      <w:lvlJc w:val="left"/>
      <w:pPr>
        <w:ind w:left="2008" w:hanging="360"/>
      </w:pPr>
      <w:rPr>
        <w:rFonts w:hint="default" w:ascii="Wingdings" w:hAnsi="Wingdings"/>
      </w:rPr>
    </w:lvl>
    <w:lvl w:ilvl="1" w:tplc="08090003" w:tentative="1">
      <w:start w:val="1"/>
      <w:numFmt w:val="bullet"/>
      <w:lvlText w:val="o"/>
      <w:lvlJc w:val="left"/>
      <w:pPr>
        <w:ind w:left="2728" w:hanging="360"/>
      </w:pPr>
      <w:rPr>
        <w:rFonts w:hint="default" w:ascii="Courier New" w:hAnsi="Courier New" w:cs="Courier New"/>
      </w:rPr>
    </w:lvl>
    <w:lvl w:ilvl="2" w:tplc="08090005" w:tentative="1">
      <w:start w:val="1"/>
      <w:numFmt w:val="bullet"/>
      <w:lvlText w:val=""/>
      <w:lvlJc w:val="left"/>
      <w:pPr>
        <w:ind w:left="3448" w:hanging="360"/>
      </w:pPr>
      <w:rPr>
        <w:rFonts w:hint="default" w:ascii="Wingdings" w:hAnsi="Wingdings"/>
      </w:rPr>
    </w:lvl>
    <w:lvl w:ilvl="3" w:tplc="08090001" w:tentative="1">
      <w:start w:val="1"/>
      <w:numFmt w:val="bullet"/>
      <w:lvlText w:val=""/>
      <w:lvlJc w:val="left"/>
      <w:pPr>
        <w:ind w:left="4168" w:hanging="360"/>
      </w:pPr>
      <w:rPr>
        <w:rFonts w:hint="default" w:ascii="Symbol" w:hAnsi="Symbol"/>
      </w:rPr>
    </w:lvl>
    <w:lvl w:ilvl="4" w:tplc="08090003" w:tentative="1">
      <w:start w:val="1"/>
      <w:numFmt w:val="bullet"/>
      <w:lvlText w:val="o"/>
      <w:lvlJc w:val="left"/>
      <w:pPr>
        <w:ind w:left="4888" w:hanging="360"/>
      </w:pPr>
      <w:rPr>
        <w:rFonts w:hint="default" w:ascii="Courier New" w:hAnsi="Courier New" w:cs="Courier New"/>
      </w:rPr>
    </w:lvl>
    <w:lvl w:ilvl="5" w:tplc="08090005" w:tentative="1">
      <w:start w:val="1"/>
      <w:numFmt w:val="bullet"/>
      <w:lvlText w:val=""/>
      <w:lvlJc w:val="left"/>
      <w:pPr>
        <w:ind w:left="5608" w:hanging="360"/>
      </w:pPr>
      <w:rPr>
        <w:rFonts w:hint="default" w:ascii="Wingdings" w:hAnsi="Wingdings"/>
      </w:rPr>
    </w:lvl>
    <w:lvl w:ilvl="6" w:tplc="08090001" w:tentative="1">
      <w:start w:val="1"/>
      <w:numFmt w:val="bullet"/>
      <w:lvlText w:val=""/>
      <w:lvlJc w:val="left"/>
      <w:pPr>
        <w:ind w:left="6328" w:hanging="360"/>
      </w:pPr>
      <w:rPr>
        <w:rFonts w:hint="default" w:ascii="Symbol" w:hAnsi="Symbol"/>
      </w:rPr>
    </w:lvl>
    <w:lvl w:ilvl="7" w:tplc="08090003" w:tentative="1">
      <w:start w:val="1"/>
      <w:numFmt w:val="bullet"/>
      <w:lvlText w:val="o"/>
      <w:lvlJc w:val="left"/>
      <w:pPr>
        <w:ind w:left="7048" w:hanging="360"/>
      </w:pPr>
      <w:rPr>
        <w:rFonts w:hint="default" w:ascii="Courier New" w:hAnsi="Courier New" w:cs="Courier New"/>
      </w:rPr>
    </w:lvl>
    <w:lvl w:ilvl="8" w:tplc="08090005" w:tentative="1">
      <w:start w:val="1"/>
      <w:numFmt w:val="bullet"/>
      <w:lvlText w:val=""/>
      <w:lvlJc w:val="left"/>
      <w:pPr>
        <w:ind w:left="7768" w:hanging="360"/>
      </w:pPr>
      <w:rPr>
        <w:rFonts w:hint="default" w:ascii="Wingdings" w:hAnsi="Wingdings"/>
      </w:rPr>
    </w:lvl>
  </w:abstractNum>
  <w:abstractNum w:abstractNumId="12" w15:restartNumberingAfterBreak="0">
    <w:nsid w:val="301669DB"/>
    <w:multiLevelType w:val="hybridMultilevel"/>
    <w:tmpl w:val="FA9008A0"/>
    <w:lvl w:ilvl="0" w:tplc="0809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rPr>
    </w:lvl>
    <w:lvl w:ilvl="8" w:tplc="FFFFFFFF" w:tentative="1">
      <w:start w:val="1"/>
      <w:numFmt w:val="bullet"/>
      <w:lvlText w:val=""/>
      <w:lvlJc w:val="left"/>
      <w:pPr>
        <w:ind w:left="6480" w:hanging="360"/>
      </w:pPr>
      <w:rPr>
        <w:rFonts w:hint="default" w:ascii="Wingdings" w:hAnsi="Wingdings"/>
      </w:rPr>
    </w:lvl>
  </w:abstractNum>
  <w:abstractNum w:abstractNumId="13" w15:restartNumberingAfterBreak="0">
    <w:nsid w:val="3A311DBB"/>
    <w:multiLevelType w:val="hybridMultilevel"/>
    <w:tmpl w:val="6638FBE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38C22A1"/>
    <w:multiLevelType w:val="multilevel"/>
    <w:tmpl w:val="FFFFFFFF"/>
    <w:numStyleLink w:val="Style1"/>
  </w:abstractNum>
  <w:abstractNum w:abstractNumId="15" w15:restartNumberingAfterBreak="0">
    <w:nsid w:val="484E2731"/>
    <w:multiLevelType w:val="hybridMultilevel"/>
    <w:tmpl w:val="73B422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7E59E9"/>
    <w:multiLevelType w:val="hybridMultilevel"/>
    <w:tmpl w:val="FFFFFFFF"/>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BCB6D01"/>
    <w:multiLevelType w:val="hybridMultilevel"/>
    <w:tmpl w:val="37FE8942"/>
    <w:lvl w:ilvl="0" w:tplc="39F4C9A4">
      <w:start w:val="1"/>
      <w:numFmt w:val="lowerRoman"/>
      <w:lvlText w:val="%1."/>
      <w:lvlJc w:val="right"/>
      <w:pPr>
        <w:tabs>
          <w:tab w:val="num" w:pos="1440"/>
        </w:tabs>
        <w:ind w:left="1440" w:hanging="180"/>
      </w:pPr>
      <w:rPr>
        <w:rFonts w:hint="default"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F07138B"/>
    <w:multiLevelType w:val="multilevel"/>
    <w:tmpl w:val="4AD8C8DA"/>
    <w:lvl w:ilvl="0">
      <w:start w:val="1"/>
      <w:numFmt w:val="upperRoman"/>
      <w:lvlText w:val="%1."/>
      <w:lvlJc w:val="right"/>
      <w:pPr>
        <w:tabs>
          <w:tab w:val="num" w:pos="1440"/>
        </w:tabs>
        <w:ind w:left="1440" w:hanging="18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9" w15:restartNumberingAfterBreak="0">
    <w:nsid w:val="50A3531D"/>
    <w:multiLevelType w:val="multilevel"/>
    <w:tmpl w:val="FFFFFFFF"/>
    <w:styleLink w:val="Style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asciiTheme="minorHAnsi" w:hAnsiTheme="minorHAnsi"/>
        <w:sz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F8942D0"/>
    <w:multiLevelType w:val="hybridMultilevel"/>
    <w:tmpl w:val="FFFFFFFF"/>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4F90346"/>
    <w:multiLevelType w:val="multilevel"/>
    <w:tmpl w:val="12B89C48"/>
    <w:lvl w:ilvl="0">
      <w:start w:val="1"/>
      <w:numFmt w:val="decimal"/>
      <w:lvlText w:val="%1"/>
      <w:lvlJc w:val="left"/>
      <w:pPr>
        <w:tabs>
          <w:tab w:val="num" w:pos="720"/>
        </w:tabs>
        <w:ind w:left="720" w:hanging="720"/>
      </w:pPr>
      <w:rPr>
        <w:rFonts w:hint="default" w:cs="Times New Roman"/>
        <w:sz w:val="22"/>
      </w:rPr>
    </w:lvl>
    <w:lvl w:ilvl="1">
      <w:start w:val="1"/>
      <w:numFmt w:val="decimal"/>
      <w:lvlText w:val="%1.%2"/>
      <w:lvlJc w:val="left"/>
      <w:pPr>
        <w:tabs>
          <w:tab w:val="num" w:pos="1440"/>
        </w:tabs>
        <w:ind w:left="1440" w:hanging="720"/>
      </w:pPr>
      <w:rPr>
        <w:rFonts w:hint="default" w:cs="Times New Roman"/>
      </w:rPr>
    </w:lvl>
    <w:lvl w:ilvl="2">
      <w:start w:val="1"/>
      <w:numFmt w:val="decimal"/>
      <w:lvlText w:val="%1.%2.%3"/>
      <w:lvlJc w:val="left"/>
      <w:pPr>
        <w:tabs>
          <w:tab w:val="num" w:pos="2160"/>
        </w:tabs>
        <w:ind w:left="2160" w:hanging="720"/>
      </w:pPr>
      <w:rPr>
        <w:rFonts w:hint="default" w:cs="Times New Roman"/>
      </w:rPr>
    </w:lvl>
    <w:lvl w:ilvl="3">
      <w:start w:val="1"/>
      <w:numFmt w:val="lowerLetter"/>
      <w:lvlText w:val="(%4)"/>
      <w:lvlJc w:val="left"/>
      <w:pPr>
        <w:tabs>
          <w:tab w:val="num" w:pos="2880"/>
        </w:tabs>
        <w:ind w:left="2880" w:hanging="720"/>
      </w:pPr>
      <w:rPr>
        <w:rFonts w:hint="default" w:cs="Times New Roman"/>
      </w:rPr>
    </w:lvl>
    <w:lvl w:ilvl="4">
      <w:start w:val="1"/>
      <w:numFmt w:val="lowerRoman"/>
      <w:lvlText w:val="(%5)"/>
      <w:lvlJc w:val="left"/>
      <w:pPr>
        <w:tabs>
          <w:tab w:val="num" w:pos="3600"/>
        </w:tabs>
        <w:ind w:left="3600" w:hanging="720"/>
      </w:pPr>
      <w:rPr>
        <w:rFonts w:hint="default" w:cs="Times New Roman"/>
      </w:rPr>
    </w:lvl>
    <w:lvl w:ilvl="5">
      <w:start w:val="1"/>
      <w:numFmt w:val="upperRoman"/>
      <w:lvlText w:val="%6."/>
      <w:lvlJc w:val="left"/>
      <w:pPr>
        <w:tabs>
          <w:tab w:val="num" w:pos="4320"/>
        </w:tabs>
        <w:ind w:left="4320" w:hanging="720"/>
      </w:pPr>
      <w:rPr>
        <w:rFonts w:hint="default" w:cs="Times New Roman"/>
      </w:rPr>
    </w:lvl>
    <w:lvl w:ilvl="6">
      <w:start w:val="1"/>
      <w:numFmt w:val="decimal"/>
      <w:lvlText w:val="%7."/>
      <w:lvlJc w:val="left"/>
      <w:pPr>
        <w:tabs>
          <w:tab w:val="num" w:pos="5040"/>
        </w:tabs>
        <w:ind w:left="5040" w:hanging="720"/>
      </w:pPr>
      <w:rPr>
        <w:rFonts w:hint="default" w:cs="Times New Roman"/>
      </w:rPr>
    </w:lvl>
    <w:lvl w:ilvl="7">
      <w:start w:val="1"/>
      <w:numFmt w:val="lowerLetter"/>
      <w:lvlText w:val="%8."/>
      <w:lvlJc w:val="left"/>
      <w:pPr>
        <w:tabs>
          <w:tab w:val="num" w:pos="5760"/>
        </w:tabs>
        <w:ind w:left="5760" w:hanging="720"/>
      </w:pPr>
      <w:rPr>
        <w:rFonts w:hint="default" w:cs="Times New Roman"/>
      </w:rPr>
    </w:lvl>
    <w:lvl w:ilvl="8">
      <w:start w:val="1"/>
      <w:numFmt w:val="lowerRoman"/>
      <w:lvlText w:val="%9."/>
      <w:lvlJc w:val="left"/>
      <w:pPr>
        <w:tabs>
          <w:tab w:val="num" w:pos="6480"/>
        </w:tabs>
        <w:ind w:left="6480" w:hanging="720"/>
      </w:pPr>
      <w:rPr>
        <w:rFonts w:hint="default" w:cs="Times New Roman"/>
      </w:rPr>
    </w:lvl>
  </w:abstractNum>
  <w:abstractNum w:abstractNumId="22" w15:restartNumberingAfterBreak="0">
    <w:nsid w:val="6B043658"/>
    <w:multiLevelType w:val="hybridMultilevel"/>
    <w:tmpl w:val="386019E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39749B9"/>
    <w:multiLevelType w:val="hybridMultilevel"/>
    <w:tmpl w:val="9190A4DE"/>
    <w:lvl w:ilvl="0" w:tplc="96B08444">
      <w:start w:val="1"/>
      <w:numFmt w:val="decimal"/>
      <w:lvlText w:val="%1"/>
      <w:lvlJc w:val="left"/>
      <w:pPr>
        <w:ind w:left="720" w:hanging="360"/>
      </w:pPr>
      <w:rPr>
        <w:rFonts w:hint="default"/>
      </w:rPr>
    </w:lvl>
    <w:lvl w:ilvl="1" w:tplc="08090005">
      <w:start w:val="1"/>
      <w:numFmt w:val="bullet"/>
      <w:lvlText w:val=""/>
      <w:lvlJc w:val="left"/>
      <w:pPr>
        <w:ind w:left="1440" w:hanging="360"/>
      </w:pPr>
      <w:rPr>
        <w:rFonts w:hint="default" w:ascii="Wingdings" w:hAnsi="Wingding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AA2543"/>
    <w:multiLevelType w:val="hybridMultilevel"/>
    <w:tmpl w:val="69A664B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77C813D1"/>
    <w:multiLevelType w:val="multilevel"/>
    <w:tmpl w:val="F2983EAC"/>
    <w:lvl w:ilvl="0">
      <w:start w:val="1"/>
      <w:numFmt w:val="upperRoman"/>
      <w:lvlText w:val="%1."/>
      <w:lvlJc w:val="right"/>
      <w:pPr>
        <w:tabs>
          <w:tab w:val="num" w:pos="1440"/>
        </w:tabs>
        <w:ind w:left="1440" w:hanging="18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6" w15:restartNumberingAfterBreak="0">
    <w:nsid w:val="78A76A19"/>
    <w:multiLevelType w:val="hybridMultilevel"/>
    <w:tmpl w:val="35D455EE"/>
    <w:lvl w:ilvl="0" w:tplc="08090005">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1089019">
    <w:abstractNumId w:val="0"/>
  </w:num>
  <w:num w:numId="2" w16cid:durableId="2054588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112556">
    <w:abstractNumId w:val="21"/>
  </w:num>
  <w:num w:numId="4" w16cid:durableId="2018186922">
    <w:abstractNumId w:val="17"/>
  </w:num>
  <w:num w:numId="5" w16cid:durableId="1180122926">
    <w:abstractNumId w:val="2"/>
  </w:num>
  <w:num w:numId="6" w16cid:durableId="2000644910">
    <w:abstractNumId w:val="6"/>
  </w:num>
  <w:num w:numId="7" w16cid:durableId="521285638">
    <w:abstractNumId w:val="18"/>
  </w:num>
  <w:num w:numId="8" w16cid:durableId="1149906645">
    <w:abstractNumId w:val="25"/>
  </w:num>
  <w:num w:numId="9" w16cid:durableId="1344354912">
    <w:abstractNumId w:val="5"/>
  </w:num>
  <w:num w:numId="10" w16cid:durableId="156726269">
    <w:abstractNumId w:val="23"/>
  </w:num>
  <w:num w:numId="11" w16cid:durableId="76901409">
    <w:abstractNumId w:val="10"/>
  </w:num>
  <w:num w:numId="12" w16cid:durableId="57942719">
    <w:abstractNumId w:val="1"/>
  </w:num>
  <w:num w:numId="13" w16cid:durableId="1460566609">
    <w:abstractNumId w:val="15"/>
  </w:num>
  <w:num w:numId="14" w16cid:durableId="175772267">
    <w:abstractNumId w:val="7"/>
  </w:num>
  <w:num w:numId="15" w16cid:durableId="932013761">
    <w:abstractNumId w:val="19"/>
  </w:num>
  <w:num w:numId="16" w16cid:durableId="1943681738">
    <w:abstractNumId w:val="14"/>
    <w:lvlOverride w:ilvl="0">
      <w:lvl w:ilvl="0">
        <w:start w:val="1"/>
        <w:numFmt w:val="decimal"/>
        <w:lvlText w:val="%1."/>
        <w:lvlJc w:val="left"/>
        <w:pPr>
          <w:ind w:left="360"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lvlText w:val="%1.%2."/>
        <w:lvlJc w:val="left"/>
        <w:pPr>
          <w:ind w:left="1424" w:hanging="431"/>
        </w:pPr>
        <w:rPr>
          <w:rFonts w:hint="default" w:cs="Times New Roman" w:asciiTheme="minorHAnsi" w:hAnsiTheme="minorHAnsi"/>
          <w:b w:val="0"/>
          <w:sz w:val="22"/>
        </w:rPr>
      </w:lvl>
    </w:lvlOverride>
    <w:lvlOverride w:ilvl="2">
      <w:lvl w:ilvl="2">
        <w:start w:val="1"/>
        <w:numFmt w:val="decimal"/>
        <w:lvlText w:val="%1.%2.%3."/>
        <w:lvlJc w:val="left"/>
        <w:pPr>
          <w:ind w:left="1224" w:hanging="504"/>
        </w:pPr>
        <w:rPr>
          <w:rFonts w:hint="default" w:cs="Times New Roman"/>
        </w:rPr>
      </w:lvl>
    </w:lvlOverride>
    <w:lvlOverride w:ilvl="3">
      <w:lvl w:ilvl="3">
        <w:start w:val="1"/>
        <w:numFmt w:val="decimal"/>
        <w:lvlText w:val="%1.%2.%3.%4."/>
        <w:lvlJc w:val="left"/>
        <w:pPr>
          <w:ind w:left="1728" w:hanging="648"/>
        </w:pPr>
        <w:rPr>
          <w:rFonts w:hint="default" w:cs="Times New Roman"/>
        </w:rPr>
      </w:lvl>
    </w:lvlOverride>
    <w:lvlOverride w:ilvl="4">
      <w:lvl w:ilvl="4">
        <w:start w:val="1"/>
        <w:numFmt w:val="decimal"/>
        <w:lvlText w:val="%1.%2.%3.%4.%5."/>
        <w:lvlJc w:val="left"/>
        <w:pPr>
          <w:ind w:left="2232" w:hanging="792"/>
        </w:pPr>
        <w:rPr>
          <w:rFonts w:hint="default" w:cs="Times New Roman"/>
        </w:rPr>
      </w:lvl>
    </w:lvlOverride>
    <w:lvlOverride w:ilvl="5">
      <w:lvl w:ilvl="5">
        <w:start w:val="1"/>
        <w:numFmt w:val="decimal"/>
        <w:lvlText w:val="%1.%2.%3.%4.%5.%6."/>
        <w:lvlJc w:val="left"/>
        <w:pPr>
          <w:ind w:left="2736" w:hanging="936"/>
        </w:pPr>
        <w:rPr>
          <w:rFonts w:hint="default" w:cs="Times New Roman"/>
        </w:rPr>
      </w:lvl>
    </w:lvlOverride>
    <w:lvlOverride w:ilvl="6">
      <w:lvl w:ilvl="6">
        <w:start w:val="1"/>
        <w:numFmt w:val="decimal"/>
        <w:lvlText w:val="%1.%2.%3.%4.%5.%6.%7."/>
        <w:lvlJc w:val="left"/>
        <w:pPr>
          <w:ind w:left="3240" w:hanging="1080"/>
        </w:pPr>
        <w:rPr>
          <w:rFonts w:hint="default" w:cs="Times New Roman"/>
        </w:rPr>
      </w:lvl>
    </w:lvlOverride>
    <w:lvlOverride w:ilvl="7">
      <w:lvl w:ilvl="7">
        <w:start w:val="1"/>
        <w:numFmt w:val="decimal"/>
        <w:lvlText w:val="%1.%2.%3.%4.%5.%6.%7.%8."/>
        <w:lvlJc w:val="left"/>
        <w:pPr>
          <w:ind w:left="3744" w:hanging="1224"/>
        </w:pPr>
        <w:rPr>
          <w:rFonts w:hint="default" w:cs="Times New Roman"/>
        </w:rPr>
      </w:lvl>
    </w:lvlOverride>
    <w:lvlOverride w:ilvl="8">
      <w:lvl w:ilvl="8">
        <w:start w:val="1"/>
        <w:numFmt w:val="decimal"/>
        <w:lvlText w:val="%1.%2.%3.%4.%5.%6.%7.%8.%9."/>
        <w:lvlJc w:val="left"/>
        <w:pPr>
          <w:ind w:left="4320" w:hanging="1440"/>
        </w:pPr>
        <w:rPr>
          <w:rFonts w:hint="default" w:cs="Times New Roman"/>
        </w:rPr>
      </w:lvl>
    </w:lvlOverride>
  </w:num>
  <w:num w:numId="17" w16cid:durableId="311980662">
    <w:abstractNumId w:val="14"/>
    <w:lvlOverride w:ilvl="0">
      <w:lvl w:ilvl="0">
        <w:start w:val="1"/>
        <w:numFmt w:val="decimal"/>
        <w:lvlText w:val="%1."/>
        <w:lvlJc w:val="left"/>
        <w:pPr>
          <w:ind w:left="360" w:hanging="360"/>
        </w:pPr>
        <w:rPr>
          <w:rFonts w:hint="default" w:cs="Times New Roman"/>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none"/>
        <w:lvlText w:val=""/>
        <w:lvlJc w:val="center"/>
        <w:pPr>
          <w:ind w:left="1424" w:hanging="431"/>
        </w:pPr>
        <w:rPr>
          <w:rFonts w:hint="default"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2">
      <w:lvl w:ilvl="2">
        <w:start w:val="1"/>
        <w:numFmt w:val="decimal"/>
        <w:lvlText w:val="%1.%2.%3."/>
        <w:lvlJc w:val="left"/>
        <w:pPr>
          <w:ind w:left="1224" w:hanging="504"/>
        </w:pPr>
        <w:rPr>
          <w:rFonts w:hint="default" w:cs="Times New Roman"/>
        </w:rPr>
      </w:lvl>
    </w:lvlOverride>
    <w:lvlOverride w:ilvl="3">
      <w:lvl w:ilvl="3">
        <w:start w:val="1"/>
        <w:numFmt w:val="decimal"/>
        <w:lvlText w:val="%1.%2.%3.%4."/>
        <w:lvlJc w:val="left"/>
        <w:pPr>
          <w:ind w:left="1728" w:hanging="648"/>
        </w:pPr>
        <w:rPr>
          <w:rFonts w:hint="default" w:cs="Times New Roman"/>
        </w:rPr>
      </w:lvl>
    </w:lvlOverride>
    <w:lvlOverride w:ilvl="4">
      <w:lvl w:ilvl="4">
        <w:start w:val="1"/>
        <w:numFmt w:val="decimal"/>
        <w:lvlText w:val="%1.%2.%3.%4.%5."/>
        <w:lvlJc w:val="left"/>
        <w:pPr>
          <w:ind w:left="2232" w:hanging="792"/>
        </w:pPr>
        <w:rPr>
          <w:rFonts w:hint="default" w:cs="Times New Roman"/>
        </w:rPr>
      </w:lvl>
    </w:lvlOverride>
    <w:lvlOverride w:ilvl="5">
      <w:lvl w:ilvl="5">
        <w:start w:val="1"/>
        <w:numFmt w:val="decimal"/>
        <w:lvlText w:val="%1.%2.%3.%4.%5.%6."/>
        <w:lvlJc w:val="left"/>
        <w:pPr>
          <w:ind w:left="2736" w:hanging="936"/>
        </w:pPr>
        <w:rPr>
          <w:rFonts w:hint="default" w:cs="Times New Roman"/>
        </w:rPr>
      </w:lvl>
    </w:lvlOverride>
    <w:lvlOverride w:ilvl="6">
      <w:lvl w:ilvl="6">
        <w:start w:val="1"/>
        <w:numFmt w:val="decimal"/>
        <w:lvlText w:val="%1.%2.%3.%4.%5.%6.%7."/>
        <w:lvlJc w:val="left"/>
        <w:pPr>
          <w:ind w:left="3240" w:hanging="1080"/>
        </w:pPr>
        <w:rPr>
          <w:rFonts w:hint="default" w:cs="Times New Roman"/>
        </w:rPr>
      </w:lvl>
    </w:lvlOverride>
    <w:lvlOverride w:ilvl="7">
      <w:lvl w:ilvl="7">
        <w:start w:val="1"/>
        <w:numFmt w:val="decimal"/>
        <w:lvlText w:val="%1.%2.%3.%4.%5.%6.%7.%8."/>
        <w:lvlJc w:val="left"/>
        <w:pPr>
          <w:ind w:left="3744" w:hanging="1224"/>
        </w:pPr>
        <w:rPr>
          <w:rFonts w:hint="default" w:cs="Times New Roman"/>
        </w:rPr>
      </w:lvl>
    </w:lvlOverride>
    <w:lvlOverride w:ilvl="8">
      <w:lvl w:ilvl="8">
        <w:start w:val="1"/>
        <w:numFmt w:val="decimal"/>
        <w:lvlText w:val="%1.%2.%3.%4.%5.%6.%7.%8.%9."/>
        <w:lvlJc w:val="left"/>
        <w:pPr>
          <w:ind w:left="4320" w:hanging="1440"/>
        </w:pPr>
        <w:rPr>
          <w:rFonts w:hint="default" w:cs="Times New Roman"/>
        </w:rPr>
      </w:lvl>
    </w:lvlOverride>
  </w:num>
  <w:num w:numId="18" w16cid:durableId="585649124">
    <w:abstractNumId w:val="20"/>
  </w:num>
  <w:num w:numId="19" w16cid:durableId="659626198">
    <w:abstractNumId w:val="16"/>
  </w:num>
  <w:num w:numId="20" w16cid:durableId="9988667">
    <w:abstractNumId w:val="8"/>
  </w:num>
  <w:num w:numId="21" w16cid:durableId="897325951">
    <w:abstractNumId w:val="12"/>
  </w:num>
  <w:num w:numId="22" w16cid:durableId="1218467995">
    <w:abstractNumId w:val="24"/>
  </w:num>
  <w:num w:numId="23" w16cid:durableId="968509556">
    <w:abstractNumId w:val="4"/>
  </w:num>
  <w:num w:numId="24" w16cid:durableId="1653482284">
    <w:abstractNumId w:val="26"/>
  </w:num>
  <w:num w:numId="25" w16cid:durableId="788008130">
    <w:abstractNumId w:val="3"/>
  </w:num>
  <w:num w:numId="26" w16cid:durableId="1119959605">
    <w:abstractNumId w:val="13"/>
  </w:num>
  <w:num w:numId="27" w16cid:durableId="839546845">
    <w:abstractNumId w:val="11"/>
  </w:num>
  <w:num w:numId="28" w16cid:durableId="1793787239">
    <w:abstractNumId w:val="22"/>
  </w:num>
  <w:num w:numId="29" w16cid:durableId="799419649">
    <w:abstractNumId w:val="9"/>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ztDAyNjM2Nze1MDVX0lEKTi0uzszPAykwrAUAcp/ArSwAAAA="/>
  </w:docVars>
  <w:rsids>
    <w:rsidRoot w:val="00893E57"/>
    <w:rsid w:val="000309B9"/>
    <w:rsid w:val="000378D9"/>
    <w:rsid w:val="00053380"/>
    <w:rsid w:val="00083CF4"/>
    <w:rsid w:val="00083FFD"/>
    <w:rsid w:val="00085B9E"/>
    <w:rsid w:val="0008697E"/>
    <w:rsid w:val="00093C77"/>
    <w:rsid w:val="00095BDB"/>
    <w:rsid w:val="000A24F6"/>
    <w:rsid w:val="000A5B92"/>
    <w:rsid w:val="000B23B3"/>
    <w:rsid w:val="000B436F"/>
    <w:rsid w:val="000D106D"/>
    <w:rsid w:val="000D225D"/>
    <w:rsid w:val="000D4024"/>
    <w:rsid w:val="000E284E"/>
    <w:rsid w:val="000F4A67"/>
    <w:rsid w:val="000F56CD"/>
    <w:rsid w:val="001122B5"/>
    <w:rsid w:val="00126708"/>
    <w:rsid w:val="0013119D"/>
    <w:rsid w:val="00152976"/>
    <w:rsid w:val="00171558"/>
    <w:rsid w:val="00171A46"/>
    <w:rsid w:val="001A5BBF"/>
    <w:rsid w:val="001A77DF"/>
    <w:rsid w:val="001B6283"/>
    <w:rsid w:val="001C694E"/>
    <w:rsid w:val="001C6C6C"/>
    <w:rsid w:val="001D3E71"/>
    <w:rsid w:val="001E54FB"/>
    <w:rsid w:val="001E6619"/>
    <w:rsid w:val="00221F82"/>
    <w:rsid w:val="00222AE7"/>
    <w:rsid w:val="00223C1B"/>
    <w:rsid w:val="002305FD"/>
    <w:rsid w:val="00241223"/>
    <w:rsid w:val="002524EA"/>
    <w:rsid w:val="00254397"/>
    <w:rsid w:val="00274057"/>
    <w:rsid w:val="00277EAB"/>
    <w:rsid w:val="00281CD4"/>
    <w:rsid w:val="00284D52"/>
    <w:rsid w:val="002A5EF2"/>
    <w:rsid w:val="002A7C4B"/>
    <w:rsid w:val="002C5279"/>
    <w:rsid w:val="002F3166"/>
    <w:rsid w:val="002F591D"/>
    <w:rsid w:val="003152AA"/>
    <w:rsid w:val="003443A3"/>
    <w:rsid w:val="00360B3C"/>
    <w:rsid w:val="00373CA6"/>
    <w:rsid w:val="00383A08"/>
    <w:rsid w:val="0039008A"/>
    <w:rsid w:val="003A2117"/>
    <w:rsid w:val="003B1060"/>
    <w:rsid w:val="003C0C21"/>
    <w:rsid w:val="003C1C53"/>
    <w:rsid w:val="003C7189"/>
    <w:rsid w:val="003F0E61"/>
    <w:rsid w:val="003F2C76"/>
    <w:rsid w:val="00402491"/>
    <w:rsid w:val="00404C67"/>
    <w:rsid w:val="004174D1"/>
    <w:rsid w:val="00431534"/>
    <w:rsid w:val="00440CC2"/>
    <w:rsid w:val="00444EFF"/>
    <w:rsid w:val="00456AB9"/>
    <w:rsid w:val="00462D13"/>
    <w:rsid w:val="004A64C8"/>
    <w:rsid w:val="004A68ED"/>
    <w:rsid w:val="004B003B"/>
    <w:rsid w:val="004B2E9B"/>
    <w:rsid w:val="004C7CE4"/>
    <w:rsid w:val="004D387C"/>
    <w:rsid w:val="004E10CD"/>
    <w:rsid w:val="00502BA0"/>
    <w:rsid w:val="005076A5"/>
    <w:rsid w:val="00520684"/>
    <w:rsid w:val="00523CA7"/>
    <w:rsid w:val="00550E19"/>
    <w:rsid w:val="00581238"/>
    <w:rsid w:val="005B195F"/>
    <w:rsid w:val="005B2531"/>
    <w:rsid w:val="005B3CA1"/>
    <w:rsid w:val="005D242A"/>
    <w:rsid w:val="005F4946"/>
    <w:rsid w:val="006050CC"/>
    <w:rsid w:val="00621ADA"/>
    <w:rsid w:val="00655261"/>
    <w:rsid w:val="0066254D"/>
    <w:rsid w:val="0066623B"/>
    <w:rsid w:val="0067523A"/>
    <w:rsid w:val="006A2BD3"/>
    <w:rsid w:val="006A5852"/>
    <w:rsid w:val="006B19F0"/>
    <w:rsid w:val="006B4659"/>
    <w:rsid w:val="006B774C"/>
    <w:rsid w:val="006C57EA"/>
    <w:rsid w:val="006E64B5"/>
    <w:rsid w:val="00707F85"/>
    <w:rsid w:val="00711881"/>
    <w:rsid w:val="00733C30"/>
    <w:rsid w:val="0074207E"/>
    <w:rsid w:val="00743F3E"/>
    <w:rsid w:val="00752705"/>
    <w:rsid w:val="00755499"/>
    <w:rsid w:val="007604C3"/>
    <w:rsid w:val="007874BE"/>
    <w:rsid w:val="007928B3"/>
    <w:rsid w:val="007A53DF"/>
    <w:rsid w:val="007A6697"/>
    <w:rsid w:val="007B0223"/>
    <w:rsid w:val="007B36DB"/>
    <w:rsid w:val="007B7B6C"/>
    <w:rsid w:val="007C37BF"/>
    <w:rsid w:val="007D2814"/>
    <w:rsid w:val="007D3464"/>
    <w:rsid w:val="007E2137"/>
    <w:rsid w:val="0080675F"/>
    <w:rsid w:val="008075EB"/>
    <w:rsid w:val="008102D8"/>
    <w:rsid w:val="00812F37"/>
    <w:rsid w:val="00814EE6"/>
    <w:rsid w:val="00830290"/>
    <w:rsid w:val="00835199"/>
    <w:rsid w:val="00836442"/>
    <w:rsid w:val="008368A1"/>
    <w:rsid w:val="00840184"/>
    <w:rsid w:val="008450F0"/>
    <w:rsid w:val="00856E2E"/>
    <w:rsid w:val="008607B3"/>
    <w:rsid w:val="00873284"/>
    <w:rsid w:val="00876118"/>
    <w:rsid w:val="008921FA"/>
    <w:rsid w:val="00893E57"/>
    <w:rsid w:val="008C7C62"/>
    <w:rsid w:val="008D009D"/>
    <w:rsid w:val="008D6732"/>
    <w:rsid w:val="008E3A6E"/>
    <w:rsid w:val="008E5A11"/>
    <w:rsid w:val="008F0289"/>
    <w:rsid w:val="008F7D84"/>
    <w:rsid w:val="00906E27"/>
    <w:rsid w:val="009179D8"/>
    <w:rsid w:val="00954173"/>
    <w:rsid w:val="00975D29"/>
    <w:rsid w:val="0099530B"/>
    <w:rsid w:val="009A2863"/>
    <w:rsid w:val="009B14C3"/>
    <w:rsid w:val="009D21DC"/>
    <w:rsid w:val="009D53CE"/>
    <w:rsid w:val="009E4FA2"/>
    <w:rsid w:val="00A018EF"/>
    <w:rsid w:val="00A06FF8"/>
    <w:rsid w:val="00A140EE"/>
    <w:rsid w:val="00A2104F"/>
    <w:rsid w:val="00A231A0"/>
    <w:rsid w:val="00A311DB"/>
    <w:rsid w:val="00A33AC7"/>
    <w:rsid w:val="00A60254"/>
    <w:rsid w:val="00A608D9"/>
    <w:rsid w:val="00A61D8C"/>
    <w:rsid w:val="00A64EB1"/>
    <w:rsid w:val="00A735BD"/>
    <w:rsid w:val="00A75D55"/>
    <w:rsid w:val="00AD4DC5"/>
    <w:rsid w:val="00AD5BD7"/>
    <w:rsid w:val="00AF0A8D"/>
    <w:rsid w:val="00AF1C1F"/>
    <w:rsid w:val="00B06EBE"/>
    <w:rsid w:val="00B14025"/>
    <w:rsid w:val="00B16D54"/>
    <w:rsid w:val="00B66E41"/>
    <w:rsid w:val="00B757EC"/>
    <w:rsid w:val="00B7785E"/>
    <w:rsid w:val="00B8623B"/>
    <w:rsid w:val="00B865CF"/>
    <w:rsid w:val="00B92620"/>
    <w:rsid w:val="00B97515"/>
    <w:rsid w:val="00BA47E2"/>
    <w:rsid w:val="00BB2B77"/>
    <w:rsid w:val="00BC3308"/>
    <w:rsid w:val="00BC602A"/>
    <w:rsid w:val="00BD59C2"/>
    <w:rsid w:val="00BE4D57"/>
    <w:rsid w:val="00BE689F"/>
    <w:rsid w:val="00BE76A0"/>
    <w:rsid w:val="00C23507"/>
    <w:rsid w:val="00C41F07"/>
    <w:rsid w:val="00C5271A"/>
    <w:rsid w:val="00C9644A"/>
    <w:rsid w:val="00CB566A"/>
    <w:rsid w:val="00CB62C1"/>
    <w:rsid w:val="00CB66FD"/>
    <w:rsid w:val="00CB7F11"/>
    <w:rsid w:val="00CC036B"/>
    <w:rsid w:val="00CC7417"/>
    <w:rsid w:val="00CE2F25"/>
    <w:rsid w:val="00CE716D"/>
    <w:rsid w:val="00D226DD"/>
    <w:rsid w:val="00D251B7"/>
    <w:rsid w:val="00D3372C"/>
    <w:rsid w:val="00D34354"/>
    <w:rsid w:val="00D41066"/>
    <w:rsid w:val="00D44427"/>
    <w:rsid w:val="00D516EA"/>
    <w:rsid w:val="00D60CBC"/>
    <w:rsid w:val="00D64130"/>
    <w:rsid w:val="00D64B53"/>
    <w:rsid w:val="00D724B1"/>
    <w:rsid w:val="00D84E65"/>
    <w:rsid w:val="00D87EDA"/>
    <w:rsid w:val="00DB59AD"/>
    <w:rsid w:val="00DB64B5"/>
    <w:rsid w:val="00DC4BBB"/>
    <w:rsid w:val="00DC661F"/>
    <w:rsid w:val="00DD1574"/>
    <w:rsid w:val="00DE4E43"/>
    <w:rsid w:val="00DE65D9"/>
    <w:rsid w:val="00DF5BD3"/>
    <w:rsid w:val="00DF741B"/>
    <w:rsid w:val="00DF7D2A"/>
    <w:rsid w:val="00E216EB"/>
    <w:rsid w:val="00E22A89"/>
    <w:rsid w:val="00E23492"/>
    <w:rsid w:val="00E40FA2"/>
    <w:rsid w:val="00E41F1E"/>
    <w:rsid w:val="00E8044F"/>
    <w:rsid w:val="00E8425D"/>
    <w:rsid w:val="00EA1C73"/>
    <w:rsid w:val="00EB2A93"/>
    <w:rsid w:val="00EB2B5F"/>
    <w:rsid w:val="00EC1670"/>
    <w:rsid w:val="00ED05D1"/>
    <w:rsid w:val="00ED0644"/>
    <w:rsid w:val="00EE5C76"/>
    <w:rsid w:val="00EF159C"/>
    <w:rsid w:val="00EF2DD5"/>
    <w:rsid w:val="00F00B07"/>
    <w:rsid w:val="00F17587"/>
    <w:rsid w:val="00F45B54"/>
    <w:rsid w:val="00F47F21"/>
    <w:rsid w:val="00F619E9"/>
    <w:rsid w:val="00F67648"/>
    <w:rsid w:val="00FA0153"/>
    <w:rsid w:val="00FA4D9A"/>
    <w:rsid w:val="00FB55C1"/>
    <w:rsid w:val="00FC67F1"/>
    <w:rsid w:val="00FD6001"/>
    <w:rsid w:val="00FE03F6"/>
    <w:rsid w:val="00FE4024"/>
    <w:rsid w:val="00FE5DC7"/>
    <w:rsid w:val="062FE8AB"/>
    <w:rsid w:val="0967896D"/>
    <w:rsid w:val="099FF978"/>
    <w:rsid w:val="0A1F70EC"/>
    <w:rsid w:val="0B0359CE"/>
    <w:rsid w:val="0BB354C2"/>
    <w:rsid w:val="10224A31"/>
    <w:rsid w:val="11D3435D"/>
    <w:rsid w:val="1261EB56"/>
    <w:rsid w:val="16479099"/>
    <w:rsid w:val="1E26F933"/>
    <w:rsid w:val="2190ACA2"/>
    <w:rsid w:val="2C4F6463"/>
    <w:rsid w:val="2E6FB86C"/>
    <w:rsid w:val="3C1E50FD"/>
    <w:rsid w:val="3C284D48"/>
    <w:rsid w:val="3D7867CA"/>
    <w:rsid w:val="40E2960E"/>
    <w:rsid w:val="410DBA73"/>
    <w:rsid w:val="4EFA9BEC"/>
    <w:rsid w:val="5CCBDE64"/>
    <w:rsid w:val="6813A524"/>
    <w:rsid w:val="6F7FF465"/>
    <w:rsid w:val="6FA8445F"/>
    <w:rsid w:val="711C18C2"/>
    <w:rsid w:val="7184261A"/>
    <w:rsid w:val="7C73F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DFC329"/>
  <w15:docId w15:val="{D8072B4B-6DE3-4E25-B095-D61165D8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3E57"/>
    <w:pPr>
      <w:spacing w:after="240"/>
    </w:pPr>
    <w:rPr>
      <w:rFonts w:ascii="Times New Roman" w:hAnsi="Times New Roman" w:eastAsia="Times New Roman"/>
      <w:szCs w:val="20"/>
      <w:lang w:eastAsia="en-US"/>
    </w:rPr>
  </w:style>
  <w:style w:type="paragraph" w:styleId="Heading1">
    <w:name w:val="heading 1"/>
    <w:aliases w:val="TSB Headings"/>
    <w:basedOn w:val="Normal"/>
    <w:next w:val="Normal"/>
    <w:link w:val="Heading1Char"/>
    <w:uiPriority w:val="9"/>
    <w:qFormat/>
    <w:rsid w:val="00893E57"/>
    <w:pPr>
      <w:keepNext/>
      <w:outlineLvl w:val="0"/>
    </w:pPr>
    <w:rPr>
      <w:rFonts w:ascii="Arial" w:hAnsi="Arial"/>
      <w:b/>
      <w:sz w:val="24"/>
      <w:szCs w:val="24"/>
    </w:rPr>
  </w:style>
  <w:style w:type="paragraph" w:styleId="Heading2">
    <w:name w:val="heading 2"/>
    <w:basedOn w:val="Normal"/>
    <w:next w:val="Normal"/>
    <w:link w:val="Heading2Char"/>
    <w:uiPriority w:val="99"/>
    <w:qFormat/>
    <w:rsid w:val="00893E57"/>
    <w:pPr>
      <w:keepNext/>
      <w:outlineLvl w:val="1"/>
    </w:pPr>
    <w:rPr>
      <w:rFonts w:ascii="Arial" w:hAnsi="Arial"/>
      <w:b/>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TSB Headings Char"/>
    <w:basedOn w:val="DefaultParagraphFont"/>
    <w:link w:val="Heading1"/>
    <w:uiPriority w:val="99"/>
    <w:locked/>
    <w:rsid w:val="00893E57"/>
    <w:rPr>
      <w:rFonts w:ascii="Arial" w:hAnsi="Arial" w:cs="Times New Roman"/>
      <w:b/>
      <w:sz w:val="24"/>
      <w:szCs w:val="24"/>
    </w:rPr>
  </w:style>
  <w:style w:type="character" w:styleId="Heading2Char" w:customStyle="1">
    <w:name w:val="Heading 2 Char"/>
    <w:basedOn w:val="DefaultParagraphFont"/>
    <w:link w:val="Heading2"/>
    <w:uiPriority w:val="99"/>
    <w:locked/>
    <w:rsid w:val="00893E57"/>
    <w:rPr>
      <w:rFonts w:ascii="Arial" w:hAnsi="Arial" w:cs="Times New Roman"/>
      <w:b/>
    </w:rPr>
  </w:style>
  <w:style w:type="paragraph" w:styleId="OfficeLevel1" w:customStyle="1">
    <w:name w:val="Office Level 1"/>
    <w:basedOn w:val="Normal"/>
    <w:link w:val="OfficeLevel1Char"/>
    <w:uiPriority w:val="99"/>
    <w:rsid w:val="00893E57"/>
    <w:pPr>
      <w:numPr>
        <w:numId w:val="2"/>
      </w:numPr>
    </w:pPr>
    <w:rPr>
      <w:rFonts w:eastAsia="Calibri"/>
      <w:sz w:val="20"/>
      <w:lang w:eastAsia="en-GB"/>
    </w:rPr>
  </w:style>
  <w:style w:type="paragraph" w:styleId="OfficeLevel2" w:customStyle="1">
    <w:name w:val="Office Level 2"/>
    <w:basedOn w:val="OfficeLevel1"/>
    <w:link w:val="OfficeLevel2Char"/>
    <w:uiPriority w:val="99"/>
    <w:rsid w:val="00893E57"/>
    <w:pPr>
      <w:numPr>
        <w:ilvl w:val="1"/>
      </w:numPr>
    </w:pPr>
  </w:style>
  <w:style w:type="paragraph" w:styleId="OfficeLevel3" w:customStyle="1">
    <w:name w:val="Office Level 3"/>
    <w:basedOn w:val="OfficeLevel2"/>
    <w:uiPriority w:val="99"/>
    <w:rsid w:val="00893E57"/>
    <w:pPr>
      <w:numPr>
        <w:ilvl w:val="2"/>
      </w:numPr>
    </w:pPr>
  </w:style>
  <w:style w:type="paragraph" w:styleId="OfficeLevel4" w:customStyle="1">
    <w:name w:val="Office Level 4"/>
    <w:basedOn w:val="OfficeLevel3"/>
    <w:uiPriority w:val="99"/>
    <w:rsid w:val="00893E57"/>
    <w:pPr>
      <w:numPr>
        <w:ilvl w:val="3"/>
      </w:numPr>
    </w:pPr>
  </w:style>
  <w:style w:type="paragraph" w:styleId="OfficeLevel5" w:customStyle="1">
    <w:name w:val="Office Level 5"/>
    <w:basedOn w:val="OfficeLevel4"/>
    <w:uiPriority w:val="99"/>
    <w:rsid w:val="00893E57"/>
    <w:pPr>
      <w:numPr>
        <w:ilvl w:val="4"/>
      </w:numPr>
    </w:pPr>
  </w:style>
  <w:style w:type="character" w:styleId="Paragraphheading" w:customStyle="1">
    <w:name w:val="Paragraph heading"/>
    <w:uiPriority w:val="99"/>
    <w:rsid w:val="00893E57"/>
    <w:rPr>
      <w:b/>
    </w:rPr>
  </w:style>
  <w:style w:type="character" w:styleId="OfficeLevel1Char" w:customStyle="1">
    <w:name w:val="Office Level 1 Char"/>
    <w:link w:val="OfficeLevel1"/>
    <w:uiPriority w:val="99"/>
    <w:locked/>
    <w:rsid w:val="00893E57"/>
    <w:rPr>
      <w:rFonts w:ascii="Times New Roman" w:hAnsi="Times New Roman"/>
      <w:sz w:val="20"/>
    </w:rPr>
  </w:style>
  <w:style w:type="character" w:styleId="OfficeLevel2Char" w:customStyle="1">
    <w:name w:val="Office Level 2 Char"/>
    <w:basedOn w:val="OfficeLevel1Char"/>
    <w:link w:val="OfficeLevel2"/>
    <w:uiPriority w:val="99"/>
    <w:locked/>
    <w:rsid w:val="00893E57"/>
    <w:rPr>
      <w:rFonts w:ascii="Times New Roman" w:hAnsi="Times New Roman" w:cs="Times New Roman"/>
      <w:sz w:val="20"/>
      <w:szCs w:val="20"/>
    </w:rPr>
  </w:style>
  <w:style w:type="paragraph" w:styleId="Header">
    <w:name w:val="header"/>
    <w:basedOn w:val="Normal"/>
    <w:link w:val="HeaderChar"/>
    <w:uiPriority w:val="99"/>
    <w:rsid w:val="00893E57"/>
    <w:pPr>
      <w:tabs>
        <w:tab w:val="center" w:pos="4513"/>
        <w:tab w:val="right" w:pos="9026"/>
      </w:tabs>
      <w:spacing w:after="0"/>
    </w:pPr>
  </w:style>
  <w:style w:type="character" w:styleId="HeaderChar" w:customStyle="1">
    <w:name w:val="Header Char"/>
    <w:basedOn w:val="DefaultParagraphFont"/>
    <w:link w:val="Header"/>
    <w:uiPriority w:val="99"/>
    <w:locked/>
    <w:rsid w:val="00893E57"/>
    <w:rPr>
      <w:rFonts w:ascii="Times New Roman" w:hAnsi="Times New Roman" w:cs="Times New Roman"/>
      <w:sz w:val="20"/>
      <w:szCs w:val="20"/>
    </w:rPr>
  </w:style>
  <w:style w:type="paragraph" w:styleId="Footer">
    <w:name w:val="footer"/>
    <w:basedOn w:val="Normal"/>
    <w:link w:val="FooterChar"/>
    <w:uiPriority w:val="99"/>
    <w:rsid w:val="00893E57"/>
    <w:pPr>
      <w:tabs>
        <w:tab w:val="center" w:pos="4513"/>
        <w:tab w:val="right" w:pos="9026"/>
      </w:tabs>
      <w:spacing w:after="0"/>
    </w:pPr>
  </w:style>
  <w:style w:type="character" w:styleId="FooterChar" w:customStyle="1">
    <w:name w:val="Footer Char"/>
    <w:basedOn w:val="DefaultParagraphFont"/>
    <w:link w:val="Footer"/>
    <w:uiPriority w:val="99"/>
    <w:locked/>
    <w:rsid w:val="00893E57"/>
    <w:rPr>
      <w:rFonts w:ascii="Times New Roman" w:hAnsi="Times New Roman" w:cs="Times New Roman"/>
      <w:sz w:val="20"/>
      <w:szCs w:val="20"/>
    </w:rPr>
  </w:style>
  <w:style w:type="paragraph" w:styleId="BalloonText">
    <w:name w:val="Balloon Text"/>
    <w:basedOn w:val="Normal"/>
    <w:link w:val="BalloonTextChar"/>
    <w:uiPriority w:val="99"/>
    <w:semiHidden/>
    <w:rsid w:val="00893E57"/>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893E57"/>
    <w:rPr>
      <w:rFonts w:ascii="Tahoma" w:hAnsi="Tahoma" w:cs="Tahoma"/>
      <w:sz w:val="16"/>
      <w:szCs w:val="16"/>
    </w:rPr>
  </w:style>
  <w:style w:type="paragraph" w:styleId="ListParagraph">
    <w:name w:val="List Paragraph"/>
    <w:basedOn w:val="Normal"/>
    <w:uiPriority w:val="34"/>
    <w:qFormat/>
    <w:rsid w:val="00893E57"/>
    <w:pPr>
      <w:ind w:left="720"/>
      <w:contextualSpacing/>
    </w:pPr>
  </w:style>
  <w:style w:type="character" w:styleId="Hyperlink">
    <w:name w:val="Hyperlink"/>
    <w:basedOn w:val="DefaultParagraphFont"/>
    <w:uiPriority w:val="99"/>
    <w:unhideWhenUsed/>
    <w:rsid w:val="00ED0644"/>
    <w:rPr>
      <w:color w:val="0000FF" w:themeColor="hyperlink"/>
      <w:u w:val="single"/>
    </w:rPr>
  </w:style>
  <w:style w:type="paragraph" w:styleId="NoSpacing">
    <w:name w:val="No Spacing"/>
    <w:uiPriority w:val="1"/>
    <w:qFormat/>
    <w:rsid w:val="00C23507"/>
    <w:rPr>
      <w:rFonts w:ascii="Times New Roman" w:hAnsi="Times New Roman" w:eastAsia="Times New Roman"/>
      <w:szCs w:val="20"/>
      <w:lang w:eastAsia="en-US"/>
    </w:rPr>
  </w:style>
  <w:style w:type="character" w:styleId="FollowedHyperlink">
    <w:name w:val="FollowedHyperlink"/>
    <w:basedOn w:val="DefaultParagraphFont"/>
    <w:uiPriority w:val="99"/>
    <w:semiHidden/>
    <w:unhideWhenUsed/>
    <w:rsid w:val="0066254D"/>
    <w:rPr>
      <w:color w:val="800080" w:themeColor="followedHyperlink"/>
      <w:u w:val="single"/>
    </w:rPr>
  </w:style>
  <w:style w:type="character" w:styleId="CommentReference">
    <w:name w:val="annotation reference"/>
    <w:basedOn w:val="DefaultParagraphFont"/>
    <w:uiPriority w:val="99"/>
    <w:semiHidden/>
    <w:unhideWhenUsed/>
    <w:rsid w:val="003A2117"/>
    <w:rPr>
      <w:sz w:val="16"/>
      <w:szCs w:val="16"/>
    </w:rPr>
  </w:style>
  <w:style w:type="paragraph" w:styleId="CommentText">
    <w:name w:val="annotation text"/>
    <w:basedOn w:val="Normal"/>
    <w:link w:val="CommentTextChar"/>
    <w:uiPriority w:val="99"/>
    <w:unhideWhenUsed/>
    <w:rsid w:val="003A2117"/>
    <w:rPr>
      <w:sz w:val="20"/>
    </w:rPr>
  </w:style>
  <w:style w:type="character" w:styleId="CommentTextChar" w:customStyle="1">
    <w:name w:val="Comment Text Char"/>
    <w:basedOn w:val="DefaultParagraphFont"/>
    <w:link w:val="CommentText"/>
    <w:uiPriority w:val="99"/>
    <w:rsid w:val="003A2117"/>
    <w:rPr>
      <w:rFonts w:ascii="Times New Roman" w:hAnsi="Times New Roman"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A2117"/>
    <w:rPr>
      <w:b/>
      <w:bCs/>
    </w:rPr>
  </w:style>
  <w:style w:type="character" w:styleId="CommentSubjectChar" w:customStyle="1">
    <w:name w:val="Comment Subject Char"/>
    <w:basedOn w:val="CommentTextChar"/>
    <w:link w:val="CommentSubject"/>
    <w:uiPriority w:val="99"/>
    <w:semiHidden/>
    <w:rsid w:val="003A2117"/>
    <w:rPr>
      <w:rFonts w:ascii="Times New Roman" w:hAnsi="Times New Roman" w:eastAsia="Times New Roman"/>
      <w:b/>
      <w:bCs/>
      <w:sz w:val="20"/>
      <w:szCs w:val="20"/>
      <w:lang w:eastAsia="en-US"/>
    </w:rPr>
  </w:style>
  <w:style w:type="paragraph" w:styleId="Revision">
    <w:name w:val="Revision"/>
    <w:hidden/>
    <w:uiPriority w:val="99"/>
    <w:semiHidden/>
    <w:rsid w:val="00FB55C1"/>
    <w:rPr>
      <w:rFonts w:ascii="Times New Roman" w:hAnsi="Times New Roman" w:eastAsia="Times New Roman"/>
      <w:szCs w:val="20"/>
      <w:lang w:eastAsia="en-US"/>
    </w:rPr>
  </w:style>
  <w:style w:type="paragraph" w:styleId="TSB-Level1Numbers" w:customStyle="1">
    <w:name w:val="TSB - Level 1 Numbers"/>
    <w:basedOn w:val="Heading1"/>
    <w:qFormat/>
    <w:rsid w:val="001E54FB"/>
    <w:pPr>
      <w:keepNext w:val="0"/>
      <w:spacing w:before="200" w:after="200" w:line="276" w:lineRule="auto"/>
      <w:ind w:left="1480" w:hanging="482"/>
      <w:jc w:val="both"/>
    </w:pPr>
    <w:rPr>
      <w:rFonts w:cs="Calibri"/>
      <w:b w:val="0"/>
      <w:sz w:val="22"/>
      <w:szCs w:val="32"/>
    </w:rPr>
  </w:style>
  <w:style w:type="paragraph" w:styleId="TSB-Level2Numbers" w:customStyle="1">
    <w:name w:val="TSB - Level 2 Numbers"/>
    <w:basedOn w:val="TSB-Level1Numbers"/>
    <w:autoRedefine/>
    <w:qFormat/>
    <w:rsid w:val="001E54FB"/>
    <w:pPr>
      <w:tabs>
        <w:tab w:val="num" w:pos="2160"/>
      </w:tabs>
      <w:ind w:left="2223" w:hanging="998"/>
    </w:pPr>
  </w:style>
  <w:style w:type="numbering" w:styleId="Style1" w:customStyle="1">
    <w:name w:val="Style1"/>
    <w:rsid w:val="001E54FB"/>
    <w:pPr>
      <w:numPr>
        <w:numId w:val="15"/>
      </w:numPr>
    </w:pPr>
  </w:style>
  <w:style w:type="table" w:styleId="TableGrid">
    <w:name w:val="Table Grid"/>
    <w:basedOn w:val="TableNormal"/>
    <w:uiPriority w:val="59"/>
    <w:unhideWhenUsed/>
    <w:locked/>
    <w:rsid w:val="00274057"/>
    <w:rPr>
      <w:rFonts w:asciiTheme="minorHAnsi" w:hAnsiTheme="minorHAnsi" w:eastAsiaTheme="minorEastAsia"/>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284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rhowie@cen.dgat.org.uk" TargetMode="External" Id="rId13" /><Relationship Type="http://schemas.microsoft.com/office/2016/09/relationships/commentsIds" Target="commentsIds.xml" Id="rId18" /><Relationship Type="http://schemas.openxmlformats.org/officeDocument/2006/relationships/hyperlink" Target="https://contact.ofsted.gov.uk/online-complaints" TargetMode="External" Id="rId26" /><Relationship Type="http://schemas.openxmlformats.org/officeDocument/2006/relationships/customXml" Target="../customXml/item3.xml" Id="rId3" /><Relationship Type="http://schemas.openxmlformats.org/officeDocument/2006/relationships/hyperlink" Target="https://www.gov.uk/report-benefit-fraud" TargetMode="External" Id="rId21" /><Relationship Type="http://schemas.openxmlformats.org/officeDocument/2006/relationships/settings" Target="settings.xml" Id="rId7" /><Relationship Type="http://schemas.openxmlformats.org/officeDocument/2006/relationships/hyperlink" Target="mailto:rhowie@cen.dagt.org.uk" TargetMode="External" Id="rId12" /><Relationship Type="http://schemas.microsoft.com/office/2011/relationships/commentsExtended" Target="commentsExtended.xml" Id="rId17" /><Relationship Type="http://schemas.openxmlformats.org/officeDocument/2006/relationships/hyperlink" Target="https://www.gov.uk/complain-about-school" TargetMode="External" Id="rId25" /><Relationship Type="http://schemas.openxmlformats.org/officeDocument/2006/relationships/customXml" Target="../customXml/item2.xml" Id="rId2" /><Relationship Type="http://schemas.openxmlformats.org/officeDocument/2006/relationships/hyperlink" Target="http://www.gov.uk/environment-agency"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mailto:whistleblowing@charitycommission.gsi.gov.uk" TargetMode="External" Id="rId24" /><Relationship Type="http://schemas.openxmlformats.org/officeDocument/2006/relationships/numbering" Target="numbering.xml" Id="rId5" /><Relationship Type="http://schemas.openxmlformats.org/officeDocument/2006/relationships/hyperlink" Target="https://protect-advice.org.uk/" TargetMode="External" Id="rId15" /><Relationship Type="http://schemas.openxmlformats.org/officeDocument/2006/relationships/hyperlink" Target="http://www.gov.uk/government/organisations/hm-revenue-customs/contact/reporting-tax-evasion" TargetMode="External"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dgatclerk@cen.dgat.org.uk" TargetMode="External" Id="rId14" /><Relationship Type="http://schemas.openxmlformats.org/officeDocument/2006/relationships/hyperlink" Target="http://www.sfo.gov.uk/contact-us/reporting-serious-fraud-bribery-corruption" TargetMode="External" Id="rId22" /><Relationship Type="http://schemas.openxmlformats.org/officeDocument/2006/relationships/hyperlink" Target="mailto:rhowie@cen.dgat.org.uk" TargetMode="External" Id="rId27" /><Relationship Type="http://schemas.microsoft.com/office/2011/relationships/people" Target="people.xml" Id="rId30" /><Relationship Type="http://schemas.openxmlformats.org/officeDocument/2006/relationships/hyperlink" Target="https://www.hse.gov.uk/contact/tell-us-about-a-health-and-safety-issue.htm" TargetMode="External" Id="R6f9c4f45958a432d" /><Relationship Type="http://schemas.openxmlformats.org/officeDocument/2006/relationships/glossaryDocument" Target="glossary/document.xml" Id="Rb95adbfcc988463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ce4f86e-41c2-40c0-88cd-cf335133fd8c}"/>
      </w:docPartPr>
      <w:docPartBody>
        <w:p w14:paraId="4140E6D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96890021734449965474930E5BC56" ma:contentTypeVersion="20" ma:contentTypeDescription="Create a new document." ma:contentTypeScope="" ma:versionID="23e47fde2c4da145731e3f3631440f67">
  <xsd:schema xmlns:xsd="http://www.w3.org/2001/XMLSchema" xmlns:xs="http://www.w3.org/2001/XMLSchema" xmlns:p="http://schemas.microsoft.com/office/2006/metadata/properties" xmlns:ns2="35190a7b-30f5-4cce-b7f0-877bdf7b4a7b" xmlns:ns3="617caeb7-04a7-40ce-9c0a-6dbb8b1c6386" targetNamespace="http://schemas.microsoft.com/office/2006/metadata/properties" ma:root="true" ma:fieldsID="5f33637f067486472057ba86dc71dca4" ns2:_="" ns3:_="">
    <xsd:import namespace="35190a7b-30f5-4cce-b7f0-877bdf7b4a7b"/>
    <xsd:import namespace="617caeb7-04a7-40ce-9c0a-6dbb8b1c638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igrationWizIdVers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0a7b-30f5-4cce-b7f0-877bdf7b4a7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description="Document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29303b-1952-4e44-9c71-ce741b4f3fa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igrationWizIdVersion" ma:index="25" nillable="true" ma:displayName="MigrationWizIdVersion" ma:internalName="MigrationWizId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caeb7-04a7-40ce-9c0a-6dbb8b1c638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634c9b-284b-49d1-9444-e6dbacce9cbf}" ma:internalName="TaxCatchAll" ma:showField="CatchAllData" ma:web="617caeb7-04a7-40ce-9c0a-6dbb8b1c638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17caeb7-04a7-40ce-9c0a-6dbb8b1c6386" xsi:nil="true"/>
    <lcf76f155ced4ddcb4097134ff3c332f xmlns="35190a7b-30f5-4cce-b7f0-877bdf7b4a7b">
      <Terms xmlns="http://schemas.microsoft.com/office/infopath/2007/PartnerControls"/>
    </lcf76f155ced4ddcb4097134ff3c332f>
    <SharedWithUsers xmlns="617caeb7-04a7-40ce-9c0a-6dbb8b1c6386">
      <UserInfo>
        <DisplayName>SharingLinks.861e8ed6-51c4-4121-8db9-2b7c4bfb77b1.OrganizationEdit.8dd8cd51-23a8-4788-a9a8-f465ac7b9fa8</DisplayName>
        <AccountId>950</AccountId>
        <AccountType/>
      </UserInfo>
      <UserInfo>
        <DisplayName>Rachel Howie (Central)</DisplayName>
        <AccountId>13</AccountId>
        <AccountType/>
      </UserInfo>
      <UserInfo>
        <DisplayName>Nicole Heaven (Central)</DisplayName>
        <AccountId>18</AccountId>
        <AccountType/>
      </UserInfo>
    </SharedWithUsers>
    <MigrationWizIdPermissionLevels xmlns="35190a7b-30f5-4cce-b7f0-877bdf7b4a7b" xsi:nil="true"/>
    <MigrationWizId xmlns="35190a7b-30f5-4cce-b7f0-877bdf7b4a7b" xsi:nil="true"/>
    <MigrationWizIdPermissions xmlns="35190a7b-30f5-4cce-b7f0-877bdf7b4a7b" xsi:nil="true"/>
    <MigrationWizIdVersion xmlns="35190a7b-30f5-4cce-b7f0-877bdf7b4a7b" xsi:nil="true"/>
    <MigrationWizIdDocumentLibraryPermissions xmlns="35190a7b-30f5-4cce-b7f0-877bdf7b4a7b" xsi:nil="true"/>
    <MigrationWizIdSecurityGroups xmlns="35190a7b-30f5-4cce-b7f0-877bdf7b4a7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E0F09A-3929-45A5-9718-FD36D4DA8685}"/>
</file>

<file path=customXml/itemProps2.xml><?xml version="1.0" encoding="utf-8"?>
<ds:datastoreItem xmlns:ds="http://schemas.openxmlformats.org/officeDocument/2006/customXml" ds:itemID="{35B4FDD0-EA19-4D9F-A48A-EEF2F2705846}">
  <ds:schemaRefs>
    <ds:schemaRef ds:uri="http://schemas.openxmlformats.org/officeDocument/2006/bibliography"/>
  </ds:schemaRefs>
</ds:datastoreItem>
</file>

<file path=customXml/itemProps3.xml><?xml version="1.0" encoding="utf-8"?>
<ds:datastoreItem xmlns:ds="http://schemas.openxmlformats.org/officeDocument/2006/customXml" ds:itemID="{7D4C1A42-CC60-4799-958E-18BECB7DD605}">
  <ds:schemaRefs>
    <ds:schemaRef ds:uri="http://schemas.microsoft.com/office/2006/metadata/properties"/>
    <ds:schemaRef ds:uri="http://schemas.microsoft.com/office/infopath/2007/PartnerControls"/>
    <ds:schemaRef ds:uri="1157ffd3-680d-40c5-a6ac-7e9adaa2c41b"/>
    <ds:schemaRef ds:uri="450b45eb-d710-4584-94af-b0a2ea48dd02"/>
  </ds:schemaRefs>
</ds:datastoreItem>
</file>

<file path=customXml/itemProps4.xml><?xml version="1.0" encoding="utf-8"?>
<ds:datastoreItem xmlns:ds="http://schemas.openxmlformats.org/officeDocument/2006/customXml" ds:itemID="{07E4A171-C532-4438-8E29-D9ACE8A7D48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Gloucester Academies Trust</dc:title>
  <dc:creator>Yvonne</dc:creator>
  <cp:lastModifiedBy>Rachel Howie (Central)</cp:lastModifiedBy>
  <cp:revision>4</cp:revision>
  <cp:lastPrinted>2022-08-31T12:34:00Z</cp:lastPrinted>
  <dcterms:created xsi:type="dcterms:W3CDTF">2023-11-09T15:47:00Z</dcterms:created>
  <dcterms:modified xsi:type="dcterms:W3CDTF">2023-11-10T07:39:56Z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0x0101006E596890021734449965474930E5BC56</vt:lpwstr>
  </property>
  <property fmtid="{D5CDD505-2E9C-101B-9397-08002B2CF9AE}" pid="3" name="MediaServiceImageTags">
    <vt:lpwstr/>
  </property>
</Properties>
</file>