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C16C" w14:textId="77777777" w:rsidR="00C54E1B" w:rsidRPr="0096571A" w:rsidRDefault="00C54E1B" w:rsidP="006750E0">
      <w:pPr>
        <w:shd w:val="clear" w:color="auto" w:fill="FFFFFF"/>
        <w:spacing w:after="240" w:line="240" w:lineRule="auto"/>
        <w:outlineLvl w:val="2"/>
        <w:rPr>
          <w:rFonts w:ascii="Aptos" w:eastAsia="Times New Roman" w:hAnsi="Aptos" w:cs="Arial"/>
          <w:color w:val="EA1F4C"/>
          <w:sz w:val="24"/>
          <w:szCs w:val="24"/>
          <w:lang w:eastAsia="en-GB"/>
        </w:rPr>
      </w:pPr>
      <w:r w:rsidRPr="0096571A">
        <w:rPr>
          <w:rFonts w:ascii="Aptos" w:eastAsia="Times New Roman" w:hAnsi="Aptos" w:cs="Arial"/>
          <w:b/>
          <w:bCs/>
          <w:color w:val="EA1F4C"/>
          <w:sz w:val="24"/>
          <w:szCs w:val="24"/>
          <w:lang w:eastAsia="en-GB"/>
        </w:rPr>
        <w:t>Hinge Questions:</w:t>
      </w:r>
    </w:p>
    <w:p w14:paraId="3342EFD6" w14:textId="2D179EB2" w:rsidR="00C54E1B" w:rsidRPr="0096571A" w:rsidRDefault="00C54E1B" w:rsidP="006750E0">
      <w:pPr>
        <w:shd w:val="clear" w:color="auto" w:fill="FFFFFF"/>
        <w:spacing w:after="840" w:line="240" w:lineRule="auto"/>
        <w:rPr>
          <w:rFonts w:ascii="Aptos" w:eastAsia="Times New Roman" w:hAnsi="Aptos" w:cs="Times New Roman"/>
          <w:sz w:val="24"/>
          <w:szCs w:val="24"/>
          <w:lang w:eastAsia="en-GB"/>
        </w:rPr>
      </w:pPr>
      <w:r w:rsidRPr="0096571A">
        <w:rPr>
          <w:rFonts w:ascii="Aptos" w:eastAsia="Times New Roman" w:hAnsi="Aptos" w:cs="Times New Roman"/>
          <w:noProof/>
          <w:sz w:val="24"/>
          <w:szCs w:val="24"/>
          <w:lang w:eastAsia="en-GB"/>
        </w:rPr>
        <w:drawing>
          <wp:anchor distT="0" distB="0" distL="114300" distR="114300" simplePos="0" relativeHeight="251658240" behindDoc="0" locked="0" layoutInCell="1" allowOverlap="1" wp14:anchorId="5626A5B7" wp14:editId="5A84A0BF">
            <wp:simplePos x="0" y="0"/>
            <wp:positionH relativeFrom="column">
              <wp:posOffset>0</wp:posOffset>
            </wp:positionH>
            <wp:positionV relativeFrom="paragraph">
              <wp:posOffset>4445</wp:posOffset>
            </wp:positionV>
            <wp:extent cx="1927098" cy="2057400"/>
            <wp:effectExtent l="0" t="0" r="0" b="0"/>
            <wp:wrapSquare wrapText="bothSides"/>
            <wp:docPr id="2" name="Picture 2" descr="5MinAFL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MinAFLPl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7098"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71A">
        <w:rPr>
          <w:rFonts w:ascii="Aptos" w:eastAsia="Times New Roman" w:hAnsi="Aptos" w:cs="Times New Roman"/>
          <w:sz w:val="24"/>
          <w:szCs w:val="24"/>
          <w:lang w:eastAsia="en-GB"/>
        </w:rPr>
        <w:t xml:space="preserve">A good hinge question has 4 answers:  a ‘right </w:t>
      </w:r>
      <w:proofErr w:type="spellStart"/>
      <w:r w:rsidRPr="0096571A">
        <w:rPr>
          <w:rFonts w:ascii="Aptos" w:eastAsia="Times New Roman" w:hAnsi="Aptos" w:cs="Times New Roman"/>
          <w:sz w:val="24"/>
          <w:szCs w:val="24"/>
          <w:lang w:eastAsia="en-GB"/>
        </w:rPr>
        <w:t>right</w:t>
      </w:r>
      <w:proofErr w:type="spellEnd"/>
      <w:r w:rsidRPr="0096571A">
        <w:rPr>
          <w:rFonts w:ascii="Aptos" w:eastAsia="Times New Roman" w:hAnsi="Aptos" w:cs="Times New Roman"/>
          <w:sz w:val="24"/>
          <w:szCs w:val="24"/>
          <w:lang w:eastAsia="en-GB"/>
        </w:rPr>
        <w:t xml:space="preserve">’ answer, a right answer, an ‘almost right’ answer and a wrong answer. Ask students to write their answer down in secret to avoid negative peer influence.  Be prepared to intervene, change direction, rearrange the students and your lesson in light of the response to the hinge question. You are testing what they have learned and using it to inform your teaching. After the hinge question you will regroup students, ask students in the ‘right </w:t>
      </w:r>
      <w:proofErr w:type="spellStart"/>
      <w:r w:rsidRPr="0096571A">
        <w:rPr>
          <w:rFonts w:ascii="Aptos" w:eastAsia="Times New Roman" w:hAnsi="Aptos" w:cs="Times New Roman"/>
          <w:sz w:val="24"/>
          <w:szCs w:val="24"/>
          <w:lang w:eastAsia="en-GB"/>
        </w:rPr>
        <w:t>right</w:t>
      </w:r>
      <w:proofErr w:type="spellEnd"/>
      <w:r w:rsidRPr="0096571A">
        <w:rPr>
          <w:rFonts w:ascii="Aptos" w:eastAsia="Times New Roman" w:hAnsi="Aptos" w:cs="Times New Roman"/>
          <w:sz w:val="24"/>
          <w:szCs w:val="24"/>
          <w:lang w:eastAsia="en-GB"/>
        </w:rPr>
        <w:t>’ group to help those in the ‘almost right’ group, invite peer teaching, let some groups work independently and others work intensively with you.</w:t>
      </w:r>
    </w:p>
    <w:p w14:paraId="29F7C46D" w14:textId="77777777" w:rsidR="00C54E1B" w:rsidRPr="0096571A" w:rsidRDefault="00C54E1B" w:rsidP="006750E0">
      <w:pPr>
        <w:shd w:val="clear" w:color="auto" w:fill="FFFFFF"/>
        <w:spacing w:after="240" w:line="240" w:lineRule="auto"/>
        <w:outlineLvl w:val="2"/>
        <w:rPr>
          <w:rFonts w:ascii="Aptos" w:eastAsia="Times New Roman" w:hAnsi="Aptos" w:cs="Arial"/>
          <w:color w:val="EA1F4C"/>
          <w:sz w:val="24"/>
          <w:szCs w:val="24"/>
          <w:lang w:eastAsia="en-GB"/>
        </w:rPr>
      </w:pPr>
      <w:r w:rsidRPr="0096571A">
        <w:rPr>
          <w:rFonts w:ascii="Aptos" w:eastAsia="Times New Roman" w:hAnsi="Aptos" w:cs="Arial"/>
          <w:b/>
          <w:bCs/>
          <w:color w:val="EA1F4C"/>
          <w:sz w:val="24"/>
          <w:szCs w:val="24"/>
          <w:lang w:eastAsia="en-GB"/>
        </w:rPr>
        <w:t>Targets with an emotional kick:</w:t>
      </w:r>
    </w:p>
    <w:p w14:paraId="213761B7" w14:textId="5E9A8ABC" w:rsidR="00C54E1B" w:rsidRPr="0096571A" w:rsidRDefault="00C54E1B" w:rsidP="0096571A">
      <w:pPr>
        <w:shd w:val="clear" w:color="auto" w:fill="FFFFFF"/>
        <w:spacing w:after="120" w:line="240" w:lineRule="auto"/>
        <w:rPr>
          <w:rFonts w:ascii="Aptos" w:eastAsia="Times New Roman" w:hAnsi="Aptos" w:cs="Times New Roman"/>
          <w:sz w:val="24"/>
          <w:szCs w:val="24"/>
          <w:lang w:eastAsia="en-GB"/>
        </w:rPr>
      </w:pPr>
      <w:r w:rsidRPr="0096571A">
        <w:rPr>
          <w:rFonts w:ascii="Aptos" w:eastAsia="Times New Roman" w:hAnsi="Aptos" w:cs="Times New Roman"/>
          <w:noProof/>
          <w:sz w:val="24"/>
          <w:szCs w:val="24"/>
          <w:lang w:eastAsia="en-GB"/>
        </w:rPr>
        <w:drawing>
          <wp:anchor distT="0" distB="0" distL="114300" distR="114300" simplePos="0" relativeHeight="251659264" behindDoc="0" locked="0" layoutInCell="1" allowOverlap="1" wp14:anchorId="39EB1A9A" wp14:editId="40F3E0E5">
            <wp:simplePos x="0" y="0"/>
            <wp:positionH relativeFrom="column">
              <wp:posOffset>0</wp:posOffset>
            </wp:positionH>
            <wp:positionV relativeFrom="paragraph">
              <wp:posOffset>81280</wp:posOffset>
            </wp:positionV>
            <wp:extent cx="1878965" cy="2219325"/>
            <wp:effectExtent l="0" t="0" r="6985" b="9525"/>
            <wp:wrapSquare wrapText="bothSides"/>
            <wp:docPr id="1" name="Picture 1" descr="5MinAfL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AfLPl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896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71A">
        <w:rPr>
          <w:rFonts w:ascii="Aptos" w:eastAsia="Times New Roman" w:hAnsi="Aptos" w:cs="Times New Roman"/>
          <w:sz w:val="24"/>
          <w:szCs w:val="24"/>
          <w:lang w:eastAsia="en-GB"/>
        </w:rPr>
        <w:t xml:space="preserve">Connect the formative targets in the classroom to the bigger picture and the student’s wider ambitions. Emotionally connected targets are pursued more enthusiastically. Targets written for students on a Sunday night are virtually useless and ignored. </w:t>
      </w:r>
      <w:r w:rsidRPr="0096571A">
        <w:rPr>
          <w:rFonts w:ascii="Aptos" w:eastAsia="Times New Roman" w:hAnsi="Aptos" w:cs="Times New Roman"/>
          <w:b/>
          <w:bCs/>
          <w:color w:val="FF0000"/>
          <w:sz w:val="24"/>
          <w:szCs w:val="24"/>
          <w:lang w:eastAsia="en-GB"/>
        </w:rPr>
        <w:t>Targets work when students agree them</w:t>
      </w:r>
      <w:r w:rsidRPr="0096571A">
        <w:rPr>
          <w:rFonts w:ascii="Aptos" w:eastAsia="Times New Roman" w:hAnsi="Aptos" w:cs="Times New Roman"/>
          <w:sz w:val="24"/>
          <w:szCs w:val="24"/>
          <w:lang w:eastAsia="en-GB"/>
        </w:rPr>
        <w:t>; own them and are connected with them.</w:t>
      </w:r>
    </w:p>
    <w:p w14:paraId="64AC7455" w14:textId="77777777" w:rsidR="00C54E1B" w:rsidRPr="0096571A" w:rsidRDefault="00C54E1B" w:rsidP="0096571A">
      <w:pPr>
        <w:numPr>
          <w:ilvl w:val="0"/>
          <w:numId w:val="3"/>
        </w:numPr>
        <w:shd w:val="clear" w:color="auto" w:fill="FFFFFF"/>
        <w:tabs>
          <w:tab w:val="clear" w:pos="720"/>
        </w:tabs>
        <w:spacing w:after="0" w:line="240" w:lineRule="auto"/>
        <w:ind w:left="3828" w:hanging="3468"/>
        <w:rPr>
          <w:rFonts w:ascii="Aptos" w:hAnsi="Aptos"/>
          <w:sz w:val="24"/>
          <w:szCs w:val="24"/>
        </w:rPr>
      </w:pPr>
      <w:r w:rsidRPr="0096571A">
        <w:rPr>
          <w:rFonts w:ascii="Aptos" w:hAnsi="Aptos"/>
          <w:sz w:val="24"/>
          <w:szCs w:val="24"/>
        </w:rPr>
        <w:t>What is really driving the students’ pursuit of their targets?</w:t>
      </w:r>
    </w:p>
    <w:p w14:paraId="46F7CC53" w14:textId="77777777" w:rsidR="00C54E1B" w:rsidRPr="0096571A" w:rsidRDefault="00C54E1B" w:rsidP="0096571A">
      <w:pPr>
        <w:numPr>
          <w:ilvl w:val="0"/>
          <w:numId w:val="3"/>
        </w:numPr>
        <w:shd w:val="clear" w:color="auto" w:fill="FFFFFF"/>
        <w:spacing w:before="100" w:beforeAutospacing="1" w:after="100" w:afterAutospacing="1" w:line="240" w:lineRule="auto"/>
        <w:rPr>
          <w:rFonts w:ascii="Aptos" w:hAnsi="Aptos"/>
          <w:sz w:val="24"/>
          <w:szCs w:val="24"/>
        </w:rPr>
      </w:pPr>
      <w:r w:rsidRPr="0096571A">
        <w:rPr>
          <w:rFonts w:ascii="Aptos" w:hAnsi="Aptos"/>
          <w:sz w:val="24"/>
          <w:szCs w:val="24"/>
        </w:rPr>
        <w:t>Family expectations?</w:t>
      </w:r>
    </w:p>
    <w:p w14:paraId="2B667820" w14:textId="77777777" w:rsidR="00C54E1B" w:rsidRPr="0096571A" w:rsidRDefault="00C54E1B" w:rsidP="0096571A">
      <w:pPr>
        <w:numPr>
          <w:ilvl w:val="0"/>
          <w:numId w:val="3"/>
        </w:numPr>
        <w:shd w:val="clear" w:color="auto" w:fill="FFFFFF"/>
        <w:spacing w:before="100" w:beforeAutospacing="1" w:after="100" w:afterAutospacing="1" w:line="240" w:lineRule="auto"/>
        <w:rPr>
          <w:rFonts w:ascii="Aptos" w:hAnsi="Aptos"/>
          <w:sz w:val="24"/>
          <w:szCs w:val="24"/>
        </w:rPr>
      </w:pPr>
      <w:r w:rsidRPr="0096571A">
        <w:rPr>
          <w:rFonts w:ascii="Aptos" w:hAnsi="Aptos"/>
          <w:sz w:val="24"/>
          <w:szCs w:val="24"/>
        </w:rPr>
        <w:t>Personal ambition?</w:t>
      </w:r>
    </w:p>
    <w:p w14:paraId="151B33A7" w14:textId="77777777" w:rsidR="00C54E1B" w:rsidRPr="0096571A" w:rsidRDefault="00C54E1B" w:rsidP="0096571A">
      <w:pPr>
        <w:numPr>
          <w:ilvl w:val="0"/>
          <w:numId w:val="3"/>
        </w:numPr>
        <w:shd w:val="clear" w:color="auto" w:fill="FFFFFF"/>
        <w:spacing w:before="100" w:beforeAutospacing="1" w:after="100" w:afterAutospacing="1" w:line="240" w:lineRule="auto"/>
        <w:rPr>
          <w:rFonts w:ascii="Aptos" w:hAnsi="Aptos"/>
          <w:sz w:val="24"/>
          <w:szCs w:val="24"/>
        </w:rPr>
      </w:pPr>
      <w:r w:rsidRPr="0096571A">
        <w:rPr>
          <w:rFonts w:ascii="Aptos" w:hAnsi="Aptos"/>
          <w:sz w:val="24"/>
          <w:szCs w:val="24"/>
        </w:rPr>
        <w:t>Greed?</w:t>
      </w:r>
    </w:p>
    <w:p w14:paraId="4F9940D8" w14:textId="77777777" w:rsidR="00C54E1B" w:rsidRPr="0096571A" w:rsidRDefault="00C54E1B" w:rsidP="006750E0">
      <w:pPr>
        <w:numPr>
          <w:ilvl w:val="0"/>
          <w:numId w:val="3"/>
        </w:numPr>
        <w:shd w:val="clear" w:color="auto" w:fill="FFFFFF"/>
        <w:spacing w:after="840" w:line="240" w:lineRule="auto"/>
        <w:rPr>
          <w:rFonts w:ascii="Aptos" w:hAnsi="Aptos"/>
          <w:sz w:val="24"/>
          <w:szCs w:val="24"/>
        </w:rPr>
      </w:pPr>
      <w:r w:rsidRPr="0096571A">
        <w:rPr>
          <w:rFonts w:ascii="Aptos" w:hAnsi="Aptos"/>
          <w:sz w:val="24"/>
          <w:szCs w:val="24"/>
        </w:rPr>
        <w:t>To change the world?</w:t>
      </w:r>
    </w:p>
    <w:p w14:paraId="45597AA1" w14:textId="7E100136" w:rsidR="00C54E1B" w:rsidRPr="0096571A" w:rsidRDefault="00C54E1B" w:rsidP="006750E0">
      <w:pPr>
        <w:pStyle w:val="Heading3"/>
        <w:shd w:val="clear" w:color="auto" w:fill="FFFFFF"/>
        <w:spacing w:before="0" w:beforeAutospacing="0" w:after="240" w:afterAutospacing="0"/>
        <w:rPr>
          <w:rFonts w:ascii="Aptos" w:hAnsi="Aptos"/>
          <w:sz w:val="24"/>
          <w:szCs w:val="24"/>
        </w:rPr>
      </w:pPr>
      <w:r w:rsidRPr="0096571A">
        <w:rPr>
          <w:rStyle w:val="Strong"/>
          <w:rFonts w:ascii="Aptos" w:hAnsi="Aptos"/>
          <w:sz w:val="24"/>
          <w:szCs w:val="24"/>
        </w:rPr>
        <w:t>Feedback:</w:t>
      </w:r>
    </w:p>
    <w:p w14:paraId="14C25C5D" w14:textId="470B6F6D" w:rsidR="00C54E1B" w:rsidRPr="0096571A" w:rsidRDefault="0096571A" w:rsidP="0096571A">
      <w:pPr>
        <w:pStyle w:val="NormalWeb"/>
        <w:shd w:val="clear" w:color="auto" w:fill="FFFFFF"/>
        <w:spacing w:before="0" w:beforeAutospacing="0" w:after="120"/>
        <w:rPr>
          <w:rFonts w:ascii="Aptos" w:hAnsi="Aptos"/>
          <w:sz w:val="24"/>
          <w:szCs w:val="24"/>
        </w:rPr>
      </w:pPr>
      <w:r w:rsidRPr="0096571A">
        <w:rPr>
          <w:rFonts w:ascii="Aptos" w:hAnsi="Aptos"/>
          <w:noProof/>
          <w:sz w:val="24"/>
          <w:szCs w:val="24"/>
        </w:rPr>
        <w:drawing>
          <wp:anchor distT="0" distB="0" distL="114300" distR="114300" simplePos="0" relativeHeight="251658240" behindDoc="0" locked="0" layoutInCell="1" allowOverlap="1" wp14:anchorId="3AE259B7" wp14:editId="116A6752">
            <wp:simplePos x="0" y="0"/>
            <wp:positionH relativeFrom="column">
              <wp:posOffset>0</wp:posOffset>
            </wp:positionH>
            <wp:positionV relativeFrom="paragraph">
              <wp:posOffset>86995</wp:posOffset>
            </wp:positionV>
            <wp:extent cx="2687320" cy="2190750"/>
            <wp:effectExtent l="0" t="0" r="0" b="0"/>
            <wp:wrapSquare wrapText="bothSides"/>
            <wp:docPr id="5" name="Picture 5" descr="5MinAfL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MinAfLPl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732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E1B" w:rsidRPr="0096571A">
        <w:rPr>
          <w:rFonts w:ascii="Aptos" w:hAnsi="Aptos"/>
          <w:sz w:val="24"/>
          <w:szCs w:val="24"/>
        </w:rPr>
        <w:t xml:space="preserve">Great feedback is a conversation not a monologue. Who starts the marking conversation and when is it started? To initiate a marking conversation </w:t>
      </w:r>
      <w:r w:rsidR="00C54E1B" w:rsidRPr="0096571A">
        <w:rPr>
          <w:rFonts w:ascii="Aptos" w:hAnsi="Aptos"/>
          <w:color w:val="FF0000"/>
          <w:sz w:val="24"/>
          <w:szCs w:val="24"/>
        </w:rPr>
        <w:t>invite students to mark your marking</w:t>
      </w:r>
      <w:r w:rsidR="00C54E1B" w:rsidRPr="0096571A">
        <w:rPr>
          <w:rFonts w:ascii="Aptos" w:hAnsi="Aptos"/>
          <w:sz w:val="24"/>
          <w:szCs w:val="24"/>
        </w:rPr>
        <w:t>: they will use a ‘tick’ to say – “I understand and agree with your marking”; a ‘cross’ to say, “I don’t agree” (and then they give their reasons); and a ‘question mark’ to say, “I don’t understand the comments”.</w:t>
      </w:r>
    </w:p>
    <w:p w14:paraId="7F5E2882" w14:textId="7B9DDC99" w:rsidR="00C54E1B" w:rsidRPr="0096571A" w:rsidRDefault="00C54E1B" w:rsidP="006750E0">
      <w:pPr>
        <w:pStyle w:val="NormalWeb"/>
        <w:shd w:val="clear" w:color="auto" w:fill="FFFFFF"/>
        <w:spacing w:before="0" w:beforeAutospacing="0" w:after="840"/>
        <w:rPr>
          <w:rFonts w:ascii="Aptos" w:hAnsi="Aptos"/>
          <w:sz w:val="24"/>
          <w:szCs w:val="24"/>
        </w:rPr>
      </w:pPr>
      <w:r w:rsidRPr="0096571A">
        <w:rPr>
          <w:rFonts w:ascii="Aptos" w:hAnsi="Aptos"/>
          <w:sz w:val="24"/>
          <w:szCs w:val="24"/>
        </w:rPr>
        <w:lastRenderedPageBreak/>
        <w:t>Many marking conversations start in the lesson and need to be held and recorded. How are you going to capture these conversations? Digitally with a visualizer? A Wiki or as an audio recording? Analogue methods include using paper wristbands, a Negotiated Assessment Grid (NAG) or a marking/feedback diary.</w:t>
      </w:r>
    </w:p>
    <w:p w14:paraId="5A45036D" w14:textId="7DAAD61D" w:rsidR="00C54E1B" w:rsidRPr="0096571A" w:rsidRDefault="00C54E1B" w:rsidP="006750E0">
      <w:pPr>
        <w:pStyle w:val="Heading3"/>
        <w:shd w:val="clear" w:color="auto" w:fill="FFFFFF"/>
        <w:spacing w:before="0" w:beforeAutospacing="0" w:after="240" w:afterAutospacing="0"/>
        <w:rPr>
          <w:rFonts w:ascii="Aptos" w:hAnsi="Aptos"/>
          <w:sz w:val="24"/>
          <w:szCs w:val="24"/>
        </w:rPr>
      </w:pPr>
      <w:r w:rsidRPr="0096571A">
        <w:rPr>
          <w:rStyle w:val="Strong"/>
          <w:rFonts w:ascii="Aptos" w:hAnsi="Aptos"/>
          <w:sz w:val="24"/>
          <w:szCs w:val="24"/>
        </w:rPr>
        <w:t>Self-reflection:</w:t>
      </w:r>
    </w:p>
    <w:p w14:paraId="24A164B6" w14:textId="4DB04098" w:rsidR="00C54E1B" w:rsidRPr="0096571A" w:rsidRDefault="0096571A" w:rsidP="0096571A">
      <w:pPr>
        <w:pStyle w:val="NormalWeb"/>
        <w:shd w:val="clear" w:color="auto" w:fill="FFFFFF"/>
        <w:spacing w:before="0" w:beforeAutospacing="0" w:after="120"/>
        <w:ind w:left="3544" w:hanging="3544"/>
        <w:rPr>
          <w:rFonts w:ascii="Aptos" w:hAnsi="Aptos"/>
          <w:sz w:val="24"/>
          <w:szCs w:val="24"/>
        </w:rPr>
      </w:pPr>
      <w:r w:rsidRPr="0096571A">
        <w:rPr>
          <w:rFonts w:ascii="Aptos" w:hAnsi="Aptos"/>
          <w:noProof/>
          <w:sz w:val="24"/>
          <w:szCs w:val="24"/>
        </w:rPr>
        <w:drawing>
          <wp:anchor distT="0" distB="0" distL="114300" distR="114300" simplePos="0" relativeHeight="251662336" behindDoc="0" locked="0" layoutInCell="1" allowOverlap="1" wp14:anchorId="2F1306EA" wp14:editId="4F593125">
            <wp:simplePos x="0" y="0"/>
            <wp:positionH relativeFrom="column">
              <wp:posOffset>114300</wp:posOffset>
            </wp:positionH>
            <wp:positionV relativeFrom="paragraph">
              <wp:posOffset>23495</wp:posOffset>
            </wp:positionV>
            <wp:extent cx="2045335" cy="2143125"/>
            <wp:effectExtent l="0" t="0" r="0" b="9525"/>
            <wp:wrapSquare wrapText="bothSides"/>
            <wp:docPr id="4" name="Picture 4" descr="5MinAfL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MinAfLPl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5335"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E1B" w:rsidRPr="0096571A">
        <w:rPr>
          <w:rFonts w:ascii="Aptos" w:hAnsi="Aptos"/>
          <w:sz w:val="24"/>
          <w:szCs w:val="24"/>
        </w:rPr>
        <w:t xml:space="preserve">Structure self-reflection using three simple questions. Give the students 2 minutes to answer each one with an exhaustive list. The ritual of structured self-reflection improves students’ ability to recall their input and involvement. If you don’t teach students a ritual and structure for self-reflection, they will improvise their way through it, badly. </w:t>
      </w:r>
      <w:r w:rsidR="00C54E1B" w:rsidRPr="0096571A">
        <w:rPr>
          <w:rStyle w:val="Strong"/>
          <w:rFonts w:ascii="Aptos" w:hAnsi="Aptos"/>
          <w:sz w:val="24"/>
          <w:szCs w:val="24"/>
        </w:rPr>
        <w:t>Try these headings:</w:t>
      </w:r>
    </w:p>
    <w:p w14:paraId="5EA1541C" w14:textId="573EDF6F" w:rsidR="00C54E1B" w:rsidRPr="0096571A" w:rsidRDefault="00C54E1B" w:rsidP="006750E0">
      <w:pPr>
        <w:numPr>
          <w:ilvl w:val="0"/>
          <w:numId w:val="2"/>
        </w:numPr>
        <w:shd w:val="clear" w:color="auto" w:fill="FFFFFF"/>
        <w:tabs>
          <w:tab w:val="clear" w:pos="720"/>
        </w:tabs>
        <w:spacing w:after="0" w:line="240" w:lineRule="auto"/>
        <w:ind w:left="4253" w:hanging="3969"/>
        <w:rPr>
          <w:rFonts w:ascii="Aptos" w:hAnsi="Aptos"/>
          <w:sz w:val="24"/>
          <w:szCs w:val="24"/>
        </w:rPr>
      </w:pPr>
      <w:r w:rsidRPr="0096571A">
        <w:rPr>
          <w:rFonts w:ascii="Aptos" w:hAnsi="Aptos"/>
          <w:sz w:val="24"/>
          <w:szCs w:val="24"/>
        </w:rPr>
        <w:t>What have I given to the task/group/class?</w:t>
      </w:r>
    </w:p>
    <w:p w14:paraId="6E24A6A3" w14:textId="178C9D2A" w:rsidR="00C54E1B" w:rsidRPr="0096571A" w:rsidRDefault="00C54E1B" w:rsidP="0096571A">
      <w:pPr>
        <w:numPr>
          <w:ilvl w:val="0"/>
          <w:numId w:val="2"/>
        </w:numPr>
        <w:shd w:val="clear" w:color="auto" w:fill="FFFFFF"/>
        <w:tabs>
          <w:tab w:val="clear" w:pos="720"/>
        </w:tabs>
        <w:spacing w:before="100" w:beforeAutospacing="1" w:after="100" w:afterAutospacing="1" w:line="240" w:lineRule="auto"/>
        <w:ind w:left="4253" w:hanging="3969"/>
        <w:rPr>
          <w:rFonts w:ascii="Aptos" w:hAnsi="Aptos"/>
          <w:sz w:val="24"/>
          <w:szCs w:val="24"/>
        </w:rPr>
      </w:pPr>
      <w:r w:rsidRPr="0096571A">
        <w:rPr>
          <w:rFonts w:ascii="Aptos" w:hAnsi="Aptos"/>
          <w:sz w:val="24"/>
          <w:szCs w:val="24"/>
        </w:rPr>
        <w:t>What knowledge/understanding/skills have I taken away?</w:t>
      </w:r>
    </w:p>
    <w:p w14:paraId="0F19ADB5" w14:textId="53A7212B" w:rsidR="00C54E1B" w:rsidRPr="0096571A" w:rsidRDefault="00C54E1B" w:rsidP="006750E0">
      <w:pPr>
        <w:numPr>
          <w:ilvl w:val="0"/>
          <w:numId w:val="2"/>
        </w:numPr>
        <w:shd w:val="clear" w:color="auto" w:fill="FFFFFF"/>
        <w:tabs>
          <w:tab w:val="clear" w:pos="720"/>
        </w:tabs>
        <w:spacing w:after="840" w:line="240" w:lineRule="auto"/>
        <w:ind w:left="4253" w:hanging="3969"/>
        <w:rPr>
          <w:rFonts w:ascii="Aptos" w:hAnsi="Aptos"/>
          <w:sz w:val="24"/>
          <w:szCs w:val="24"/>
        </w:rPr>
      </w:pPr>
      <w:r w:rsidRPr="0096571A">
        <w:rPr>
          <w:rFonts w:ascii="Aptos" w:hAnsi="Aptos"/>
          <w:sz w:val="24"/>
          <w:szCs w:val="24"/>
        </w:rPr>
        <w:t>What troubles have I caused?</w:t>
      </w:r>
    </w:p>
    <w:p w14:paraId="6729C135" w14:textId="730BCAE9" w:rsidR="00C54E1B" w:rsidRPr="0096571A" w:rsidRDefault="00C54E1B" w:rsidP="006750E0">
      <w:pPr>
        <w:pStyle w:val="Heading3"/>
        <w:shd w:val="clear" w:color="auto" w:fill="FFFFFF"/>
        <w:spacing w:before="0" w:beforeAutospacing="0" w:after="240" w:afterAutospacing="0"/>
        <w:rPr>
          <w:rFonts w:ascii="Aptos" w:hAnsi="Aptos"/>
          <w:sz w:val="24"/>
          <w:szCs w:val="24"/>
        </w:rPr>
      </w:pPr>
      <w:r w:rsidRPr="0096571A">
        <w:rPr>
          <w:rStyle w:val="Strong"/>
          <w:rFonts w:ascii="Aptos" w:hAnsi="Aptos"/>
          <w:sz w:val="24"/>
          <w:szCs w:val="24"/>
        </w:rPr>
        <w:t>Moments of transfer:</w:t>
      </w:r>
    </w:p>
    <w:p w14:paraId="47E600E5" w14:textId="7F491A65" w:rsidR="00C54E1B" w:rsidRPr="0096571A" w:rsidRDefault="00C54E1B" w:rsidP="006750E0">
      <w:pPr>
        <w:pStyle w:val="NormalWeb"/>
        <w:shd w:val="clear" w:color="auto" w:fill="FFFFFF"/>
        <w:spacing w:before="0" w:beforeAutospacing="0" w:after="120"/>
        <w:rPr>
          <w:rFonts w:ascii="Aptos" w:hAnsi="Aptos"/>
          <w:sz w:val="24"/>
          <w:szCs w:val="24"/>
        </w:rPr>
      </w:pPr>
      <w:r w:rsidRPr="0096571A">
        <w:rPr>
          <w:rFonts w:ascii="Aptos" w:hAnsi="Aptos"/>
          <w:noProof/>
          <w:sz w:val="24"/>
          <w:szCs w:val="24"/>
        </w:rPr>
        <w:drawing>
          <wp:anchor distT="0" distB="0" distL="114300" distR="114300" simplePos="0" relativeHeight="251662336" behindDoc="0" locked="0" layoutInCell="1" allowOverlap="1" wp14:anchorId="11816799" wp14:editId="7DC9A369">
            <wp:simplePos x="0" y="0"/>
            <wp:positionH relativeFrom="column">
              <wp:posOffset>0</wp:posOffset>
            </wp:positionH>
            <wp:positionV relativeFrom="paragraph">
              <wp:posOffset>489585</wp:posOffset>
            </wp:positionV>
            <wp:extent cx="3122295" cy="1485900"/>
            <wp:effectExtent l="0" t="0" r="1905" b="0"/>
            <wp:wrapSquare wrapText="bothSides"/>
            <wp:docPr id="3" name="Picture 3" descr="5MinAfL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MinAfLP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229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71A">
        <w:rPr>
          <w:rFonts w:ascii="Aptos" w:hAnsi="Aptos"/>
          <w:color w:val="FF0000"/>
          <w:sz w:val="24"/>
          <w:szCs w:val="24"/>
        </w:rPr>
        <w:t>When do you transfer the responsibility for the learning to the students?</w:t>
      </w:r>
      <w:r w:rsidRPr="0096571A">
        <w:rPr>
          <w:rFonts w:ascii="Aptos" w:hAnsi="Aptos"/>
          <w:sz w:val="24"/>
          <w:szCs w:val="24"/>
        </w:rPr>
        <w:t xml:space="preserve"> What techniques do you use? Lowering your status by sitting on the floor and scribing while students sit on chairs and suggest success criteria for the task; showing students the quality/breadth/ambition of their own ideas by posting them on the wall and asking them ‘Whose ideas are these?’; using check-lists or grids of criteria positioned next to the students while they are working; asking students to lead sections of the lesson?</w:t>
      </w:r>
    </w:p>
    <w:p w14:paraId="5DBD2795" w14:textId="2911700D" w:rsidR="00C54E1B" w:rsidRPr="0096571A" w:rsidRDefault="00C54E1B" w:rsidP="006750E0">
      <w:pPr>
        <w:pStyle w:val="NormalWeb"/>
        <w:shd w:val="clear" w:color="auto" w:fill="FFFFFF"/>
        <w:spacing w:before="0" w:beforeAutospacing="0" w:after="840"/>
        <w:rPr>
          <w:rFonts w:ascii="Aptos" w:hAnsi="Aptos"/>
          <w:sz w:val="24"/>
          <w:szCs w:val="24"/>
        </w:rPr>
      </w:pPr>
      <w:r w:rsidRPr="0096571A">
        <w:rPr>
          <w:rFonts w:ascii="Aptos" w:hAnsi="Aptos"/>
          <w:sz w:val="24"/>
          <w:szCs w:val="24"/>
        </w:rPr>
        <w:t xml:space="preserve">When you persistently transfer responsibility for the learning to the students and </w:t>
      </w:r>
      <w:r w:rsidRPr="0096571A">
        <w:rPr>
          <w:rFonts w:ascii="Aptos" w:hAnsi="Aptos"/>
          <w:color w:val="FF0000"/>
          <w:sz w:val="24"/>
          <w:szCs w:val="24"/>
        </w:rPr>
        <w:t>make it clear that they are driving progress</w:t>
      </w:r>
      <w:r w:rsidRPr="0096571A">
        <w:rPr>
          <w:rFonts w:ascii="Aptos" w:hAnsi="Aptos"/>
          <w:sz w:val="24"/>
          <w:szCs w:val="24"/>
        </w:rPr>
        <w:t>, then progress accelerates.</w:t>
      </w:r>
    </w:p>
    <w:p w14:paraId="1AF2531A" w14:textId="77777777" w:rsidR="006750E0" w:rsidRDefault="006750E0">
      <w:pPr>
        <w:rPr>
          <w:rStyle w:val="Strong"/>
          <w:rFonts w:ascii="Aptos" w:eastAsia="Times New Roman" w:hAnsi="Aptos" w:cs="Arial"/>
          <w:color w:val="EA1F4C"/>
          <w:sz w:val="24"/>
          <w:szCs w:val="24"/>
          <w:lang w:eastAsia="en-GB"/>
        </w:rPr>
      </w:pPr>
      <w:r>
        <w:rPr>
          <w:rStyle w:val="Strong"/>
          <w:rFonts w:ascii="Aptos" w:hAnsi="Aptos"/>
          <w:sz w:val="24"/>
          <w:szCs w:val="24"/>
        </w:rPr>
        <w:br w:type="page"/>
      </w:r>
    </w:p>
    <w:p w14:paraId="3CA46987" w14:textId="69C08D1C" w:rsidR="00C54E1B" w:rsidRPr="0096571A" w:rsidRDefault="00C54E1B" w:rsidP="006750E0">
      <w:pPr>
        <w:pStyle w:val="Heading3"/>
        <w:shd w:val="clear" w:color="auto" w:fill="FFFFFF"/>
        <w:spacing w:before="0" w:beforeAutospacing="0" w:after="0" w:afterAutospacing="0"/>
        <w:rPr>
          <w:rFonts w:ascii="Aptos" w:hAnsi="Aptos"/>
          <w:sz w:val="24"/>
          <w:szCs w:val="24"/>
        </w:rPr>
      </w:pPr>
      <w:r w:rsidRPr="0096571A">
        <w:rPr>
          <w:rStyle w:val="Strong"/>
          <w:rFonts w:ascii="Aptos" w:hAnsi="Aptos"/>
          <w:sz w:val="24"/>
          <w:szCs w:val="24"/>
        </w:rPr>
        <w:lastRenderedPageBreak/>
        <w:t>Final template:</w:t>
      </w:r>
    </w:p>
    <w:p w14:paraId="0A713730" w14:textId="3E6E11EF" w:rsidR="00C54E1B" w:rsidRPr="0096571A" w:rsidRDefault="00C54E1B" w:rsidP="006750E0">
      <w:pPr>
        <w:pStyle w:val="NormalWeb"/>
        <w:shd w:val="clear" w:color="auto" w:fill="FFFFFF"/>
        <w:spacing w:before="0" w:beforeAutospacing="0"/>
        <w:rPr>
          <w:rFonts w:ascii="Aptos" w:hAnsi="Aptos"/>
          <w:sz w:val="24"/>
          <w:szCs w:val="24"/>
        </w:rPr>
      </w:pPr>
      <w:r w:rsidRPr="0096571A">
        <w:rPr>
          <w:rFonts w:ascii="Aptos" w:hAnsi="Aptos"/>
          <w:sz w:val="24"/>
          <w:szCs w:val="24"/>
        </w:rPr>
        <w:t>Here is what </w:t>
      </w:r>
      <w:hyperlink r:id="rId10" w:tgtFrame="_blank" w:tooltip="Download here" w:history="1">
        <w:r w:rsidRPr="0096571A">
          <w:rPr>
            <w:rStyle w:val="Hyperlink"/>
            <w:rFonts w:ascii="Aptos" w:hAnsi="Aptos"/>
            <w:sz w:val="24"/>
            <w:szCs w:val="24"/>
          </w:rPr>
          <w:t xml:space="preserve">The 5 Minute </w:t>
        </w:r>
        <w:proofErr w:type="spellStart"/>
        <w:r w:rsidRPr="0096571A">
          <w:rPr>
            <w:rStyle w:val="Hyperlink"/>
            <w:rFonts w:ascii="Aptos" w:hAnsi="Aptos"/>
            <w:sz w:val="24"/>
            <w:szCs w:val="24"/>
          </w:rPr>
          <w:t>AfL</w:t>
        </w:r>
        <w:proofErr w:type="spellEnd"/>
        <w:r w:rsidRPr="0096571A">
          <w:rPr>
            <w:rStyle w:val="Hyperlink"/>
            <w:rFonts w:ascii="Aptos" w:hAnsi="Aptos"/>
            <w:sz w:val="24"/>
            <w:szCs w:val="24"/>
          </w:rPr>
          <w:t xml:space="preserve"> Plan by @PivotalPaul &amp; @TeacherToolkit</w:t>
        </w:r>
      </w:hyperlink>
      <w:r w:rsidRPr="0096571A">
        <w:rPr>
          <w:rFonts w:ascii="Aptos" w:hAnsi="Aptos"/>
          <w:sz w:val="24"/>
          <w:szCs w:val="24"/>
        </w:rPr>
        <w:t xml:space="preserve"> looks like</w:t>
      </w:r>
      <w:r w:rsidR="006750E0">
        <w:rPr>
          <w:rFonts w:ascii="Aptos" w:hAnsi="Aptos"/>
          <w:sz w:val="24"/>
          <w:szCs w:val="24"/>
        </w:rPr>
        <w:t>:</w:t>
      </w:r>
    </w:p>
    <w:p w14:paraId="345EE96E" w14:textId="0DC1C280" w:rsidR="00C54E1B" w:rsidRPr="0096571A" w:rsidRDefault="006750E0" w:rsidP="006750E0">
      <w:pPr>
        <w:shd w:val="clear" w:color="auto" w:fill="FFFFFF"/>
        <w:spacing w:before="100" w:beforeAutospacing="1" w:after="225" w:line="240" w:lineRule="auto"/>
        <w:rPr>
          <w:rFonts w:ascii="Aptos" w:eastAsia="Times New Roman" w:hAnsi="Aptos" w:cs="Times New Roman"/>
          <w:sz w:val="24"/>
          <w:szCs w:val="24"/>
          <w:lang w:eastAsia="en-GB"/>
        </w:rPr>
      </w:pPr>
      <w:r>
        <w:rPr>
          <w:rFonts w:ascii="Aptos" w:eastAsia="Times New Roman" w:hAnsi="Aptos" w:cs="Times New Roman"/>
          <w:noProof/>
          <w:sz w:val="24"/>
          <w:szCs w:val="24"/>
          <w:lang w:eastAsia="en-GB"/>
        </w:rPr>
        <w:drawing>
          <wp:inline distT="0" distB="0" distL="0" distR="0" wp14:anchorId="5934CB78" wp14:editId="2E0AA74A">
            <wp:extent cx="6068774" cy="4286250"/>
            <wp:effectExtent l="0" t="0" r="8255" b="0"/>
            <wp:docPr id="1832376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5720" cy="4305282"/>
                    </a:xfrm>
                    <a:prstGeom prst="rect">
                      <a:avLst/>
                    </a:prstGeom>
                    <a:noFill/>
                  </pic:spPr>
                </pic:pic>
              </a:graphicData>
            </a:graphic>
          </wp:inline>
        </w:drawing>
      </w:r>
    </w:p>
    <w:p w14:paraId="382DF542" w14:textId="77777777" w:rsidR="00283C80" w:rsidRPr="0096571A" w:rsidRDefault="00283C80">
      <w:pPr>
        <w:rPr>
          <w:rFonts w:ascii="Aptos" w:hAnsi="Aptos"/>
          <w:sz w:val="24"/>
          <w:szCs w:val="24"/>
        </w:rPr>
      </w:pPr>
    </w:p>
    <w:sectPr w:rsidR="00283C80" w:rsidRPr="0096571A" w:rsidSect="0067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ndrina Soli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8319E"/>
    <w:multiLevelType w:val="multilevel"/>
    <w:tmpl w:val="7F68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97266"/>
    <w:multiLevelType w:val="multilevel"/>
    <w:tmpl w:val="99642B8A"/>
    <w:lvl w:ilvl="0">
      <w:start w:val="1"/>
      <w:numFmt w:val="bullet"/>
      <w:lvlText w:val=""/>
      <w:lvlJc w:val="left"/>
      <w:pPr>
        <w:tabs>
          <w:tab w:val="num" w:pos="720"/>
        </w:tabs>
        <w:ind w:left="720" w:hanging="360"/>
      </w:pPr>
      <w:rPr>
        <w:rFonts w:ascii="Wingdings 2" w:hAnsi="Wingdings 2" w:hint="default"/>
        <w:color w:val="000000"/>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20C36"/>
    <w:multiLevelType w:val="multilevel"/>
    <w:tmpl w:val="3D52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768609">
    <w:abstractNumId w:val="0"/>
  </w:num>
  <w:num w:numId="2" w16cid:durableId="346952475">
    <w:abstractNumId w:val="2"/>
  </w:num>
  <w:num w:numId="3" w16cid:durableId="19975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283C80"/>
    <w:rsid w:val="00433B90"/>
    <w:rsid w:val="006750E0"/>
    <w:rsid w:val="0096571A"/>
    <w:rsid w:val="00C54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2779"/>
  <w15:docId w15:val="{B3CEB7D2-A101-4135-9168-528136CE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4E1B"/>
    <w:pPr>
      <w:spacing w:before="100" w:beforeAutospacing="1" w:after="100" w:afterAutospacing="1" w:line="240" w:lineRule="auto"/>
      <w:outlineLvl w:val="2"/>
    </w:pPr>
    <w:rPr>
      <w:rFonts w:ascii="Londrina Solid" w:eastAsia="Times New Roman" w:hAnsi="Londrina Solid" w:cs="Arial"/>
      <w:color w:val="EA1F4C"/>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E1B"/>
    <w:rPr>
      <w:rFonts w:ascii="Londrina Solid" w:eastAsia="Times New Roman" w:hAnsi="Londrina Solid" w:cs="Arial"/>
      <w:color w:val="EA1F4C"/>
      <w:sz w:val="42"/>
      <w:szCs w:val="42"/>
      <w:lang w:eastAsia="en-GB"/>
    </w:rPr>
  </w:style>
  <w:style w:type="character" w:styleId="Strong">
    <w:name w:val="Strong"/>
    <w:basedOn w:val="DefaultParagraphFont"/>
    <w:uiPriority w:val="22"/>
    <w:qFormat/>
    <w:rsid w:val="00C54E1B"/>
    <w:rPr>
      <w:b/>
      <w:bCs/>
    </w:rPr>
  </w:style>
  <w:style w:type="paragraph" w:styleId="NormalWeb">
    <w:name w:val="Normal (Web)"/>
    <w:basedOn w:val="Normal"/>
    <w:uiPriority w:val="99"/>
    <w:semiHidden/>
    <w:unhideWhenUsed/>
    <w:rsid w:val="00C54E1B"/>
    <w:pPr>
      <w:spacing w:before="100" w:beforeAutospacing="1" w:after="225" w:line="240" w:lineRule="auto"/>
    </w:pPr>
    <w:rPr>
      <w:rFonts w:ascii="Times New Roman" w:eastAsia="Times New Roman" w:hAnsi="Times New Roman" w:cs="Times New Roman"/>
      <w:sz w:val="23"/>
      <w:szCs w:val="23"/>
      <w:lang w:eastAsia="en-GB"/>
    </w:rPr>
  </w:style>
  <w:style w:type="character" w:styleId="Hyperlink">
    <w:name w:val="Hyperlink"/>
    <w:basedOn w:val="DefaultParagraphFont"/>
    <w:uiPriority w:val="99"/>
    <w:semiHidden/>
    <w:unhideWhenUsed/>
    <w:rsid w:val="00C54E1B"/>
    <w:rPr>
      <w:strike w:val="0"/>
      <w:dstrike w:val="0"/>
      <w:color w:val="289D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7060">
      <w:bodyDiv w:val="1"/>
      <w:marLeft w:val="0"/>
      <w:marRight w:val="0"/>
      <w:marTop w:val="0"/>
      <w:marBottom w:val="0"/>
      <w:divBdr>
        <w:top w:val="none" w:sz="0" w:space="0" w:color="auto"/>
        <w:left w:val="none" w:sz="0" w:space="0" w:color="auto"/>
        <w:bottom w:val="none" w:sz="0" w:space="0" w:color="auto"/>
        <w:right w:val="none" w:sz="0" w:space="0" w:color="auto"/>
      </w:divBdr>
      <w:divsChild>
        <w:div w:id="662051899">
          <w:marLeft w:val="0"/>
          <w:marRight w:val="0"/>
          <w:marTop w:val="0"/>
          <w:marBottom w:val="0"/>
          <w:divBdr>
            <w:top w:val="none" w:sz="0" w:space="0" w:color="auto"/>
            <w:left w:val="none" w:sz="0" w:space="0" w:color="auto"/>
            <w:bottom w:val="none" w:sz="0" w:space="0" w:color="auto"/>
            <w:right w:val="none" w:sz="0" w:space="0" w:color="auto"/>
          </w:divBdr>
          <w:divsChild>
            <w:div w:id="220680525">
              <w:marLeft w:val="0"/>
              <w:marRight w:val="0"/>
              <w:marTop w:val="0"/>
              <w:marBottom w:val="0"/>
              <w:divBdr>
                <w:top w:val="none" w:sz="0" w:space="0" w:color="auto"/>
                <w:left w:val="none" w:sz="0" w:space="0" w:color="auto"/>
                <w:bottom w:val="none" w:sz="0" w:space="0" w:color="auto"/>
                <w:right w:val="none" w:sz="0" w:space="0" w:color="auto"/>
              </w:divBdr>
              <w:divsChild>
                <w:div w:id="359160305">
                  <w:marLeft w:val="0"/>
                  <w:marRight w:val="0"/>
                  <w:marTop w:val="0"/>
                  <w:marBottom w:val="0"/>
                  <w:divBdr>
                    <w:top w:val="none" w:sz="0" w:space="0" w:color="auto"/>
                    <w:left w:val="none" w:sz="0" w:space="0" w:color="auto"/>
                    <w:bottom w:val="none" w:sz="0" w:space="0" w:color="auto"/>
                    <w:right w:val="none" w:sz="0" w:space="0" w:color="auto"/>
                  </w:divBdr>
                  <w:divsChild>
                    <w:div w:id="1410079263">
                      <w:marLeft w:val="0"/>
                      <w:marRight w:val="0"/>
                      <w:marTop w:val="0"/>
                      <w:marBottom w:val="0"/>
                      <w:divBdr>
                        <w:top w:val="none" w:sz="0" w:space="0" w:color="auto"/>
                        <w:left w:val="none" w:sz="0" w:space="0" w:color="auto"/>
                        <w:bottom w:val="none" w:sz="0" w:space="0" w:color="auto"/>
                        <w:right w:val="none" w:sz="0" w:space="0" w:color="auto"/>
                      </w:divBdr>
                      <w:divsChild>
                        <w:div w:id="1089306468">
                          <w:marLeft w:val="0"/>
                          <w:marRight w:val="0"/>
                          <w:marTop w:val="0"/>
                          <w:marBottom w:val="0"/>
                          <w:divBdr>
                            <w:top w:val="none" w:sz="0" w:space="0" w:color="auto"/>
                            <w:left w:val="none" w:sz="0" w:space="0" w:color="auto"/>
                            <w:bottom w:val="none" w:sz="0" w:space="0" w:color="auto"/>
                            <w:right w:val="none" w:sz="0" w:space="0" w:color="auto"/>
                          </w:divBdr>
                          <w:divsChild>
                            <w:div w:id="1988825668">
                              <w:marLeft w:val="0"/>
                              <w:marRight w:val="0"/>
                              <w:marTop w:val="0"/>
                              <w:marBottom w:val="0"/>
                              <w:divBdr>
                                <w:top w:val="none" w:sz="0" w:space="0" w:color="auto"/>
                                <w:left w:val="none" w:sz="0" w:space="0" w:color="auto"/>
                                <w:bottom w:val="none" w:sz="0" w:space="0" w:color="auto"/>
                                <w:right w:val="none" w:sz="0" w:space="0" w:color="auto"/>
                              </w:divBdr>
                              <w:divsChild>
                                <w:div w:id="13291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855214">
      <w:bodyDiv w:val="1"/>
      <w:marLeft w:val="0"/>
      <w:marRight w:val="0"/>
      <w:marTop w:val="0"/>
      <w:marBottom w:val="0"/>
      <w:divBdr>
        <w:top w:val="none" w:sz="0" w:space="0" w:color="auto"/>
        <w:left w:val="none" w:sz="0" w:space="0" w:color="auto"/>
        <w:bottom w:val="none" w:sz="0" w:space="0" w:color="auto"/>
        <w:right w:val="none" w:sz="0" w:space="0" w:color="auto"/>
      </w:divBdr>
      <w:divsChild>
        <w:div w:id="914819182">
          <w:marLeft w:val="0"/>
          <w:marRight w:val="0"/>
          <w:marTop w:val="0"/>
          <w:marBottom w:val="0"/>
          <w:divBdr>
            <w:top w:val="none" w:sz="0" w:space="0" w:color="auto"/>
            <w:left w:val="none" w:sz="0" w:space="0" w:color="auto"/>
            <w:bottom w:val="none" w:sz="0" w:space="0" w:color="auto"/>
            <w:right w:val="none" w:sz="0" w:space="0" w:color="auto"/>
          </w:divBdr>
          <w:divsChild>
            <w:div w:id="509758100">
              <w:marLeft w:val="0"/>
              <w:marRight w:val="0"/>
              <w:marTop w:val="0"/>
              <w:marBottom w:val="0"/>
              <w:divBdr>
                <w:top w:val="none" w:sz="0" w:space="0" w:color="auto"/>
                <w:left w:val="none" w:sz="0" w:space="0" w:color="auto"/>
                <w:bottom w:val="none" w:sz="0" w:space="0" w:color="auto"/>
                <w:right w:val="none" w:sz="0" w:space="0" w:color="auto"/>
              </w:divBdr>
              <w:divsChild>
                <w:div w:id="913662450">
                  <w:marLeft w:val="0"/>
                  <w:marRight w:val="0"/>
                  <w:marTop w:val="0"/>
                  <w:marBottom w:val="0"/>
                  <w:divBdr>
                    <w:top w:val="none" w:sz="0" w:space="0" w:color="auto"/>
                    <w:left w:val="none" w:sz="0" w:space="0" w:color="auto"/>
                    <w:bottom w:val="none" w:sz="0" w:space="0" w:color="auto"/>
                    <w:right w:val="none" w:sz="0" w:space="0" w:color="auto"/>
                  </w:divBdr>
                  <w:divsChild>
                    <w:div w:id="1992976556">
                      <w:marLeft w:val="0"/>
                      <w:marRight w:val="0"/>
                      <w:marTop w:val="0"/>
                      <w:marBottom w:val="0"/>
                      <w:divBdr>
                        <w:top w:val="none" w:sz="0" w:space="0" w:color="auto"/>
                        <w:left w:val="none" w:sz="0" w:space="0" w:color="auto"/>
                        <w:bottom w:val="none" w:sz="0" w:space="0" w:color="auto"/>
                        <w:right w:val="none" w:sz="0" w:space="0" w:color="auto"/>
                      </w:divBdr>
                      <w:divsChild>
                        <w:div w:id="453331553">
                          <w:marLeft w:val="0"/>
                          <w:marRight w:val="0"/>
                          <w:marTop w:val="0"/>
                          <w:marBottom w:val="0"/>
                          <w:divBdr>
                            <w:top w:val="none" w:sz="0" w:space="0" w:color="auto"/>
                            <w:left w:val="none" w:sz="0" w:space="0" w:color="auto"/>
                            <w:bottom w:val="none" w:sz="0" w:space="0" w:color="auto"/>
                            <w:right w:val="none" w:sz="0" w:space="0" w:color="auto"/>
                          </w:divBdr>
                          <w:divsChild>
                            <w:div w:id="686519084">
                              <w:marLeft w:val="0"/>
                              <w:marRight w:val="0"/>
                              <w:marTop w:val="0"/>
                              <w:marBottom w:val="0"/>
                              <w:divBdr>
                                <w:top w:val="none" w:sz="0" w:space="0" w:color="auto"/>
                                <w:left w:val="none" w:sz="0" w:space="0" w:color="auto"/>
                                <w:bottom w:val="none" w:sz="0" w:space="0" w:color="auto"/>
                                <w:right w:val="none" w:sz="0" w:space="0" w:color="auto"/>
                              </w:divBdr>
                              <w:divsChild>
                                <w:div w:id="20590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www.teachertoolkit.co.uk/wp-content/uploads/2013/11/the-5-minute-afl-plan-by-pivotalpaul-teachertoolkit.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CFD3B21C-057A-400D-9035-236F97F9AADC}"/>
</file>

<file path=customXml/itemProps2.xml><?xml version="1.0" encoding="utf-8"?>
<ds:datastoreItem xmlns:ds="http://schemas.openxmlformats.org/officeDocument/2006/customXml" ds:itemID="{05D59366-3E13-42E7-9AD3-000242C1864F}"/>
</file>

<file path=customXml/itemProps3.xml><?xml version="1.0" encoding="utf-8"?>
<ds:datastoreItem xmlns:ds="http://schemas.openxmlformats.org/officeDocument/2006/customXml" ds:itemID="{F057A50E-90C9-4BC0-91C6-83639EC3125C}"/>
</file>

<file path=docProps/app.xml><?xml version="1.0" encoding="utf-8"?>
<Properties xmlns="http://schemas.openxmlformats.org/officeDocument/2006/extended-properties" xmlns:vt="http://schemas.openxmlformats.org/officeDocument/2006/docPropsVTypes">
  <Template>Normal.dotm</Template>
  <TotalTime>10</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Springett</dc:creator>
  <cp:lastModifiedBy>Claire Digby (Central)</cp:lastModifiedBy>
  <cp:revision>2</cp:revision>
  <dcterms:created xsi:type="dcterms:W3CDTF">2025-09-22T10:35:00Z</dcterms:created>
  <dcterms:modified xsi:type="dcterms:W3CDTF">2025-09-22T10:35:00Z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ies>
</file>