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09BD" w14:textId="1B065138" w:rsidR="00DA5E02" w:rsidRDefault="00DA5E02" w:rsidP="00A36607">
      <w:pPr>
        <w:rPr>
          <w:rFonts w:ascii="Gill Sans MT" w:hAnsi="Gill Sans MT"/>
          <w:b/>
          <w:bCs/>
          <w:sz w:val="24"/>
          <w:szCs w:val="24"/>
        </w:rPr>
      </w:pPr>
      <w:r>
        <w:rPr>
          <w:rFonts w:ascii="Gill Sans MT" w:hAnsi="Gill Sans MT"/>
          <w:b/>
          <w:bCs/>
          <w:noProof/>
          <w:sz w:val="24"/>
          <w:szCs w:val="24"/>
        </w:rPr>
        <w:drawing>
          <wp:anchor distT="0" distB="0" distL="114300" distR="114300" simplePos="0" relativeHeight="251658240" behindDoc="1" locked="0" layoutInCell="1" allowOverlap="1" wp14:anchorId="7B6145D1" wp14:editId="70330658">
            <wp:simplePos x="0" y="0"/>
            <wp:positionH relativeFrom="column">
              <wp:posOffset>5180965</wp:posOffset>
            </wp:positionH>
            <wp:positionV relativeFrom="paragraph">
              <wp:posOffset>0</wp:posOffset>
            </wp:positionV>
            <wp:extent cx="1450975" cy="1054735"/>
            <wp:effectExtent l="0" t="0" r="0" b="0"/>
            <wp:wrapTight wrapText="bothSides">
              <wp:wrapPolygon edited="0">
                <wp:start x="0" y="0"/>
                <wp:lineTo x="0" y="21067"/>
                <wp:lineTo x="21269" y="21067"/>
                <wp:lineTo x="21269" y="0"/>
                <wp:lineTo x="0" y="0"/>
              </wp:wrapPolygon>
            </wp:wrapTight>
            <wp:docPr id="1305022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0975" cy="1054735"/>
                    </a:xfrm>
                    <a:prstGeom prst="rect">
                      <a:avLst/>
                    </a:prstGeom>
                    <a:noFill/>
                  </pic:spPr>
                </pic:pic>
              </a:graphicData>
            </a:graphic>
            <wp14:sizeRelH relativeFrom="page">
              <wp14:pctWidth>0</wp14:pctWidth>
            </wp14:sizeRelH>
            <wp14:sizeRelV relativeFrom="page">
              <wp14:pctHeight>0</wp14:pctHeight>
            </wp14:sizeRelV>
          </wp:anchor>
        </w:drawing>
      </w:r>
    </w:p>
    <w:p w14:paraId="390AC6A6" w14:textId="1B07F31D" w:rsidR="00DA5E02" w:rsidRDefault="00DA5E02" w:rsidP="00A36607">
      <w:pPr>
        <w:rPr>
          <w:rFonts w:ascii="Gill Sans MT" w:hAnsi="Gill Sans MT"/>
          <w:b/>
          <w:bCs/>
          <w:sz w:val="24"/>
          <w:szCs w:val="24"/>
        </w:rPr>
      </w:pPr>
    </w:p>
    <w:p w14:paraId="16AD7DF2" w14:textId="77777777" w:rsidR="00CB3814" w:rsidRDefault="00CB3814" w:rsidP="00A36607">
      <w:pPr>
        <w:rPr>
          <w:rFonts w:ascii="Gill Sans MT" w:hAnsi="Gill Sans MT"/>
          <w:b/>
          <w:bCs/>
          <w:sz w:val="24"/>
          <w:szCs w:val="24"/>
        </w:rPr>
      </w:pPr>
    </w:p>
    <w:p w14:paraId="10237B2E" w14:textId="10A7F6A3" w:rsidR="00F51570" w:rsidRPr="00DA5E02" w:rsidRDefault="006B27B7" w:rsidP="00A36607">
      <w:pPr>
        <w:rPr>
          <w:rFonts w:ascii="Gill Sans MT" w:hAnsi="Gill Sans MT"/>
          <w:b/>
          <w:bCs/>
          <w:sz w:val="24"/>
          <w:szCs w:val="24"/>
        </w:rPr>
      </w:pPr>
      <w:r w:rsidRPr="00F51570">
        <w:rPr>
          <w:rFonts w:ascii="Gill Sans MT" w:hAnsi="Gill Sans MT"/>
          <w:b/>
          <w:bCs/>
          <w:sz w:val="24"/>
          <w:szCs w:val="24"/>
        </w:rPr>
        <w:t>Designated Safeguarding Lead – Job Description 2023</w:t>
      </w:r>
    </w:p>
    <w:p w14:paraId="4E3617B9" w14:textId="70874D9C" w:rsidR="00FF0043" w:rsidRPr="002B0C28" w:rsidRDefault="00A36607" w:rsidP="00A36607">
      <w:pPr>
        <w:rPr>
          <w:rFonts w:ascii="Gill Sans MT" w:hAnsi="Gill Sans MT"/>
          <w:sz w:val="24"/>
          <w:szCs w:val="24"/>
        </w:rPr>
      </w:pPr>
      <w:r w:rsidRPr="002B0C28">
        <w:rPr>
          <w:rFonts w:ascii="Gill Sans MT" w:hAnsi="Gill Sans MT"/>
          <w:sz w:val="24"/>
          <w:szCs w:val="24"/>
        </w:rPr>
        <w:t>The Designated Safeguarding Lead (DSL) must be a</w:t>
      </w:r>
      <w:r w:rsidR="0078477E" w:rsidRPr="002B0C28">
        <w:rPr>
          <w:rFonts w:ascii="Gill Sans MT" w:hAnsi="Gill Sans MT"/>
          <w:sz w:val="24"/>
          <w:szCs w:val="24"/>
        </w:rPr>
        <w:t>n appropriate</w:t>
      </w:r>
      <w:r w:rsidRPr="002B0C28">
        <w:rPr>
          <w:rFonts w:ascii="Gill Sans MT" w:hAnsi="Gill Sans MT"/>
          <w:sz w:val="24"/>
          <w:szCs w:val="24"/>
        </w:rPr>
        <w:t xml:space="preserve"> senior member of </w:t>
      </w:r>
      <w:r w:rsidR="0078477E" w:rsidRPr="002B0C28">
        <w:rPr>
          <w:rFonts w:ascii="Gill Sans MT" w:hAnsi="Gill Sans MT"/>
          <w:sz w:val="24"/>
          <w:szCs w:val="24"/>
        </w:rPr>
        <w:t xml:space="preserve">staff, from the school or college </w:t>
      </w:r>
      <w:r w:rsidRPr="002B0C28">
        <w:rPr>
          <w:rFonts w:ascii="Gill Sans MT" w:hAnsi="Gill Sans MT"/>
          <w:sz w:val="24"/>
          <w:szCs w:val="24"/>
        </w:rPr>
        <w:t>leadership team. They have a legal responsibility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w:t>
      </w:r>
      <w:r w:rsidR="00F03FAD" w:rsidRPr="002B0C28">
        <w:rPr>
          <w:rFonts w:ascii="Gill Sans MT" w:hAnsi="Gill Sans MT"/>
          <w:sz w:val="24"/>
          <w:szCs w:val="24"/>
        </w:rPr>
        <w:t xml:space="preserve"> Whilst deputies can carry out delegated activities, the ultimate lead responsibility remains with the designated safeguarding lead. The lead responsibility cannot be delegated.</w:t>
      </w:r>
    </w:p>
    <w:p w14:paraId="003926B7" w14:textId="2E76A268" w:rsidR="005C252C" w:rsidRPr="002B0C28" w:rsidRDefault="003F5EFB" w:rsidP="003F5EFB">
      <w:pPr>
        <w:rPr>
          <w:rFonts w:ascii="Gill Sans MT" w:hAnsi="Gill Sans MT"/>
          <w:bCs/>
          <w:iCs/>
          <w:sz w:val="24"/>
          <w:szCs w:val="24"/>
        </w:rPr>
      </w:pPr>
      <w:r w:rsidRPr="002B0C28">
        <w:rPr>
          <w:rFonts w:ascii="Gill Sans MT" w:hAnsi="Gill Sans MT"/>
          <w:bCs/>
          <w:iCs/>
          <w:sz w:val="24"/>
          <w:szCs w:val="24"/>
        </w:rPr>
        <w:t>Any deputies should be trained to the same standard as the (DSL</w:t>
      </w:r>
      <w:proofErr w:type="gramStart"/>
      <w:r w:rsidRPr="002B0C28">
        <w:rPr>
          <w:rFonts w:ascii="Gill Sans MT" w:hAnsi="Gill Sans MT"/>
          <w:bCs/>
          <w:iCs/>
          <w:sz w:val="24"/>
          <w:szCs w:val="24"/>
        </w:rPr>
        <w:t>)</w:t>
      </w:r>
      <w:proofErr w:type="gramEnd"/>
      <w:r w:rsidRPr="002B0C28">
        <w:rPr>
          <w:rFonts w:ascii="Gill Sans MT" w:hAnsi="Gill Sans MT"/>
          <w:bCs/>
          <w:iCs/>
          <w:sz w:val="24"/>
          <w:szCs w:val="24"/>
        </w:rPr>
        <w:t xml:space="preserve"> and the role should be explicit in their job description</w:t>
      </w:r>
      <w:r w:rsidR="00A4242D" w:rsidRPr="002B0C28">
        <w:rPr>
          <w:rFonts w:ascii="Gill Sans MT" w:hAnsi="Gill Sans MT"/>
          <w:bCs/>
          <w:iCs/>
          <w:sz w:val="24"/>
          <w:szCs w:val="24"/>
        </w:rPr>
        <w:t>.</w:t>
      </w:r>
    </w:p>
    <w:p w14:paraId="2B8EEB09" w14:textId="2E249393" w:rsidR="003F5EFB" w:rsidRPr="002B0C28" w:rsidRDefault="003F5EFB" w:rsidP="003F5EFB">
      <w:pPr>
        <w:autoSpaceDE w:val="0"/>
        <w:autoSpaceDN w:val="0"/>
        <w:adjustRightInd w:val="0"/>
        <w:spacing w:after="0" w:line="240" w:lineRule="auto"/>
        <w:rPr>
          <w:rFonts w:ascii="Gill Sans MT" w:hAnsi="Gill Sans MT" w:cstheme="minorHAnsi"/>
          <w:b/>
          <w:bCs/>
          <w:sz w:val="24"/>
          <w:szCs w:val="24"/>
        </w:rPr>
      </w:pPr>
      <w:r w:rsidRPr="002B0C28">
        <w:rPr>
          <w:rFonts w:ascii="Gill Sans MT" w:hAnsi="Gill Sans MT" w:cstheme="minorHAnsi"/>
          <w:b/>
          <w:bCs/>
          <w:sz w:val="24"/>
          <w:szCs w:val="24"/>
        </w:rPr>
        <w:t xml:space="preserve">Manage </w:t>
      </w:r>
      <w:proofErr w:type="gramStart"/>
      <w:r w:rsidRPr="002B0C28">
        <w:rPr>
          <w:rFonts w:ascii="Gill Sans MT" w:hAnsi="Gill Sans MT" w:cstheme="minorHAnsi"/>
          <w:b/>
          <w:bCs/>
          <w:sz w:val="24"/>
          <w:szCs w:val="24"/>
        </w:rPr>
        <w:t>referrals</w:t>
      </w:r>
      <w:proofErr w:type="gramEnd"/>
      <w:r w:rsidRPr="002B0C28">
        <w:rPr>
          <w:rFonts w:ascii="Gill Sans MT" w:hAnsi="Gill Sans MT" w:cstheme="minorHAnsi"/>
          <w:b/>
          <w:bCs/>
          <w:sz w:val="24"/>
          <w:szCs w:val="24"/>
        </w:rPr>
        <w:t xml:space="preserve"> </w:t>
      </w:r>
    </w:p>
    <w:p w14:paraId="24DB86B9" w14:textId="0C9905E0" w:rsidR="003F5EFB" w:rsidRPr="002B0C28" w:rsidRDefault="003F5EFB" w:rsidP="003F5EFB">
      <w:pPr>
        <w:autoSpaceDE w:val="0"/>
        <w:autoSpaceDN w:val="0"/>
        <w:adjustRightInd w:val="0"/>
        <w:spacing w:after="0" w:line="240" w:lineRule="auto"/>
        <w:rPr>
          <w:rFonts w:ascii="Gill Sans MT" w:hAnsi="Gill Sans MT" w:cs="Arial"/>
          <w:sz w:val="24"/>
          <w:szCs w:val="24"/>
        </w:rPr>
      </w:pPr>
    </w:p>
    <w:p w14:paraId="14CC2FE4" w14:textId="48E79B12"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The designated safeguarding lead is expected to: </w:t>
      </w:r>
    </w:p>
    <w:p w14:paraId="7855F8A5" w14:textId="581517C8"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p>
    <w:p w14:paraId="1530C256" w14:textId="7E515619" w:rsidR="003F5EFB" w:rsidRPr="002B0C28" w:rsidRDefault="003F5EFB" w:rsidP="003F5EFB">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refer cases of suspected abuse to the local authority children’s social care as </w:t>
      </w:r>
      <w:proofErr w:type="gramStart"/>
      <w:r w:rsidRPr="002B0C28">
        <w:rPr>
          <w:rFonts w:ascii="Gill Sans MT" w:hAnsi="Gill Sans MT" w:cstheme="minorHAnsi"/>
          <w:sz w:val="24"/>
          <w:szCs w:val="24"/>
        </w:rPr>
        <w:t>required;</w:t>
      </w:r>
      <w:proofErr w:type="gramEnd"/>
      <w:r w:rsidRPr="002B0C28">
        <w:rPr>
          <w:rFonts w:ascii="Gill Sans MT" w:hAnsi="Gill Sans MT" w:cstheme="minorHAnsi"/>
          <w:sz w:val="24"/>
          <w:szCs w:val="24"/>
        </w:rPr>
        <w:t xml:space="preserve"> </w:t>
      </w:r>
    </w:p>
    <w:p w14:paraId="0A9C2268" w14:textId="7352F8DC" w:rsidR="003F5EFB" w:rsidRPr="002B0C28" w:rsidRDefault="003F5EFB" w:rsidP="003F5EFB">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support staff who make referrals to local authority children’s social </w:t>
      </w:r>
      <w:proofErr w:type="gramStart"/>
      <w:r w:rsidRPr="002B0C28">
        <w:rPr>
          <w:rFonts w:ascii="Gill Sans MT" w:hAnsi="Gill Sans MT" w:cstheme="minorHAnsi"/>
          <w:sz w:val="24"/>
          <w:szCs w:val="24"/>
        </w:rPr>
        <w:t>care;</w:t>
      </w:r>
      <w:proofErr w:type="gramEnd"/>
      <w:r w:rsidRPr="002B0C28">
        <w:rPr>
          <w:rFonts w:ascii="Gill Sans MT" w:hAnsi="Gill Sans MT" w:cstheme="minorHAnsi"/>
          <w:sz w:val="24"/>
          <w:szCs w:val="24"/>
        </w:rPr>
        <w:t xml:space="preserve"> </w:t>
      </w:r>
    </w:p>
    <w:p w14:paraId="22E095FF" w14:textId="3D42772E" w:rsidR="003F5EFB" w:rsidRPr="002B0C28" w:rsidRDefault="003F5EFB" w:rsidP="003F5EFB">
      <w:pPr>
        <w:pStyle w:val="ListParagraph"/>
        <w:numPr>
          <w:ilvl w:val="0"/>
          <w:numId w:val="16"/>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refer cases to the Channel programme where there is a radicalisation concern as </w:t>
      </w:r>
      <w:proofErr w:type="gramStart"/>
      <w:r w:rsidRPr="002B0C28">
        <w:rPr>
          <w:rFonts w:ascii="Gill Sans MT" w:hAnsi="Gill Sans MT" w:cstheme="minorHAnsi"/>
          <w:sz w:val="24"/>
          <w:szCs w:val="24"/>
        </w:rPr>
        <w:t>required;</w:t>
      </w:r>
      <w:proofErr w:type="gramEnd"/>
      <w:r w:rsidRPr="002B0C28">
        <w:rPr>
          <w:rFonts w:ascii="Gill Sans MT" w:hAnsi="Gill Sans MT" w:cstheme="minorHAnsi"/>
          <w:sz w:val="24"/>
          <w:szCs w:val="24"/>
        </w:rPr>
        <w:t xml:space="preserve"> </w:t>
      </w:r>
    </w:p>
    <w:p w14:paraId="1CE7238B" w14:textId="77777777" w:rsidR="003F5EFB" w:rsidRPr="002B0C28" w:rsidRDefault="003F5EFB" w:rsidP="003F5EFB">
      <w:pPr>
        <w:pStyle w:val="ListParagraph"/>
        <w:numPr>
          <w:ilvl w:val="0"/>
          <w:numId w:val="16"/>
        </w:numPr>
        <w:autoSpaceDE w:val="0"/>
        <w:autoSpaceDN w:val="0"/>
        <w:adjustRightInd w:val="0"/>
        <w:spacing w:after="96" w:line="240" w:lineRule="auto"/>
        <w:rPr>
          <w:rFonts w:ascii="Gill Sans MT" w:hAnsi="Gill Sans MT" w:cstheme="minorHAnsi"/>
          <w:sz w:val="24"/>
          <w:szCs w:val="24"/>
        </w:rPr>
      </w:pPr>
      <w:r w:rsidRPr="002B0C28">
        <w:rPr>
          <w:rFonts w:ascii="Gill Sans MT" w:hAnsi="Gill Sans MT" w:cstheme="minorHAnsi"/>
          <w:sz w:val="24"/>
          <w:szCs w:val="24"/>
        </w:rPr>
        <w:t xml:space="preserve">support staff who make referrals to the Channel </w:t>
      </w:r>
      <w:proofErr w:type="gramStart"/>
      <w:r w:rsidRPr="002B0C28">
        <w:rPr>
          <w:rFonts w:ascii="Gill Sans MT" w:hAnsi="Gill Sans MT" w:cstheme="minorHAnsi"/>
          <w:sz w:val="24"/>
          <w:szCs w:val="24"/>
        </w:rPr>
        <w:t>programme;</w:t>
      </w:r>
      <w:proofErr w:type="gramEnd"/>
      <w:r w:rsidRPr="002B0C28">
        <w:rPr>
          <w:rFonts w:ascii="Gill Sans MT" w:hAnsi="Gill Sans MT" w:cstheme="minorHAnsi"/>
          <w:sz w:val="24"/>
          <w:szCs w:val="24"/>
        </w:rPr>
        <w:t xml:space="preserve"> </w:t>
      </w:r>
    </w:p>
    <w:p w14:paraId="6A4B3F0B" w14:textId="77777777" w:rsidR="003F5EFB" w:rsidRPr="002B0C28" w:rsidRDefault="003F5EFB" w:rsidP="003F5EFB">
      <w:pPr>
        <w:pStyle w:val="ListParagraph"/>
        <w:numPr>
          <w:ilvl w:val="0"/>
          <w:numId w:val="16"/>
        </w:numPr>
        <w:autoSpaceDE w:val="0"/>
        <w:autoSpaceDN w:val="0"/>
        <w:adjustRightInd w:val="0"/>
        <w:spacing w:after="96" w:line="240" w:lineRule="auto"/>
        <w:rPr>
          <w:rFonts w:ascii="Gill Sans MT" w:hAnsi="Gill Sans MT" w:cstheme="minorHAnsi"/>
          <w:sz w:val="24"/>
          <w:szCs w:val="24"/>
        </w:rPr>
      </w:pPr>
      <w:r w:rsidRPr="002B0C28">
        <w:rPr>
          <w:rFonts w:ascii="Gill Sans MT" w:hAnsi="Gill Sans MT" w:cstheme="minorHAnsi"/>
          <w:sz w:val="24"/>
          <w:szCs w:val="24"/>
        </w:rPr>
        <w:t xml:space="preserve">refer cases where a person is dismissed or left due to risk/harm to a child to the Disclosure and Barring Service as required; and </w:t>
      </w:r>
    </w:p>
    <w:p w14:paraId="63BE87FF" w14:textId="77777777" w:rsidR="003F5EFB" w:rsidRPr="002B0C28" w:rsidRDefault="003F5EFB" w:rsidP="003F5EFB">
      <w:pPr>
        <w:pStyle w:val="ListParagraph"/>
        <w:numPr>
          <w:ilvl w:val="0"/>
          <w:numId w:val="16"/>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refer cases where a crime may have been committed to the Police as required. </w:t>
      </w:r>
    </w:p>
    <w:p w14:paraId="1F743D45" w14:textId="77777777" w:rsidR="001C5149" w:rsidRPr="002B0C28" w:rsidRDefault="001C5149" w:rsidP="003F5EFB">
      <w:pPr>
        <w:autoSpaceDE w:val="0"/>
        <w:autoSpaceDN w:val="0"/>
        <w:adjustRightInd w:val="0"/>
        <w:spacing w:after="0" w:line="240" w:lineRule="auto"/>
        <w:rPr>
          <w:rFonts w:ascii="Gill Sans MT" w:hAnsi="Gill Sans MT" w:cstheme="minorHAnsi"/>
          <w:b/>
          <w:bCs/>
          <w:sz w:val="24"/>
          <w:szCs w:val="24"/>
        </w:rPr>
      </w:pPr>
    </w:p>
    <w:p w14:paraId="495F4EAA" w14:textId="77777777" w:rsidR="003F5EFB" w:rsidRPr="002B0C28" w:rsidRDefault="003F5EFB" w:rsidP="00C32153">
      <w:pPr>
        <w:pStyle w:val="Heading2"/>
        <w:rPr>
          <w:rFonts w:ascii="Gill Sans MT" w:hAnsi="Gill Sans MT"/>
          <w:color w:val="auto"/>
          <w:sz w:val="24"/>
          <w:szCs w:val="24"/>
        </w:rPr>
      </w:pPr>
      <w:r w:rsidRPr="002B0C28">
        <w:rPr>
          <w:rFonts w:ascii="Gill Sans MT" w:hAnsi="Gill Sans MT"/>
          <w:color w:val="auto"/>
          <w:sz w:val="24"/>
          <w:szCs w:val="24"/>
        </w:rPr>
        <w:t xml:space="preserve">Work with others </w:t>
      </w:r>
    </w:p>
    <w:p w14:paraId="6859BE5A" w14:textId="77777777"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p>
    <w:p w14:paraId="55E8606E" w14:textId="77777777"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The designated safeguarding lead is expected to: </w:t>
      </w:r>
    </w:p>
    <w:p w14:paraId="4EC83EB7" w14:textId="77777777"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p>
    <w:p w14:paraId="731ADBC0" w14:textId="77777777" w:rsidR="001C5149" w:rsidRPr="002B0C28" w:rsidRDefault="001C5149" w:rsidP="001C5149">
      <w:pPr>
        <w:pStyle w:val="ListParagraph"/>
        <w:numPr>
          <w:ilvl w:val="0"/>
          <w:numId w:val="16"/>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act as a source of support, </w:t>
      </w:r>
      <w:proofErr w:type="gramStart"/>
      <w:r w:rsidRPr="002B0C28">
        <w:rPr>
          <w:rFonts w:ascii="Gill Sans MT" w:hAnsi="Gill Sans MT" w:cstheme="minorHAnsi"/>
          <w:sz w:val="24"/>
          <w:szCs w:val="24"/>
        </w:rPr>
        <w:t>advice</w:t>
      </w:r>
      <w:proofErr w:type="gramEnd"/>
      <w:r w:rsidRPr="002B0C28">
        <w:rPr>
          <w:rFonts w:ascii="Gill Sans MT" w:hAnsi="Gill Sans MT" w:cstheme="minorHAnsi"/>
          <w:sz w:val="24"/>
          <w:szCs w:val="24"/>
        </w:rPr>
        <w:t xml:space="preserve"> and expertise for all staff. </w:t>
      </w:r>
    </w:p>
    <w:p w14:paraId="686D5CD1" w14:textId="77777777" w:rsidR="00F03FAD" w:rsidRPr="002B0C28" w:rsidRDefault="00F03FAD" w:rsidP="003F5EFB">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act as a point of contact with the three safeguarding partners</w:t>
      </w:r>
    </w:p>
    <w:p w14:paraId="7F6E84E8" w14:textId="4746E7EE" w:rsidR="002A6456" w:rsidRPr="002B0C28" w:rsidRDefault="002A6456" w:rsidP="002A6456">
      <w:pPr>
        <w:pStyle w:val="ListParagraph"/>
        <w:numPr>
          <w:ilvl w:val="0"/>
          <w:numId w:val="16"/>
        </w:numPr>
        <w:autoSpaceDE w:val="0"/>
        <w:autoSpaceDN w:val="0"/>
        <w:adjustRightInd w:val="0"/>
        <w:spacing w:after="0" w:line="240" w:lineRule="auto"/>
        <w:jc w:val="both"/>
        <w:rPr>
          <w:rFonts w:ascii="Gill Sans MT" w:hAnsi="Gill Sans MT" w:cstheme="minorHAnsi"/>
          <w:sz w:val="24"/>
          <w:szCs w:val="24"/>
        </w:rPr>
      </w:pPr>
      <w:r w:rsidRPr="002B0C28">
        <w:rPr>
          <w:rFonts w:ascii="Gill Sans MT" w:hAnsi="Gill Sans MT" w:cstheme="minorHAnsi"/>
          <w:sz w:val="24"/>
          <w:szCs w:val="24"/>
        </w:rPr>
        <w:t>liaise with the headteacher</w:t>
      </w:r>
      <w:r w:rsidR="00A4242D" w:rsidRPr="002B0C28">
        <w:rPr>
          <w:rFonts w:ascii="Gill Sans MT" w:hAnsi="Gill Sans MT" w:cstheme="minorHAnsi"/>
          <w:sz w:val="24"/>
          <w:szCs w:val="24"/>
        </w:rPr>
        <w:t xml:space="preserve"> and inform</w:t>
      </w:r>
      <w:r w:rsidRPr="002B0C28">
        <w:rPr>
          <w:rFonts w:ascii="Gill Sans MT" w:hAnsi="Gill Sans MT" w:cstheme="minorHAnsi"/>
          <w:sz w:val="24"/>
          <w:szCs w:val="24"/>
        </w:rPr>
        <w:t xml:space="preserve"> </w:t>
      </w:r>
      <w:r w:rsidR="00A4242D" w:rsidRPr="002B0C28">
        <w:rPr>
          <w:rFonts w:ascii="Gill Sans MT" w:hAnsi="Gill Sans MT" w:cstheme="minorHAnsi"/>
          <w:sz w:val="24"/>
          <w:szCs w:val="24"/>
        </w:rPr>
        <w:t>them</w:t>
      </w:r>
      <w:r w:rsidRPr="002B0C28">
        <w:rPr>
          <w:rFonts w:ascii="Gill Sans MT" w:hAnsi="Gill Sans MT" w:cstheme="minorHAnsi"/>
          <w:sz w:val="24"/>
          <w:szCs w:val="24"/>
        </w:rPr>
        <w:t xml:space="preserve">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70E385B5" w14:textId="77777777" w:rsidR="002A6456" w:rsidRPr="002B0C28" w:rsidRDefault="007E3551"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work closely with the School Business Manager to ensure all processes and procedures with regard </w:t>
      </w:r>
      <w:r w:rsidR="002A6456" w:rsidRPr="002B0C28">
        <w:rPr>
          <w:rFonts w:ascii="Gill Sans MT" w:hAnsi="Gill Sans MT" w:cstheme="minorHAnsi"/>
          <w:sz w:val="24"/>
          <w:szCs w:val="24"/>
        </w:rPr>
        <w:t xml:space="preserve">as required, </w:t>
      </w:r>
    </w:p>
    <w:p w14:paraId="3B409674" w14:textId="52B45E7E" w:rsidR="002A6456" w:rsidRPr="002B0C28" w:rsidRDefault="002A6456"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liaise with the “case manager” (as per Part four) and the local authority designated officer(s) (LADO) for child protection concerns in cases which concern a staff </w:t>
      </w:r>
      <w:proofErr w:type="gramStart"/>
      <w:r w:rsidRPr="002B0C28">
        <w:rPr>
          <w:rFonts w:ascii="Gill Sans MT" w:hAnsi="Gill Sans MT" w:cstheme="minorHAnsi"/>
          <w:sz w:val="24"/>
          <w:szCs w:val="24"/>
        </w:rPr>
        <w:t>member</w:t>
      </w:r>
      <w:proofErr w:type="gramEnd"/>
    </w:p>
    <w:p w14:paraId="71FF2511" w14:textId="2F6791CD" w:rsidR="002A6456" w:rsidRPr="002B0C28" w:rsidRDefault="002A6456"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p>
    <w:p w14:paraId="392E43FC" w14:textId="7A404E8F" w:rsidR="002A6456" w:rsidRPr="002B0C28" w:rsidRDefault="002A6456"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liaise with the senior mental health lead and, where available, the mental health support team, here safeguarding concerns are linked to mental </w:t>
      </w:r>
      <w:proofErr w:type="gramStart"/>
      <w:r w:rsidRPr="002B0C28">
        <w:rPr>
          <w:rFonts w:ascii="Gill Sans MT" w:hAnsi="Gill Sans MT" w:cstheme="minorHAnsi"/>
          <w:sz w:val="24"/>
          <w:szCs w:val="24"/>
        </w:rPr>
        <w:t>health</w:t>
      </w:r>
      <w:proofErr w:type="gramEnd"/>
    </w:p>
    <w:p w14:paraId="5FCE8217" w14:textId="3431CC2A" w:rsidR="002A6456" w:rsidRPr="002B0C28" w:rsidRDefault="002A6456"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promote supportive engagement with parents and/or carers in safeguarding and promoting the welfare of children, including where families may be facing challenging </w:t>
      </w:r>
      <w:proofErr w:type="gramStart"/>
      <w:r w:rsidRPr="002B0C28">
        <w:rPr>
          <w:rFonts w:ascii="Gill Sans MT" w:hAnsi="Gill Sans MT" w:cstheme="minorHAnsi"/>
          <w:sz w:val="24"/>
          <w:szCs w:val="24"/>
        </w:rPr>
        <w:t>circumstances</w:t>
      </w:r>
      <w:proofErr w:type="gramEnd"/>
    </w:p>
    <w:p w14:paraId="3E071719" w14:textId="47745A86" w:rsidR="002A6456" w:rsidRPr="002B0C28" w:rsidRDefault="002A6456" w:rsidP="002A6456">
      <w:pPr>
        <w:pStyle w:val="ListParagraph"/>
        <w:numPr>
          <w:ilvl w:val="0"/>
          <w:numId w:val="16"/>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w:t>
      </w:r>
    </w:p>
    <w:p w14:paraId="310DEE61" w14:textId="77777777" w:rsidR="002A6456" w:rsidRPr="002B0C28" w:rsidRDefault="002A6456" w:rsidP="002A6456">
      <w:pPr>
        <w:autoSpaceDE w:val="0"/>
        <w:autoSpaceDN w:val="0"/>
        <w:adjustRightInd w:val="0"/>
        <w:spacing w:after="97" w:line="240" w:lineRule="auto"/>
        <w:ind w:left="720"/>
        <w:rPr>
          <w:rFonts w:ascii="Gill Sans MT" w:hAnsi="Gill Sans MT" w:cstheme="minorHAnsi"/>
          <w:sz w:val="24"/>
          <w:szCs w:val="24"/>
        </w:rPr>
      </w:pPr>
      <w:r w:rsidRPr="002B0C28">
        <w:rPr>
          <w:rFonts w:ascii="Gill Sans MT" w:hAnsi="Gill Sans MT" w:cstheme="minorHAnsi"/>
          <w:sz w:val="24"/>
          <w:szCs w:val="24"/>
        </w:rPr>
        <w:t>includes:</w:t>
      </w:r>
    </w:p>
    <w:p w14:paraId="72E104EF" w14:textId="063C621E" w:rsidR="002A6456" w:rsidRPr="002B0C28" w:rsidRDefault="002A6456" w:rsidP="00CB5DF8">
      <w:pPr>
        <w:pStyle w:val="ListParagraph"/>
        <w:numPr>
          <w:ilvl w:val="0"/>
          <w:numId w:val="24"/>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ensuring that the school knows who its cohort of children who have or have had a social worker are, understanding their academic progress and attainment, and maintaining a culture of high aspirations for this cohort, and</w:t>
      </w:r>
    </w:p>
    <w:p w14:paraId="000A8B4C" w14:textId="7A4D69E5" w:rsidR="002A6456" w:rsidRPr="002B0C28" w:rsidRDefault="002A6456" w:rsidP="00CB5DF8">
      <w:pPr>
        <w:pStyle w:val="ListParagraph"/>
        <w:numPr>
          <w:ilvl w:val="0"/>
          <w:numId w:val="24"/>
        </w:numPr>
        <w:autoSpaceDE w:val="0"/>
        <w:autoSpaceDN w:val="0"/>
        <w:adjustRightInd w:val="0"/>
        <w:spacing w:after="97" w:line="240" w:lineRule="auto"/>
        <w:rPr>
          <w:rFonts w:ascii="Gill Sans MT" w:hAnsi="Gill Sans MT" w:cstheme="minorHAnsi"/>
          <w:i/>
          <w:sz w:val="24"/>
          <w:szCs w:val="24"/>
        </w:rPr>
      </w:pPr>
      <w:r w:rsidRPr="002B0C28">
        <w:rPr>
          <w:rFonts w:ascii="Gill Sans MT" w:hAnsi="Gill Sans MT" w:cstheme="minorHAnsi"/>
          <w:sz w:val="24"/>
          <w:szCs w:val="24"/>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11F70E11" w14:textId="77777777" w:rsidR="006D4DCA" w:rsidRPr="002B0C28" w:rsidRDefault="006D4DCA" w:rsidP="006D4DCA">
      <w:pPr>
        <w:pStyle w:val="ListParagraph"/>
        <w:autoSpaceDE w:val="0"/>
        <w:autoSpaceDN w:val="0"/>
        <w:adjustRightInd w:val="0"/>
        <w:spacing w:after="0" w:line="240" w:lineRule="auto"/>
        <w:rPr>
          <w:rFonts w:ascii="Gill Sans MT" w:hAnsi="Gill Sans MT" w:cstheme="minorHAnsi"/>
          <w:sz w:val="24"/>
          <w:szCs w:val="24"/>
        </w:rPr>
      </w:pPr>
    </w:p>
    <w:p w14:paraId="4DE361F0" w14:textId="77777777" w:rsidR="003F5EFB" w:rsidRPr="002B0C28" w:rsidRDefault="003F5EFB" w:rsidP="003F5EFB">
      <w:pPr>
        <w:autoSpaceDE w:val="0"/>
        <w:autoSpaceDN w:val="0"/>
        <w:adjustRightInd w:val="0"/>
        <w:spacing w:after="0" w:line="240" w:lineRule="auto"/>
        <w:rPr>
          <w:rFonts w:ascii="Gill Sans MT" w:hAnsi="Gill Sans MT" w:cstheme="minorHAnsi"/>
          <w:b/>
          <w:bCs/>
          <w:color w:val="000000"/>
          <w:sz w:val="24"/>
          <w:szCs w:val="24"/>
        </w:rPr>
      </w:pPr>
      <w:r w:rsidRPr="002B0C28">
        <w:rPr>
          <w:rFonts w:ascii="Gill Sans MT" w:hAnsi="Gill Sans MT" w:cstheme="minorHAnsi"/>
          <w:b/>
          <w:bCs/>
          <w:color w:val="000000"/>
          <w:sz w:val="24"/>
          <w:szCs w:val="24"/>
        </w:rPr>
        <w:t>Training</w:t>
      </w:r>
      <w:r w:rsidR="002D173E" w:rsidRPr="002B0C28">
        <w:rPr>
          <w:rFonts w:ascii="Gill Sans MT" w:hAnsi="Gill Sans MT" w:cstheme="minorHAnsi"/>
          <w:b/>
          <w:bCs/>
          <w:color w:val="000000"/>
          <w:sz w:val="24"/>
          <w:szCs w:val="24"/>
        </w:rPr>
        <w:t xml:space="preserve">, </w:t>
      </w:r>
      <w:proofErr w:type="gramStart"/>
      <w:r w:rsidR="002D173E" w:rsidRPr="002B0C28">
        <w:rPr>
          <w:rFonts w:ascii="Gill Sans MT" w:hAnsi="Gill Sans MT" w:cstheme="minorHAnsi"/>
          <w:b/>
          <w:bCs/>
          <w:color w:val="000000"/>
          <w:sz w:val="24"/>
          <w:szCs w:val="24"/>
        </w:rPr>
        <w:t>Knowledge</w:t>
      </w:r>
      <w:proofErr w:type="gramEnd"/>
      <w:r w:rsidR="002D173E" w:rsidRPr="002B0C28">
        <w:rPr>
          <w:rFonts w:ascii="Gill Sans MT" w:hAnsi="Gill Sans MT" w:cstheme="minorHAnsi"/>
          <w:b/>
          <w:bCs/>
          <w:color w:val="000000"/>
          <w:sz w:val="24"/>
          <w:szCs w:val="24"/>
        </w:rPr>
        <w:t xml:space="preserve"> and Skills</w:t>
      </w:r>
      <w:r w:rsidRPr="002B0C28">
        <w:rPr>
          <w:rFonts w:ascii="Gill Sans MT" w:hAnsi="Gill Sans MT" w:cstheme="minorHAnsi"/>
          <w:b/>
          <w:bCs/>
          <w:color w:val="000000"/>
          <w:sz w:val="24"/>
          <w:szCs w:val="24"/>
        </w:rPr>
        <w:t xml:space="preserve"> </w:t>
      </w:r>
    </w:p>
    <w:p w14:paraId="27312422" w14:textId="77777777" w:rsidR="003F5EFB" w:rsidRPr="002B0C28" w:rsidRDefault="003F5EFB" w:rsidP="003F5EFB">
      <w:pPr>
        <w:autoSpaceDE w:val="0"/>
        <w:autoSpaceDN w:val="0"/>
        <w:adjustRightInd w:val="0"/>
        <w:spacing w:after="0" w:line="240" w:lineRule="auto"/>
        <w:rPr>
          <w:rFonts w:ascii="Gill Sans MT" w:hAnsi="Gill Sans MT" w:cstheme="minorHAnsi"/>
          <w:color w:val="000000"/>
          <w:sz w:val="24"/>
          <w:szCs w:val="24"/>
        </w:rPr>
      </w:pPr>
    </w:p>
    <w:p w14:paraId="2343EE11" w14:textId="77777777" w:rsidR="003F5EFB" w:rsidRPr="002B0C28" w:rsidRDefault="003F5EFB" w:rsidP="003F5EFB">
      <w:pPr>
        <w:autoSpaceDE w:val="0"/>
        <w:autoSpaceDN w:val="0"/>
        <w:adjustRightInd w:val="0"/>
        <w:spacing w:after="0" w:line="240" w:lineRule="auto"/>
        <w:rPr>
          <w:rFonts w:ascii="Gill Sans MT" w:hAnsi="Gill Sans MT" w:cstheme="minorHAnsi"/>
          <w:color w:val="000000"/>
          <w:sz w:val="24"/>
          <w:szCs w:val="24"/>
        </w:rPr>
      </w:pPr>
      <w:r w:rsidRPr="002B0C28">
        <w:rPr>
          <w:rFonts w:ascii="Gill Sans MT" w:hAnsi="Gill Sans MT" w:cstheme="minorHAnsi"/>
          <w:color w:val="000000"/>
          <w:sz w:val="24"/>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0010C11F" w14:textId="77777777" w:rsidR="00C32153" w:rsidRPr="002B0C28" w:rsidRDefault="00C32153" w:rsidP="002D173E">
      <w:pPr>
        <w:autoSpaceDE w:val="0"/>
        <w:autoSpaceDN w:val="0"/>
        <w:adjustRightInd w:val="0"/>
        <w:spacing w:after="0" w:line="240" w:lineRule="auto"/>
        <w:rPr>
          <w:rFonts w:ascii="Gill Sans MT" w:hAnsi="Gill Sans MT" w:cstheme="minorHAnsi"/>
          <w:sz w:val="24"/>
          <w:szCs w:val="24"/>
        </w:rPr>
      </w:pPr>
    </w:p>
    <w:p w14:paraId="1DCD658E" w14:textId="77777777" w:rsidR="002D173E" w:rsidRPr="002B0C28" w:rsidRDefault="003F5EFB" w:rsidP="002D173E">
      <w:pPr>
        <w:autoSpaceDE w:val="0"/>
        <w:autoSpaceDN w:val="0"/>
        <w:adjustRightInd w:val="0"/>
        <w:spacing w:after="0" w:line="240" w:lineRule="auto"/>
        <w:rPr>
          <w:rFonts w:ascii="Gill Sans MT" w:hAnsi="Gill Sans MT" w:cs="Arial"/>
          <w:sz w:val="24"/>
          <w:szCs w:val="24"/>
        </w:rPr>
      </w:pPr>
      <w:r w:rsidRPr="002B0C28">
        <w:rPr>
          <w:rFonts w:ascii="Gill Sans MT" w:hAnsi="Gill Sans MT" w:cstheme="minorHAnsi"/>
          <w:sz w:val="24"/>
          <w:szCs w:val="24"/>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2F3775" w:rsidRPr="002B0C28">
        <w:rPr>
          <w:rFonts w:ascii="Gill Sans MT" w:hAnsi="Gill Sans MT" w:cstheme="minorHAnsi"/>
          <w:sz w:val="24"/>
          <w:szCs w:val="24"/>
        </w:rPr>
        <w:t xml:space="preserve">. </w:t>
      </w:r>
      <w:r w:rsidR="002D173E" w:rsidRPr="002B0C28">
        <w:rPr>
          <w:rFonts w:ascii="Gill Sans MT" w:hAnsi="Gill Sans MT" w:cs="Arial"/>
          <w:sz w:val="24"/>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w:t>
      </w:r>
      <w:proofErr w:type="gramStart"/>
      <w:r w:rsidR="002D173E" w:rsidRPr="002B0C28">
        <w:rPr>
          <w:rFonts w:ascii="Gill Sans MT" w:hAnsi="Gill Sans MT" w:cs="Arial"/>
          <w:sz w:val="24"/>
          <w:szCs w:val="24"/>
        </w:rPr>
        <w:t>procedures</w:t>
      </w:r>
      <w:proofErr w:type="gramEnd"/>
      <w:r w:rsidR="002D173E" w:rsidRPr="002B0C28">
        <w:rPr>
          <w:rFonts w:ascii="Gill Sans MT" w:hAnsi="Gill Sans MT" w:cs="Arial"/>
          <w:sz w:val="24"/>
          <w:szCs w:val="24"/>
        </w:rPr>
        <w:t xml:space="preserve"> and responsibilities of other agencies, particularly children’s social care, so they: </w:t>
      </w:r>
    </w:p>
    <w:p w14:paraId="6BBDC144" w14:textId="77777777" w:rsidR="003F5EFB" w:rsidRPr="002B0C28" w:rsidRDefault="002D173E" w:rsidP="00F239EA">
      <w:pPr>
        <w:tabs>
          <w:tab w:val="left" w:pos="1220"/>
        </w:tabs>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 </w:t>
      </w:r>
      <w:r w:rsidR="00F239EA" w:rsidRPr="002B0C28">
        <w:rPr>
          <w:rFonts w:ascii="Gill Sans MT" w:hAnsi="Gill Sans MT" w:cstheme="minorHAnsi"/>
          <w:sz w:val="24"/>
          <w:szCs w:val="24"/>
        </w:rPr>
        <w:tab/>
      </w:r>
    </w:p>
    <w:p w14:paraId="69AC3C85" w14:textId="77777777" w:rsidR="003F5EFB" w:rsidRPr="002B0C28" w:rsidRDefault="003F5EFB" w:rsidP="003F5EFB">
      <w:pPr>
        <w:pStyle w:val="ListParagraph"/>
        <w:numPr>
          <w:ilvl w:val="0"/>
          <w:numId w:val="16"/>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understand the assessment process for providing early help and statutory intervention, including local criteria for action and local authority children’s social care referral </w:t>
      </w:r>
      <w:proofErr w:type="gramStart"/>
      <w:r w:rsidRPr="002B0C28">
        <w:rPr>
          <w:rFonts w:ascii="Gill Sans MT" w:hAnsi="Gill Sans MT" w:cstheme="minorHAnsi"/>
          <w:sz w:val="24"/>
          <w:szCs w:val="24"/>
        </w:rPr>
        <w:t>arrangements</w:t>
      </w:r>
      <w:r w:rsidR="002F3775" w:rsidRPr="002B0C28">
        <w:rPr>
          <w:rFonts w:ascii="Gill Sans MT" w:hAnsi="Gill Sans MT" w:cstheme="minorHAnsi"/>
          <w:sz w:val="24"/>
          <w:szCs w:val="24"/>
        </w:rPr>
        <w:t>;</w:t>
      </w:r>
      <w:proofErr w:type="gramEnd"/>
    </w:p>
    <w:p w14:paraId="0F9AAD09" w14:textId="77777777" w:rsidR="002D173E" w:rsidRPr="002B0C28" w:rsidRDefault="003F5EFB"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have a working knowledge of how local authorities conduct a child protection case conference and a child protection review conference and be able to attend and contribute to these effectively when required to do </w:t>
      </w:r>
      <w:proofErr w:type="gramStart"/>
      <w:r w:rsidRPr="002B0C28">
        <w:rPr>
          <w:rFonts w:ascii="Gill Sans MT" w:hAnsi="Gill Sans MT" w:cstheme="minorHAnsi"/>
          <w:sz w:val="24"/>
          <w:szCs w:val="24"/>
        </w:rPr>
        <w:t>so;</w:t>
      </w:r>
      <w:proofErr w:type="gramEnd"/>
      <w:r w:rsidRPr="002B0C28">
        <w:rPr>
          <w:rFonts w:ascii="Gill Sans MT" w:hAnsi="Gill Sans MT" w:cstheme="minorHAnsi"/>
          <w:sz w:val="24"/>
          <w:szCs w:val="24"/>
        </w:rPr>
        <w:t xml:space="preserve"> </w:t>
      </w:r>
      <w:r w:rsidR="002D173E" w:rsidRPr="002B0C28">
        <w:rPr>
          <w:rFonts w:ascii="Gill Sans MT" w:hAnsi="Gill Sans MT" w:cs="Arial"/>
          <w:sz w:val="24"/>
          <w:szCs w:val="24"/>
        </w:rPr>
        <w:t xml:space="preserve"> </w:t>
      </w:r>
    </w:p>
    <w:p w14:paraId="3BECE944" w14:textId="77777777" w:rsidR="003F5EFB" w:rsidRPr="002B0C28" w:rsidRDefault="002D173E"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Arial"/>
          <w:sz w:val="24"/>
          <w:szCs w:val="24"/>
        </w:rPr>
        <w:t xml:space="preserve">understand the importance of the role the designated safeguarding lead has in providing information and support to children social care in order to safeguard and promote the welfare of </w:t>
      </w:r>
      <w:proofErr w:type="gramStart"/>
      <w:r w:rsidRPr="002B0C28">
        <w:rPr>
          <w:rFonts w:ascii="Gill Sans MT" w:hAnsi="Gill Sans MT" w:cs="Arial"/>
          <w:sz w:val="24"/>
          <w:szCs w:val="24"/>
        </w:rPr>
        <w:t>children;</w:t>
      </w:r>
      <w:proofErr w:type="gramEnd"/>
    </w:p>
    <w:p w14:paraId="0ABDBBFC" w14:textId="77777777" w:rsidR="002D173E" w:rsidRPr="002B0C28" w:rsidRDefault="002D173E"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Arial"/>
          <w:sz w:val="24"/>
          <w:szCs w:val="24"/>
        </w:rPr>
        <w:t xml:space="preserve">understand the lasting impact that adversity and trauma can have, including on children’s behaviour, mental health and wellbeing, and what is needed in responding to this in promoting educational </w:t>
      </w:r>
      <w:proofErr w:type="gramStart"/>
      <w:r w:rsidRPr="002B0C28">
        <w:rPr>
          <w:rFonts w:ascii="Gill Sans MT" w:hAnsi="Gill Sans MT" w:cs="Arial"/>
          <w:sz w:val="24"/>
          <w:szCs w:val="24"/>
        </w:rPr>
        <w:t>outcomes;</w:t>
      </w:r>
      <w:proofErr w:type="gramEnd"/>
    </w:p>
    <w:p w14:paraId="2BE163B4" w14:textId="77777777" w:rsidR="003F5EFB" w:rsidRPr="002B0C28" w:rsidRDefault="002D173E"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Arial"/>
          <w:sz w:val="24"/>
          <w:szCs w:val="24"/>
        </w:rPr>
        <w:t xml:space="preserve">are alert to the specific needs of children in need, those with special educational needs and disabilities (SEND), those with relevant health conditions and young </w:t>
      </w:r>
      <w:proofErr w:type="gramStart"/>
      <w:r w:rsidRPr="002B0C28">
        <w:rPr>
          <w:rFonts w:ascii="Gill Sans MT" w:hAnsi="Gill Sans MT" w:cs="Arial"/>
          <w:sz w:val="24"/>
          <w:szCs w:val="24"/>
        </w:rPr>
        <w:t>carers;</w:t>
      </w:r>
      <w:proofErr w:type="gramEnd"/>
    </w:p>
    <w:p w14:paraId="00BAA9DD" w14:textId="77777777" w:rsidR="003F5EFB" w:rsidRPr="002B0C28" w:rsidRDefault="003F5EFB"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understand and support the school or college with regards to the requirements of the Prevent duty and are able to provide advice and support to staff on protecting children from the risk of </w:t>
      </w:r>
      <w:proofErr w:type="gramStart"/>
      <w:r w:rsidRPr="002B0C28">
        <w:rPr>
          <w:rFonts w:ascii="Gill Sans MT" w:hAnsi="Gill Sans MT" w:cstheme="minorHAnsi"/>
          <w:sz w:val="24"/>
          <w:szCs w:val="24"/>
        </w:rPr>
        <w:t>radicalisation;</w:t>
      </w:r>
      <w:proofErr w:type="gramEnd"/>
      <w:r w:rsidRPr="002B0C28">
        <w:rPr>
          <w:rFonts w:ascii="Gill Sans MT" w:hAnsi="Gill Sans MT" w:cstheme="minorHAnsi"/>
          <w:sz w:val="24"/>
          <w:szCs w:val="24"/>
        </w:rPr>
        <w:t xml:space="preserve"> </w:t>
      </w:r>
    </w:p>
    <w:p w14:paraId="141342FA" w14:textId="758857ED" w:rsidR="003F5EFB" w:rsidRPr="002B0C28" w:rsidRDefault="003F5EFB"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are able to understand the unique risks associated with online safety and be confident that they have the relevant knowledge and up to date capability required to keep children safe whilst they are online at </w:t>
      </w:r>
      <w:proofErr w:type="gramStart"/>
      <w:r w:rsidRPr="002B0C28">
        <w:rPr>
          <w:rFonts w:ascii="Gill Sans MT" w:hAnsi="Gill Sans MT" w:cstheme="minorHAnsi"/>
          <w:sz w:val="24"/>
          <w:szCs w:val="24"/>
        </w:rPr>
        <w:t>school;</w:t>
      </w:r>
      <w:proofErr w:type="gramEnd"/>
      <w:r w:rsidRPr="002B0C28">
        <w:rPr>
          <w:rFonts w:ascii="Gill Sans MT" w:hAnsi="Gill Sans MT" w:cstheme="minorHAnsi"/>
          <w:sz w:val="24"/>
          <w:szCs w:val="24"/>
        </w:rPr>
        <w:t xml:space="preserve"> </w:t>
      </w:r>
    </w:p>
    <w:p w14:paraId="41FD336F" w14:textId="77777777" w:rsidR="003F5EFB" w:rsidRPr="002B0C28" w:rsidRDefault="003F5EFB" w:rsidP="003F5EF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can recognise the additional risks that children with SEN and disabilities (SEND) face online, for example, from online bullying, grooming and radicalisation and are confident they have the capability to support SEND children to stay safe online; </w:t>
      </w:r>
      <w:r w:rsidR="00F239EA" w:rsidRPr="002B0C28">
        <w:rPr>
          <w:rFonts w:ascii="Gill Sans MT" w:hAnsi="Gill Sans MT" w:cstheme="minorHAnsi"/>
          <w:sz w:val="24"/>
          <w:szCs w:val="24"/>
        </w:rPr>
        <w:t>and</w:t>
      </w:r>
    </w:p>
    <w:p w14:paraId="29AAFAA9" w14:textId="77777777" w:rsidR="003F5EFB" w:rsidRPr="002B0C28" w:rsidRDefault="003F5EFB" w:rsidP="00226D49">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obtain access to resources and attend any relevant or refresher training courses</w:t>
      </w:r>
      <w:r w:rsidR="00F239EA" w:rsidRPr="002B0C28">
        <w:rPr>
          <w:rFonts w:ascii="Gill Sans MT" w:hAnsi="Gill Sans MT" w:cstheme="minorHAnsi"/>
          <w:sz w:val="24"/>
          <w:szCs w:val="24"/>
        </w:rPr>
        <w:t>.</w:t>
      </w:r>
      <w:r w:rsidRPr="002B0C28">
        <w:rPr>
          <w:rFonts w:ascii="Gill Sans MT" w:hAnsi="Gill Sans MT" w:cstheme="minorHAnsi"/>
          <w:sz w:val="24"/>
          <w:szCs w:val="24"/>
        </w:rPr>
        <w:t xml:space="preserve"> </w:t>
      </w:r>
    </w:p>
    <w:p w14:paraId="1F5EF293" w14:textId="77777777" w:rsidR="00226D49" w:rsidRPr="002B0C28" w:rsidRDefault="00226D49" w:rsidP="003F5EFB">
      <w:pPr>
        <w:autoSpaceDE w:val="0"/>
        <w:autoSpaceDN w:val="0"/>
        <w:adjustRightInd w:val="0"/>
        <w:spacing w:after="0" w:line="240" w:lineRule="auto"/>
        <w:rPr>
          <w:rFonts w:ascii="Gill Sans MT" w:hAnsi="Gill Sans MT" w:cs="Arial"/>
          <w:b/>
          <w:bCs/>
          <w:color w:val="0070C0"/>
          <w:sz w:val="24"/>
          <w:szCs w:val="24"/>
        </w:rPr>
      </w:pPr>
    </w:p>
    <w:p w14:paraId="188CA854"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b/>
          <w:bCs/>
          <w:sz w:val="24"/>
          <w:szCs w:val="24"/>
        </w:rPr>
        <w:t xml:space="preserve">Providing support to staff </w:t>
      </w:r>
    </w:p>
    <w:p w14:paraId="67225776" w14:textId="77777777" w:rsidR="00CE46EE" w:rsidRPr="002B0C28" w:rsidRDefault="00CE46EE" w:rsidP="000D2A12">
      <w:pPr>
        <w:autoSpaceDE w:val="0"/>
        <w:autoSpaceDN w:val="0"/>
        <w:adjustRightInd w:val="0"/>
        <w:spacing w:after="0" w:line="240" w:lineRule="auto"/>
        <w:rPr>
          <w:rFonts w:ascii="Gill Sans MT" w:hAnsi="Gill Sans MT" w:cs="Arial"/>
          <w:sz w:val="24"/>
          <w:szCs w:val="24"/>
        </w:rPr>
      </w:pPr>
    </w:p>
    <w:p w14:paraId="2B822582"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3AE5A553" w14:textId="77777777" w:rsidR="00CE46EE" w:rsidRPr="002B0C28" w:rsidRDefault="00CE46EE" w:rsidP="000D2A12">
      <w:pPr>
        <w:autoSpaceDE w:val="0"/>
        <w:autoSpaceDN w:val="0"/>
        <w:adjustRightInd w:val="0"/>
        <w:spacing w:after="0" w:line="240" w:lineRule="auto"/>
        <w:rPr>
          <w:rFonts w:ascii="Gill Sans MT" w:hAnsi="Gill Sans MT" w:cs="Arial"/>
          <w:sz w:val="24"/>
          <w:szCs w:val="24"/>
        </w:rPr>
      </w:pPr>
    </w:p>
    <w:p w14:paraId="1704245E" w14:textId="77777777" w:rsidR="000D2A12" w:rsidRPr="002B0C28" w:rsidRDefault="000D2A12" w:rsidP="00CE46EE">
      <w:pPr>
        <w:autoSpaceDE w:val="0"/>
        <w:autoSpaceDN w:val="0"/>
        <w:adjustRightInd w:val="0"/>
        <w:spacing w:after="110" w:line="240" w:lineRule="auto"/>
        <w:rPr>
          <w:rFonts w:ascii="Gill Sans MT" w:hAnsi="Gill Sans MT" w:cs="Arial"/>
          <w:sz w:val="24"/>
          <w:szCs w:val="24"/>
        </w:rPr>
      </w:pPr>
      <w:r w:rsidRPr="002B0C28">
        <w:rPr>
          <w:rFonts w:ascii="Gill Sans MT" w:hAnsi="Gill Sans MT" w:cs="Arial"/>
          <w:sz w:val="24"/>
          <w:szCs w:val="24"/>
        </w:rPr>
        <w:t xml:space="preserve">• ensure that staff are supported during the referrals processes; and </w:t>
      </w:r>
    </w:p>
    <w:p w14:paraId="14F3DB01" w14:textId="77777777" w:rsidR="000D2A12" w:rsidRPr="002B0C28" w:rsidRDefault="000D2A12" w:rsidP="00CE46EE">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support staff to consider how safeguarding, welfare and educational outcomes are linked, including to inform the provision of academic and pastoral support. </w:t>
      </w:r>
    </w:p>
    <w:p w14:paraId="6A257952" w14:textId="77777777" w:rsidR="000D2A12" w:rsidRPr="002B0C28" w:rsidRDefault="000D2A12" w:rsidP="000D2A12">
      <w:pPr>
        <w:autoSpaceDE w:val="0"/>
        <w:autoSpaceDN w:val="0"/>
        <w:adjustRightInd w:val="0"/>
        <w:spacing w:after="0" w:line="240" w:lineRule="auto"/>
        <w:rPr>
          <w:rFonts w:ascii="Gill Sans MT" w:hAnsi="Gill Sans MT" w:cs="Arial"/>
          <w:b/>
          <w:bCs/>
          <w:sz w:val="24"/>
          <w:szCs w:val="24"/>
        </w:rPr>
      </w:pPr>
    </w:p>
    <w:p w14:paraId="3AAC3554" w14:textId="77777777" w:rsidR="003F5EFB" w:rsidRPr="002B0C28" w:rsidRDefault="003F5EFB" w:rsidP="003F5EFB">
      <w:pPr>
        <w:autoSpaceDE w:val="0"/>
        <w:autoSpaceDN w:val="0"/>
        <w:adjustRightInd w:val="0"/>
        <w:spacing w:after="0" w:line="240" w:lineRule="auto"/>
        <w:rPr>
          <w:rFonts w:ascii="Gill Sans MT" w:hAnsi="Gill Sans MT" w:cstheme="minorHAnsi"/>
          <w:b/>
          <w:bCs/>
          <w:sz w:val="24"/>
          <w:szCs w:val="24"/>
        </w:rPr>
      </w:pPr>
      <w:r w:rsidRPr="002B0C28">
        <w:rPr>
          <w:rFonts w:ascii="Gill Sans MT" w:hAnsi="Gill Sans MT" w:cstheme="minorHAnsi"/>
          <w:b/>
          <w:bCs/>
          <w:sz w:val="24"/>
          <w:szCs w:val="24"/>
        </w:rPr>
        <w:t xml:space="preserve">Raise Awareness </w:t>
      </w:r>
    </w:p>
    <w:p w14:paraId="7B8698A0" w14:textId="77777777" w:rsidR="00226D49" w:rsidRPr="002B0C28" w:rsidRDefault="00226D49" w:rsidP="003F5EFB">
      <w:pPr>
        <w:autoSpaceDE w:val="0"/>
        <w:autoSpaceDN w:val="0"/>
        <w:adjustRightInd w:val="0"/>
        <w:spacing w:after="0" w:line="240" w:lineRule="auto"/>
        <w:rPr>
          <w:rFonts w:ascii="Gill Sans MT" w:hAnsi="Gill Sans MT" w:cs="Arial"/>
          <w:sz w:val="24"/>
          <w:szCs w:val="24"/>
        </w:rPr>
      </w:pPr>
    </w:p>
    <w:p w14:paraId="759A2C68" w14:textId="77777777"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The designated safeguarding lead should: </w:t>
      </w:r>
    </w:p>
    <w:p w14:paraId="36A67C68" w14:textId="041CA3FB" w:rsidR="0048443B" w:rsidRPr="002B0C28" w:rsidRDefault="0048443B" w:rsidP="0048443B">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ensure each member of staff has access to, and understands, the </w:t>
      </w:r>
      <w:proofErr w:type="gramStart"/>
      <w:r w:rsidR="000055ED" w:rsidRPr="002B0C28">
        <w:rPr>
          <w:rFonts w:ascii="Gill Sans MT" w:hAnsi="Gill Sans MT" w:cstheme="minorHAnsi"/>
          <w:sz w:val="24"/>
          <w:szCs w:val="24"/>
        </w:rPr>
        <w:t xml:space="preserve">Trust’s </w:t>
      </w:r>
      <w:r w:rsidRPr="002B0C28">
        <w:rPr>
          <w:rFonts w:ascii="Gill Sans MT" w:hAnsi="Gill Sans MT" w:cstheme="minorHAnsi"/>
          <w:sz w:val="24"/>
          <w:szCs w:val="24"/>
        </w:rPr>
        <w:t xml:space="preserve"> child</w:t>
      </w:r>
      <w:proofErr w:type="gramEnd"/>
      <w:r w:rsidRPr="002B0C28">
        <w:rPr>
          <w:rFonts w:ascii="Gill Sans MT" w:hAnsi="Gill Sans MT" w:cstheme="minorHAnsi"/>
          <w:sz w:val="24"/>
          <w:szCs w:val="24"/>
        </w:rPr>
        <w:t xml:space="preserve"> protection</w:t>
      </w:r>
      <w:r w:rsidR="000055ED" w:rsidRPr="002B0C28">
        <w:rPr>
          <w:rFonts w:ascii="Gill Sans MT" w:hAnsi="Gill Sans MT" w:cstheme="minorHAnsi"/>
          <w:sz w:val="24"/>
          <w:szCs w:val="24"/>
        </w:rPr>
        <w:t xml:space="preserve"> and safeguarding</w:t>
      </w:r>
      <w:r w:rsidRPr="002B0C28">
        <w:rPr>
          <w:rFonts w:ascii="Gill Sans MT" w:hAnsi="Gill Sans MT" w:cstheme="minorHAnsi"/>
          <w:sz w:val="24"/>
          <w:szCs w:val="24"/>
        </w:rPr>
        <w:t xml:space="preserve"> policy and procedures, especially new and part time staff; </w:t>
      </w:r>
    </w:p>
    <w:p w14:paraId="2BFF678B" w14:textId="3A9B719C" w:rsidR="003F5EFB" w:rsidRPr="002B0C28" w:rsidRDefault="003F5EFB" w:rsidP="00226D49">
      <w:pPr>
        <w:pStyle w:val="ListParagraph"/>
        <w:numPr>
          <w:ilvl w:val="0"/>
          <w:numId w:val="18"/>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ensure the </w:t>
      </w:r>
      <w:r w:rsidR="000055ED" w:rsidRPr="002B0C28">
        <w:rPr>
          <w:rFonts w:ascii="Gill Sans MT" w:hAnsi="Gill Sans MT" w:cstheme="minorHAnsi"/>
          <w:sz w:val="24"/>
          <w:szCs w:val="24"/>
        </w:rPr>
        <w:t xml:space="preserve">Trust’s </w:t>
      </w:r>
      <w:r w:rsidRPr="002B0C28">
        <w:rPr>
          <w:rFonts w:ascii="Gill Sans MT" w:hAnsi="Gill Sans MT" w:cstheme="minorHAnsi"/>
          <w:sz w:val="24"/>
          <w:szCs w:val="24"/>
        </w:rPr>
        <w:t>child protection policy</w:t>
      </w:r>
      <w:r w:rsidR="000055ED" w:rsidRPr="002B0C28">
        <w:rPr>
          <w:rFonts w:ascii="Gill Sans MT" w:hAnsi="Gill Sans MT" w:cstheme="minorHAnsi"/>
          <w:sz w:val="24"/>
          <w:szCs w:val="24"/>
        </w:rPr>
        <w:t xml:space="preserve"> and safeguarding policy </w:t>
      </w:r>
      <w:r w:rsidR="002C6131" w:rsidRPr="002B0C28">
        <w:rPr>
          <w:rFonts w:ascii="Gill Sans MT" w:hAnsi="Gill Sans MT" w:cstheme="minorHAnsi"/>
          <w:sz w:val="24"/>
          <w:szCs w:val="24"/>
        </w:rPr>
        <w:t xml:space="preserve">is linked back to school’s systems </w:t>
      </w:r>
      <w:proofErr w:type="gramStart"/>
      <w:r w:rsidR="002C6131" w:rsidRPr="002B0C28">
        <w:rPr>
          <w:rFonts w:ascii="Gill Sans MT" w:hAnsi="Gill Sans MT" w:cstheme="minorHAnsi"/>
          <w:sz w:val="24"/>
          <w:szCs w:val="24"/>
        </w:rPr>
        <w:t xml:space="preserve">and  </w:t>
      </w:r>
      <w:r w:rsidRPr="002B0C28">
        <w:rPr>
          <w:rFonts w:ascii="Gill Sans MT" w:hAnsi="Gill Sans MT" w:cstheme="minorHAnsi"/>
          <w:sz w:val="24"/>
          <w:szCs w:val="24"/>
        </w:rPr>
        <w:t>procedures</w:t>
      </w:r>
      <w:proofErr w:type="gramEnd"/>
      <w:r w:rsidRPr="002B0C28">
        <w:rPr>
          <w:rFonts w:ascii="Gill Sans MT" w:hAnsi="Gill Sans MT" w:cstheme="minorHAnsi"/>
          <w:sz w:val="24"/>
          <w:szCs w:val="24"/>
        </w:rPr>
        <w:t xml:space="preserve"> and </w:t>
      </w:r>
      <w:r w:rsidR="002C6131" w:rsidRPr="002B0C28">
        <w:rPr>
          <w:rFonts w:ascii="Gill Sans MT" w:hAnsi="Gill Sans MT" w:cstheme="minorHAnsi"/>
          <w:sz w:val="24"/>
          <w:szCs w:val="24"/>
        </w:rPr>
        <w:t>these</w:t>
      </w:r>
      <w:r w:rsidRPr="002B0C28">
        <w:rPr>
          <w:rFonts w:ascii="Gill Sans MT" w:hAnsi="Gill Sans MT" w:cstheme="minorHAnsi"/>
          <w:sz w:val="24"/>
          <w:szCs w:val="24"/>
        </w:rPr>
        <w:t xml:space="preserve"> are updated and reviewed reg</w:t>
      </w:r>
      <w:r w:rsidR="006A465C" w:rsidRPr="002B0C28">
        <w:rPr>
          <w:rFonts w:ascii="Gill Sans MT" w:hAnsi="Gill Sans MT" w:cstheme="minorHAnsi"/>
          <w:sz w:val="24"/>
          <w:szCs w:val="24"/>
        </w:rPr>
        <w:t xml:space="preserve">ularly. </w:t>
      </w:r>
      <w:r w:rsidRPr="002B0C28">
        <w:rPr>
          <w:rFonts w:ascii="Gill Sans MT" w:hAnsi="Gill Sans MT" w:cstheme="minorHAnsi"/>
          <w:sz w:val="24"/>
          <w:szCs w:val="24"/>
        </w:rPr>
        <w:t xml:space="preserve"> </w:t>
      </w:r>
    </w:p>
    <w:p w14:paraId="0033F719" w14:textId="46F8310D" w:rsidR="003F5EFB" w:rsidRPr="002B0C28" w:rsidRDefault="003F5EFB" w:rsidP="006D4DCA">
      <w:pPr>
        <w:pStyle w:val="ListParagraph"/>
        <w:numPr>
          <w:ilvl w:val="0"/>
          <w:numId w:val="18"/>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ensure the child protection</w:t>
      </w:r>
      <w:r w:rsidR="006A465C" w:rsidRPr="002B0C28">
        <w:rPr>
          <w:rFonts w:ascii="Gill Sans MT" w:hAnsi="Gill Sans MT" w:cstheme="minorHAnsi"/>
          <w:sz w:val="24"/>
          <w:szCs w:val="24"/>
        </w:rPr>
        <w:t xml:space="preserve"> and safeguarding</w:t>
      </w:r>
      <w:r w:rsidRPr="002B0C28">
        <w:rPr>
          <w:rFonts w:ascii="Gill Sans MT" w:hAnsi="Gill Sans MT" w:cstheme="minorHAnsi"/>
          <w:sz w:val="24"/>
          <w:szCs w:val="24"/>
        </w:rPr>
        <w:t xml:space="preserve"> policy is available publicly and parents </w:t>
      </w:r>
      <w:proofErr w:type="gramStart"/>
      <w:r w:rsidRPr="002B0C28">
        <w:rPr>
          <w:rFonts w:ascii="Gill Sans MT" w:hAnsi="Gill Sans MT" w:cstheme="minorHAnsi"/>
          <w:sz w:val="24"/>
          <w:szCs w:val="24"/>
        </w:rPr>
        <w:t>are aware of the fact that</w:t>
      </w:r>
      <w:proofErr w:type="gramEnd"/>
      <w:r w:rsidRPr="002B0C28">
        <w:rPr>
          <w:rFonts w:ascii="Gill Sans MT" w:hAnsi="Gill Sans MT" w:cstheme="minorHAnsi"/>
          <w:sz w:val="24"/>
          <w:szCs w:val="24"/>
        </w:rPr>
        <w:t xml:space="preserve"> referrals about suspected abuse or neglect may be made and the role of the school in this; and </w:t>
      </w:r>
    </w:p>
    <w:p w14:paraId="649B2504" w14:textId="77777777" w:rsidR="003F5EFB" w:rsidRPr="002B0C28" w:rsidRDefault="003F5EFB" w:rsidP="0048443B">
      <w:pPr>
        <w:pStyle w:val="ListParagraph"/>
        <w:numPr>
          <w:ilvl w:val="0"/>
          <w:numId w:val="18"/>
        </w:num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link with the </w:t>
      </w:r>
      <w:r w:rsidR="00727307" w:rsidRPr="002B0C28">
        <w:rPr>
          <w:rFonts w:ascii="Gill Sans MT" w:hAnsi="Gill Sans MT" w:cstheme="minorHAnsi"/>
          <w:sz w:val="24"/>
          <w:szCs w:val="24"/>
        </w:rPr>
        <w:t xml:space="preserve">safeguarding partner arrangements to make </w:t>
      </w:r>
      <w:r w:rsidRPr="002B0C28">
        <w:rPr>
          <w:rFonts w:ascii="Gill Sans MT" w:hAnsi="Gill Sans MT" w:cstheme="minorHAnsi"/>
          <w:sz w:val="24"/>
          <w:szCs w:val="24"/>
        </w:rPr>
        <w:t xml:space="preserve">sure staff are aware of any training opportunities and the latest local policies on local safeguarding arrangements. </w:t>
      </w:r>
    </w:p>
    <w:p w14:paraId="2EE7E75E" w14:textId="246ACFD4" w:rsidR="00727307" w:rsidRPr="002B0C28" w:rsidRDefault="00727307" w:rsidP="006D4DCA">
      <w:pPr>
        <w:pStyle w:val="ListParagraph"/>
        <w:numPr>
          <w:ilvl w:val="0"/>
          <w:numId w:val="18"/>
        </w:numPr>
        <w:autoSpaceDE w:val="0"/>
        <w:autoSpaceDN w:val="0"/>
        <w:adjustRightInd w:val="0"/>
        <w:spacing w:after="0" w:line="240" w:lineRule="auto"/>
        <w:rPr>
          <w:rFonts w:ascii="Gill Sans MT" w:hAnsi="Gill Sans MT" w:cstheme="minorHAnsi"/>
          <w:color w:val="000000"/>
          <w:sz w:val="24"/>
          <w:szCs w:val="24"/>
        </w:rPr>
      </w:pPr>
      <w:r w:rsidRPr="002B0C28">
        <w:rPr>
          <w:rFonts w:ascii="Gill Sans MT" w:hAnsi="Gill Sans MT" w:cstheme="minorHAnsi"/>
          <w:sz w:val="24"/>
          <w:szCs w:val="24"/>
        </w:rPr>
        <w:t xml:space="preserve">help promote educational outcomes by sharing the information about welfare, safeguarding and child protection issues that children, including children with a social worker, are </w:t>
      </w:r>
      <w:proofErr w:type="gramStart"/>
      <w:r w:rsidRPr="002B0C28">
        <w:rPr>
          <w:rFonts w:ascii="Gill Sans MT" w:hAnsi="Gill Sans MT" w:cstheme="minorHAnsi"/>
          <w:sz w:val="24"/>
          <w:szCs w:val="24"/>
        </w:rPr>
        <w:t>experiencing</w:t>
      </w:r>
      <w:proofErr w:type="gramEnd"/>
      <w:r w:rsidRPr="002B0C28">
        <w:rPr>
          <w:rFonts w:ascii="Gill Sans MT" w:hAnsi="Gill Sans MT" w:cstheme="minorHAnsi"/>
          <w:sz w:val="24"/>
          <w:szCs w:val="24"/>
        </w:rPr>
        <w:t xml:space="preserve"> or have experienced, with teachers and school and college leadership staff. </w:t>
      </w:r>
      <w:r w:rsidR="0038494D" w:rsidRPr="002B0C28">
        <w:rPr>
          <w:rFonts w:ascii="Gill Sans MT" w:hAnsi="Gill Sans MT" w:cstheme="minorHAnsi"/>
          <w:color w:val="000000"/>
          <w:sz w:val="24"/>
          <w:szCs w:val="24"/>
        </w:rPr>
        <w:t xml:space="preserve">Staff, should </w:t>
      </w:r>
      <w:r w:rsidRPr="002B0C28">
        <w:rPr>
          <w:rFonts w:ascii="Gill Sans MT" w:hAnsi="Gill Sans MT" w:cstheme="minorHAnsi"/>
          <w:color w:val="000000"/>
          <w:sz w:val="24"/>
          <w:szCs w:val="24"/>
        </w:rPr>
        <w:t xml:space="preserve">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11A3CC01" w14:textId="77777777" w:rsidR="003F5EFB" w:rsidRPr="002B0C28" w:rsidRDefault="003F5EFB" w:rsidP="003F5EFB">
      <w:pPr>
        <w:autoSpaceDE w:val="0"/>
        <w:autoSpaceDN w:val="0"/>
        <w:adjustRightInd w:val="0"/>
        <w:spacing w:after="0" w:line="240" w:lineRule="auto"/>
        <w:rPr>
          <w:rFonts w:ascii="Gill Sans MT" w:hAnsi="Gill Sans MT" w:cs="Arial"/>
          <w:color w:val="000000"/>
          <w:sz w:val="24"/>
          <w:szCs w:val="24"/>
        </w:rPr>
      </w:pPr>
    </w:p>
    <w:p w14:paraId="53D60772"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b/>
          <w:bCs/>
          <w:sz w:val="24"/>
          <w:szCs w:val="24"/>
        </w:rPr>
        <w:t xml:space="preserve">Information sharing and managing the child protection </w:t>
      </w:r>
      <w:proofErr w:type="gramStart"/>
      <w:r w:rsidRPr="002B0C28">
        <w:rPr>
          <w:rFonts w:ascii="Gill Sans MT" w:hAnsi="Gill Sans MT" w:cs="Arial"/>
          <w:b/>
          <w:bCs/>
          <w:sz w:val="24"/>
          <w:szCs w:val="24"/>
        </w:rPr>
        <w:t>file</w:t>
      </w:r>
      <w:proofErr w:type="gramEnd"/>
      <w:r w:rsidRPr="002B0C28">
        <w:rPr>
          <w:rFonts w:ascii="Gill Sans MT" w:hAnsi="Gill Sans MT" w:cs="Arial"/>
          <w:b/>
          <w:bCs/>
          <w:sz w:val="24"/>
          <w:szCs w:val="24"/>
        </w:rPr>
        <w:t xml:space="preserve"> </w:t>
      </w:r>
    </w:p>
    <w:p w14:paraId="54E88C63"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785E81FC" w14:textId="77777777" w:rsidR="00FA0C5F" w:rsidRPr="002B0C28" w:rsidRDefault="00FA0C5F" w:rsidP="00FA0C5F">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b/>
          <w:bCs/>
          <w:sz w:val="24"/>
          <w:szCs w:val="24"/>
        </w:rPr>
        <w:t xml:space="preserve">Holding and sharing information </w:t>
      </w:r>
    </w:p>
    <w:p w14:paraId="5CADA073" w14:textId="77777777" w:rsidR="00FA0C5F" w:rsidRPr="002B0C28" w:rsidRDefault="00FA0C5F" w:rsidP="00FA0C5F">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The critical importance of recording, holding, </w:t>
      </w:r>
      <w:proofErr w:type="gramStart"/>
      <w:r w:rsidRPr="002B0C28">
        <w:rPr>
          <w:rFonts w:ascii="Gill Sans MT" w:hAnsi="Gill Sans MT" w:cs="Arial"/>
          <w:sz w:val="24"/>
          <w:szCs w:val="24"/>
        </w:rPr>
        <w:t>using</w:t>
      </w:r>
      <w:proofErr w:type="gramEnd"/>
      <w:r w:rsidRPr="002B0C28">
        <w:rPr>
          <w:rFonts w:ascii="Gill Sans MT" w:hAnsi="Gill Sans MT" w:cs="Arial"/>
          <w:sz w:val="24"/>
          <w:szCs w:val="24"/>
        </w:rPr>
        <w:t xml:space="preserve"> and sharing information effectively is set out in Parts one, two and five of </w:t>
      </w:r>
      <w:proofErr w:type="spellStart"/>
      <w:r w:rsidR="00CE46EE" w:rsidRPr="002B0C28">
        <w:rPr>
          <w:rFonts w:ascii="Gill Sans MT" w:hAnsi="Gill Sans MT" w:cs="Arial"/>
          <w:sz w:val="24"/>
          <w:szCs w:val="24"/>
        </w:rPr>
        <w:t>KCSiE</w:t>
      </w:r>
      <w:proofErr w:type="spellEnd"/>
      <w:r w:rsidRPr="002B0C28">
        <w:rPr>
          <w:rFonts w:ascii="Gill Sans MT" w:hAnsi="Gill Sans MT" w:cs="Arial"/>
          <w:sz w:val="24"/>
          <w:szCs w:val="24"/>
        </w:rPr>
        <w:t>, and therefore the designated safeguarding lead should be equipped to:</w:t>
      </w:r>
    </w:p>
    <w:p w14:paraId="0BF13804" w14:textId="77777777" w:rsidR="00CE46EE" w:rsidRPr="002B0C28" w:rsidRDefault="00CE46EE" w:rsidP="00FA0C5F">
      <w:pPr>
        <w:autoSpaceDE w:val="0"/>
        <w:autoSpaceDN w:val="0"/>
        <w:adjustRightInd w:val="0"/>
        <w:spacing w:after="0" w:line="240" w:lineRule="auto"/>
        <w:rPr>
          <w:rFonts w:ascii="Gill Sans MT" w:hAnsi="Gill Sans MT" w:cs="Arial"/>
          <w:sz w:val="24"/>
          <w:szCs w:val="24"/>
        </w:rPr>
      </w:pPr>
    </w:p>
    <w:p w14:paraId="3FFEBBEF" w14:textId="77777777" w:rsidR="00FA0C5F" w:rsidRPr="002B0C28" w:rsidRDefault="00FA0C5F" w:rsidP="00CE46EE">
      <w:pPr>
        <w:pStyle w:val="ListParagraph"/>
        <w:numPr>
          <w:ilvl w:val="0"/>
          <w:numId w:val="23"/>
        </w:numPr>
        <w:autoSpaceDE w:val="0"/>
        <w:autoSpaceDN w:val="0"/>
        <w:adjustRightInd w:val="0"/>
        <w:spacing w:after="109" w:line="240" w:lineRule="auto"/>
        <w:rPr>
          <w:rFonts w:ascii="Gill Sans MT" w:hAnsi="Gill Sans MT" w:cs="Arial"/>
          <w:sz w:val="24"/>
          <w:szCs w:val="24"/>
        </w:rPr>
      </w:pPr>
      <w:r w:rsidRPr="002B0C28">
        <w:rPr>
          <w:rFonts w:ascii="Gill Sans MT" w:hAnsi="Gill Sans MT" w:cs="Arial"/>
          <w:sz w:val="24"/>
          <w:szCs w:val="24"/>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w:t>
      </w:r>
      <w:proofErr w:type="gramStart"/>
      <w:r w:rsidRPr="002B0C28">
        <w:rPr>
          <w:rFonts w:ascii="Gill Sans MT" w:hAnsi="Gill Sans MT" w:cs="Arial"/>
          <w:sz w:val="24"/>
          <w:szCs w:val="24"/>
        </w:rPr>
        <w:t>practitioners;</w:t>
      </w:r>
      <w:proofErr w:type="gramEnd"/>
      <w:r w:rsidRPr="002B0C28">
        <w:rPr>
          <w:rFonts w:ascii="Gill Sans MT" w:hAnsi="Gill Sans MT" w:cs="Arial"/>
          <w:sz w:val="24"/>
          <w:szCs w:val="24"/>
        </w:rPr>
        <w:t xml:space="preserve"> </w:t>
      </w:r>
    </w:p>
    <w:p w14:paraId="2A7C886E" w14:textId="77777777" w:rsidR="00FA0C5F" w:rsidRPr="002B0C28" w:rsidRDefault="00FA0C5F" w:rsidP="00CE46EE">
      <w:pPr>
        <w:pStyle w:val="ListParagraph"/>
        <w:numPr>
          <w:ilvl w:val="0"/>
          <w:numId w:val="23"/>
        </w:numPr>
        <w:autoSpaceDE w:val="0"/>
        <w:autoSpaceDN w:val="0"/>
        <w:adjustRightInd w:val="0"/>
        <w:spacing w:after="109" w:line="240" w:lineRule="auto"/>
        <w:rPr>
          <w:rFonts w:ascii="Gill Sans MT" w:hAnsi="Gill Sans MT" w:cs="Arial"/>
          <w:sz w:val="24"/>
          <w:szCs w:val="24"/>
        </w:rPr>
      </w:pPr>
      <w:r w:rsidRPr="002B0C28">
        <w:rPr>
          <w:rFonts w:ascii="Gill Sans MT" w:hAnsi="Gill Sans MT" w:cs="Arial"/>
          <w:sz w:val="24"/>
          <w:szCs w:val="24"/>
        </w:rPr>
        <w:t xml:space="preserve">understand relevant data protection legislation and regulations, especially the Data Protection Act 2018 and the UK General Data Protection Regulation (UK GDPR); and, </w:t>
      </w:r>
    </w:p>
    <w:p w14:paraId="068ABE2E" w14:textId="77777777" w:rsidR="00CE46EE" w:rsidRPr="002B0C28" w:rsidRDefault="00FA0C5F" w:rsidP="00CE46EE">
      <w:pPr>
        <w:pStyle w:val="ListParagraph"/>
        <w:numPr>
          <w:ilvl w:val="0"/>
          <w:numId w:val="23"/>
        </w:numPr>
        <w:autoSpaceDE w:val="0"/>
        <w:autoSpaceDN w:val="0"/>
        <w:adjustRightInd w:val="0"/>
        <w:spacing w:after="97" w:line="240" w:lineRule="auto"/>
        <w:rPr>
          <w:rFonts w:ascii="Gill Sans MT" w:hAnsi="Gill Sans MT" w:cstheme="minorHAnsi"/>
          <w:sz w:val="24"/>
          <w:szCs w:val="24"/>
        </w:rPr>
      </w:pPr>
      <w:r w:rsidRPr="002B0C28">
        <w:rPr>
          <w:rFonts w:ascii="Gill Sans MT" w:hAnsi="Gill Sans MT" w:cstheme="minorHAnsi"/>
          <w:sz w:val="24"/>
          <w:szCs w:val="24"/>
        </w:rPr>
        <w:t xml:space="preserve">to </w:t>
      </w:r>
      <w:r w:rsidR="00CE46EE" w:rsidRPr="002B0C28">
        <w:rPr>
          <w:rFonts w:ascii="Gill Sans MT" w:hAnsi="Gill Sans MT" w:cs="Arial"/>
          <w:sz w:val="24"/>
          <w:szCs w:val="24"/>
        </w:rPr>
        <w:t>be able to keep detailed, accurate, secure written records of concerns and referrals and understand the purpose of this record-keeping.</w:t>
      </w:r>
      <w:r w:rsidR="00CE46EE" w:rsidRPr="002B0C28">
        <w:rPr>
          <w:rFonts w:ascii="Gill Sans MT" w:hAnsi="Gill Sans MT" w:cstheme="minorHAnsi"/>
          <w:sz w:val="24"/>
          <w:szCs w:val="24"/>
        </w:rPr>
        <w:t xml:space="preserve"> </w:t>
      </w:r>
    </w:p>
    <w:p w14:paraId="13AE9280"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The designated safeguarding lead is responsible for ensuring that child protection files are kept up to date. </w:t>
      </w:r>
    </w:p>
    <w:p w14:paraId="2B36FD49"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779FA99D"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Information should be kept confidential and stored securely. It is good practice to keep concerns and referrals in a separate child protection file for each child. </w:t>
      </w:r>
    </w:p>
    <w:p w14:paraId="433AF2E8" w14:textId="77777777" w:rsidR="00FA0C5F" w:rsidRPr="002B0C28" w:rsidRDefault="00FA0C5F" w:rsidP="0048443B">
      <w:pPr>
        <w:autoSpaceDE w:val="0"/>
        <w:autoSpaceDN w:val="0"/>
        <w:adjustRightInd w:val="0"/>
        <w:spacing w:after="0" w:line="240" w:lineRule="auto"/>
        <w:rPr>
          <w:rFonts w:ascii="Gill Sans MT" w:hAnsi="Gill Sans MT" w:cs="Arial"/>
          <w:sz w:val="24"/>
          <w:szCs w:val="24"/>
        </w:rPr>
      </w:pPr>
    </w:p>
    <w:p w14:paraId="47858652"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Records should include: </w:t>
      </w:r>
    </w:p>
    <w:p w14:paraId="687EE209"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66B262D6"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a clear and comprehensive summary of the </w:t>
      </w:r>
      <w:proofErr w:type="gramStart"/>
      <w:r w:rsidRPr="002B0C28">
        <w:rPr>
          <w:rFonts w:ascii="Gill Sans MT" w:hAnsi="Gill Sans MT" w:cs="Arial"/>
          <w:sz w:val="24"/>
          <w:szCs w:val="24"/>
        </w:rPr>
        <w:t>concern;</w:t>
      </w:r>
      <w:proofErr w:type="gramEnd"/>
      <w:r w:rsidRPr="002B0C28">
        <w:rPr>
          <w:rFonts w:ascii="Gill Sans MT" w:hAnsi="Gill Sans MT" w:cs="Arial"/>
          <w:sz w:val="24"/>
          <w:szCs w:val="24"/>
        </w:rPr>
        <w:t xml:space="preserve"> </w:t>
      </w:r>
    </w:p>
    <w:p w14:paraId="64869756" w14:textId="77777777" w:rsidR="0048443B" w:rsidRPr="002B0C28" w:rsidRDefault="0048443B" w:rsidP="00CE46EE">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details of how the concern was followed up and </w:t>
      </w:r>
      <w:proofErr w:type="gramStart"/>
      <w:r w:rsidRPr="002B0C28">
        <w:rPr>
          <w:rFonts w:ascii="Gill Sans MT" w:hAnsi="Gill Sans MT" w:cs="Arial"/>
          <w:sz w:val="24"/>
          <w:szCs w:val="24"/>
        </w:rPr>
        <w:t>resolved;</w:t>
      </w:r>
      <w:proofErr w:type="gramEnd"/>
      <w:r w:rsidRPr="002B0C28">
        <w:rPr>
          <w:rFonts w:ascii="Gill Sans MT" w:hAnsi="Gill Sans MT" w:cs="Arial"/>
          <w:sz w:val="24"/>
          <w:szCs w:val="24"/>
        </w:rPr>
        <w:t xml:space="preserve"> </w:t>
      </w:r>
    </w:p>
    <w:p w14:paraId="1A68B827" w14:textId="77777777" w:rsidR="0048443B" w:rsidRPr="002B0C28" w:rsidRDefault="0048443B" w:rsidP="00CE46EE">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a note of any action taken, decisions reached and the outcome. </w:t>
      </w:r>
    </w:p>
    <w:p w14:paraId="3E6D77F3"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089F7F92"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They should ensure the file is only accessed by those who need to see it and where the file or content within it is shared, this happens in line with information sharing advice as set out in Part one and Part two of </w:t>
      </w:r>
      <w:proofErr w:type="spellStart"/>
      <w:r w:rsidRPr="002B0C28">
        <w:rPr>
          <w:rFonts w:ascii="Gill Sans MT" w:hAnsi="Gill Sans MT" w:cs="Arial"/>
          <w:sz w:val="24"/>
          <w:szCs w:val="24"/>
        </w:rPr>
        <w:t>KCSiE</w:t>
      </w:r>
      <w:proofErr w:type="spellEnd"/>
      <w:r w:rsidRPr="002B0C28">
        <w:rPr>
          <w:rFonts w:ascii="Gill Sans MT" w:hAnsi="Gill Sans MT" w:cs="Arial"/>
          <w:sz w:val="24"/>
          <w:szCs w:val="24"/>
        </w:rPr>
        <w:t xml:space="preserve">. </w:t>
      </w:r>
    </w:p>
    <w:p w14:paraId="69EDB2CB"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5EF0FCC5" w14:textId="6FE5FB2E"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Where children leave the </w:t>
      </w:r>
      <w:r w:rsidR="00A22AFB" w:rsidRPr="002B0C28">
        <w:rPr>
          <w:rFonts w:ascii="Gill Sans MT" w:hAnsi="Gill Sans MT" w:cs="Arial"/>
          <w:sz w:val="24"/>
          <w:szCs w:val="24"/>
        </w:rPr>
        <w:t>school</w:t>
      </w:r>
      <w:r w:rsidRPr="002B0C28">
        <w:rPr>
          <w:rFonts w:ascii="Gill Sans MT" w:hAnsi="Gill Sans MT" w:cs="Arial"/>
          <w:sz w:val="24"/>
          <w:szCs w:val="24"/>
        </w:rPr>
        <w:t xml:space="preserve"> (including in year transfers) the designated safeguarding lead should ensure their child protection file is transferred to the new school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5E1E0867" w14:textId="77777777" w:rsidR="0048443B" w:rsidRPr="002B0C28" w:rsidRDefault="0048443B" w:rsidP="0048443B">
      <w:pPr>
        <w:autoSpaceDE w:val="0"/>
        <w:autoSpaceDN w:val="0"/>
        <w:adjustRightInd w:val="0"/>
        <w:spacing w:after="0" w:line="240" w:lineRule="auto"/>
        <w:rPr>
          <w:rFonts w:ascii="Gill Sans MT" w:hAnsi="Gill Sans MT" w:cs="Arial"/>
          <w:sz w:val="24"/>
          <w:szCs w:val="24"/>
        </w:rPr>
      </w:pPr>
    </w:p>
    <w:p w14:paraId="41353467" w14:textId="58D1E769" w:rsidR="0048443B" w:rsidRPr="002B0C28" w:rsidRDefault="0048443B" w:rsidP="0048443B">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Lack of information about their circumstances can impact on the child’s safety, </w:t>
      </w:r>
      <w:proofErr w:type="gramStart"/>
      <w:r w:rsidRPr="002B0C28">
        <w:rPr>
          <w:rFonts w:ascii="Gill Sans MT" w:hAnsi="Gill Sans MT" w:cs="Arial"/>
          <w:sz w:val="24"/>
          <w:szCs w:val="24"/>
        </w:rPr>
        <w:t>welfare</w:t>
      </w:r>
      <w:proofErr w:type="gramEnd"/>
      <w:r w:rsidRPr="002B0C28">
        <w:rPr>
          <w:rFonts w:ascii="Gill Sans MT" w:hAnsi="Gill Sans MT" w:cs="Arial"/>
          <w:sz w:val="24"/>
          <w:szCs w:val="24"/>
        </w:rPr>
        <w:t xml:space="preserv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to continue supporting children who have had a social worker and been victims of abuse and have that support in place for when the child arrives. </w:t>
      </w:r>
    </w:p>
    <w:p w14:paraId="31283D38" w14:textId="77777777" w:rsidR="00FA0C5F" w:rsidRPr="002B0C28" w:rsidRDefault="00FA0C5F" w:rsidP="000D2A12">
      <w:pPr>
        <w:autoSpaceDE w:val="0"/>
        <w:autoSpaceDN w:val="0"/>
        <w:adjustRightInd w:val="0"/>
        <w:spacing w:after="0" w:line="240" w:lineRule="auto"/>
        <w:rPr>
          <w:rFonts w:ascii="Gill Sans MT" w:hAnsi="Gill Sans MT" w:cs="Arial"/>
          <w:b/>
          <w:bCs/>
          <w:sz w:val="24"/>
          <w:szCs w:val="24"/>
        </w:rPr>
      </w:pPr>
    </w:p>
    <w:p w14:paraId="6FC15319"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b/>
          <w:bCs/>
          <w:sz w:val="24"/>
          <w:szCs w:val="24"/>
        </w:rPr>
        <w:t xml:space="preserve">Understanding the views of children </w:t>
      </w:r>
    </w:p>
    <w:p w14:paraId="669DEA67" w14:textId="77777777" w:rsidR="00FA0C5F" w:rsidRPr="002B0C28" w:rsidRDefault="00FA0C5F" w:rsidP="000D2A12">
      <w:pPr>
        <w:autoSpaceDE w:val="0"/>
        <w:autoSpaceDN w:val="0"/>
        <w:adjustRightInd w:val="0"/>
        <w:spacing w:after="0" w:line="240" w:lineRule="auto"/>
        <w:rPr>
          <w:rFonts w:ascii="Gill Sans MT" w:hAnsi="Gill Sans MT" w:cs="Arial"/>
          <w:sz w:val="24"/>
          <w:szCs w:val="24"/>
        </w:rPr>
      </w:pPr>
    </w:p>
    <w:p w14:paraId="5336693A"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It is important that children feel heard and understood. Therefore, designated safeguarding leads should be supported in developing knowledge and skills to: </w:t>
      </w:r>
    </w:p>
    <w:p w14:paraId="696FC0EA" w14:textId="77777777" w:rsidR="00FA0C5F" w:rsidRPr="002B0C28" w:rsidRDefault="00FA0C5F" w:rsidP="000D2A12">
      <w:pPr>
        <w:autoSpaceDE w:val="0"/>
        <w:autoSpaceDN w:val="0"/>
        <w:adjustRightInd w:val="0"/>
        <w:spacing w:after="0" w:line="240" w:lineRule="auto"/>
        <w:rPr>
          <w:rFonts w:ascii="Gill Sans MT" w:hAnsi="Gill Sans MT" w:cs="Arial"/>
          <w:sz w:val="24"/>
          <w:szCs w:val="24"/>
        </w:rPr>
      </w:pPr>
    </w:p>
    <w:p w14:paraId="7F48D1F5"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encourage a culture of listening to children and taking account of their wishes and feelings, among all staff, and in any measures the school or college may put in place to protect them; and, </w:t>
      </w:r>
    </w:p>
    <w:p w14:paraId="27AB94FF"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p>
    <w:p w14:paraId="7C7FD12D" w14:textId="77777777" w:rsidR="000D2A12" w:rsidRPr="002B0C28" w:rsidRDefault="000D2A12" w:rsidP="000D2A12">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understand the difficulties that children may have in approaching staff about their circumstances and consider how to build trusted relationships which facilitate communication. </w:t>
      </w:r>
    </w:p>
    <w:p w14:paraId="4E88A3AF" w14:textId="77777777" w:rsidR="006D4DCA" w:rsidRPr="002B0C28" w:rsidRDefault="006D4DCA" w:rsidP="003F5EFB">
      <w:pPr>
        <w:autoSpaceDE w:val="0"/>
        <w:autoSpaceDN w:val="0"/>
        <w:adjustRightInd w:val="0"/>
        <w:spacing w:after="0" w:line="240" w:lineRule="auto"/>
        <w:rPr>
          <w:rFonts w:ascii="Gill Sans MT" w:hAnsi="Gill Sans MT" w:cstheme="minorHAnsi"/>
          <w:sz w:val="24"/>
          <w:szCs w:val="24"/>
        </w:rPr>
      </w:pPr>
    </w:p>
    <w:p w14:paraId="6AFC3F9F" w14:textId="77777777" w:rsidR="003F5EFB" w:rsidRPr="002B0C28" w:rsidRDefault="003F5EFB" w:rsidP="003F5EFB">
      <w:pPr>
        <w:autoSpaceDE w:val="0"/>
        <w:autoSpaceDN w:val="0"/>
        <w:adjustRightInd w:val="0"/>
        <w:spacing w:after="0" w:line="240" w:lineRule="auto"/>
        <w:rPr>
          <w:rFonts w:ascii="Gill Sans MT" w:hAnsi="Gill Sans MT" w:cstheme="minorHAnsi"/>
          <w:b/>
          <w:bCs/>
          <w:sz w:val="24"/>
          <w:szCs w:val="24"/>
        </w:rPr>
      </w:pPr>
      <w:r w:rsidRPr="002B0C28">
        <w:rPr>
          <w:rFonts w:ascii="Gill Sans MT" w:hAnsi="Gill Sans MT" w:cstheme="minorHAnsi"/>
          <w:b/>
          <w:bCs/>
          <w:sz w:val="24"/>
          <w:szCs w:val="24"/>
        </w:rPr>
        <w:t xml:space="preserve">Availability </w:t>
      </w:r>
    </w:p>
    <w:p w14:paraId="6A21A8CD" w14:textId="77777777" w:rsidR="006D4DCA" w:rsidRPr="002B0C28" w:rsidRDefault="006D4DCA" w:rsidP="003F5EFB">
      <w:pPr>
        <w:autoSpaceDE w:val="0"/>
        <w:autoSpaceDN w:val="0"/>
        <w:adjustRightInd w:val="0"/>
        <w:spacing w:after="0" w:line="240" w:lineRule="auto"/>
        <w:rPr>
          <w:rFonts w:ascii="Gill Sans MT" w:hAnsi="Gill Sans MT" w:cstheme="minorHAnsi"/>
          <w:sz w:val="24"/>
          <w:szCs w:val="24"/>
        </w:rPr>
      </w:pPr>
    </w:p>
    <w:p w14:paraId="2855ABFF" w14:textId="41073FA5" w:rsidR="003F5EFB" w:rsidRPr="002B0C28" w:rsidRDefault="003F5EFB" w:rsidP="003F5EFB">
      <w:pPr>
        <w:autoSpaceDE w:val="0"/>
        <w:autoSpaceDN w:val="0"/>
        <w:adjustRightInd w:val="0"/>
        <w:spacing w:after="0" w:line="240" w:lineRule="auto"/>
        <w:rPr>
          <w:rFonts w:ascii="Gill Sans MT" w:hAnsi="Gill Sans MT" w:cstheme="minorHAnsi"/>
          <w:sz w:val="24"/>
          <w:szCs w:val="24"/>
        </w:rPr>
      </w:pPr>
      <w:r w:rsidRPr="002B0C28">
        <w:rPr>
          <w:rFonts w:ascii="Gill Sans MT" w:hAnsi="Gill Sans MT" w:cstheme="minorHAnsi"/>
          <w:sz w:val="24"/>
          <w:szCs w:val="24"/>
        </w:rPr>
        <w:t xml:space="preserve">During term time the designated safeguarding lead (or a deputy) should always be available (during school hours) for staff in the school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w:t>
      </w:r>
      <w:r w:rsidR="002E600F" w:rsidRPr="002B0C28">
        <w:rPr>
          <w:rFonts w:ascii="Gill Sans MT" w:hAnsi="Gill Sans MT" w:cstheme="minorHAnsi"/>
          <w:sz w:val="24"/>
          <w:szCs w:val="24"/>
        </w:rPr>
        <w:t xml:space="preserve">and or </w:t>
      </w:r>
      <w:proofErr w:type="gramStart"/>
      <w:r w:rsidR="002E600F" w:rsidRPr="002B0C28">
        <w:rPr>
          <w:rFonts w:ascii="Gill Sans MT" w:hAnsi="Gill Sans MT" w:cstheme="minorHAnsi"/>
          <w:sz w:val="24"/>
          <w:szCs w:val="24"/>
        </w:rPr>
        <w:t xml:space="preserve">Teams </w:t>
      </w:r>
      <w:r w:rsidRPr="002B0C28">
        <w:rPr>
          <w:rFonts w:ascii="Gill Sans MT" w:hAnsi="Gill Sans MT" w:cstheme="minorHAnsi"/>
          <w:sz w:val="24"/>
          <w:szCs w:val="24"/>
        </w:rPr>
        <w:t xml:space="preserve"> or</w:t>
      </w:r>
      <w:proofErr w:type="gramEnd"/>
      <w:r w:rsidRPr="002B0C28">
        <w:rPr>
          <w:rFonts w:ascii="Gill Sans MT" w:hAnsi="Gill Sans MT" w:cstheme="minorHAnsi"/>
          <w:sz w:val="24"/>
          <w:szCs w:val="24"/>
        </w:rPr>
        <w:t xml:space="preserve"> other such media is acceptable. </w:t>
      </w:r>
    </w:p>
    <w:p w14:paraId="79B42236" w14:textId="77777777" w:rsidR="006D4DCA" w:rsidRPr="002B0C28" w:rsidRDefault="006D4DCA" w:rsidP="003F5EFB">
      <w:pPr>
        <w:autoSpaceDE w:val="0"/>
        <w:autoSpaceDN w:val="0"/>
        <w:adjustRightInd w:val="0"/>
        <w:spacing w:after="0" w:line="240" w:lineRule="auto"/>
        <w:rPr>
          <w:rFonts w:ascii="Gill Sans MT" w:hAnsi="Gill Sans MT" w:cstheme="minorHAnsi"/>
          <w:sz w:val="24"/>
          <w:szCs w:val="24"/>
        </w:rPr>
      </w:pPr>
    </w:p>
    <w:p w14:paraId="0E9163E3" w14:textId="685FBC22" w:rsidR="00FF0043" w:rsidRPr="002B0C28" w:rsidRDefault="003A63ED" w:rsidP="008C531D">
      <w:pPr>
        <w:spacing w:after="0"/>
        <w:rPr>
          <w:rFonts w:ascii="Gill Sans MT" w:hAnsi="Gill Sans MT" w:cstheme="minorHAnsi"/>
          <w:sz w:val="24"/>
          <w:szCs w:val="24"/>
        </w:rPr>
      </w:pPr>
      <w:proofErr w:type="gramStart"/>
      <w:r w:rsidRPr="002B0C28">
        <w:rPr>
          <w:rFonts w:ascii="Gill Sans MT" w:hAnsi="Gill Sans MT" w:cstheme="minorHAnsi"/>
          <w:sz w:val="24"/>
          <w:szCs w:val="24"/>
        </w:rPr>
        <w:t xml:space="preserve">The </w:t>
      </w:r>
      <w:r w:rsidR="003F5EFB" w:rsidRPr="002B0C28">
        <w:rPr>
          <w:rFonts w:ascii="Gill Sans MT" w:hAnsi="Gill Sans MT" w:cstheme="minorHAnsi"/>
          <w:sz w:val="24"/>
          <w:szCs w:val="24"/>
        </w:rPr>
        <w:t xml:space="preserve"> designated</w:t>
      </w:r>
      <w:proofErr w:type="gramEnd"/>
      <w:r w:rsidR="003F5EFB" w:rsidRPr="002B0C28">
        <w:rPr>
          <w:rFonts w:ascii="Gill Sans MT" w:hAnsi="Gill Sans MT" w:cstheme="minorHAnsi"/>
          <w:sz w:val="24"/>
          <w:szCs w:val="24"/>
        </w:rPr>
        <w:t xml:space="preserve"> safeguarding lead</w:t>
      </w:r>
      <w:r w:rsidRPr="002B0C28">
        <w:rPr>
          <w:rFonts w:ascii="Gill Sans MT" w:hAnsi="Gill Sans MT" w:cstheme="minorHAnsi"/>
          <w:sz w:val="24"/>
          <w:szCs w:val="24"/>
        </w:rPr>
        <w:t xml:space="preserve"> needs to ensure that they have arranged </w:t>
      </w:r>
      <w:r w:rsidR="003F5EFB" w:rsidRPr="002B0C28">
        <w:rPr>
          <w:rFonts w:ascii="Gill Sans MT" w:hAnsi="Gill Sans MT" w:cstheme="minorHAnsi"/>
          <w:sz w:val="24"/>
          <w:szCs w:val="24"/>
        </w:rPr>
        <w:t xml:space="preserve"> adequate and appropriate cover arrangements for any out of hours/out of term activities.</w:t>
      </w:r>
    </w:p>
    <w:p w14:paraId="7AB1AF16" w14:textId="77777777" w:rsidR="001C5149" w:rsidRPr="002B0C28" w:rsidRDefault="001C5149" w:rsidP="008C531D">
      <w:pPr>
        <w:spacing w:after="0"/>
        <w:rPr>
          <w:rFonts w:ascii="Gill Sans MT" w:hAnsi="Gill Sans MT" w:cstheme="minorHAnsi"/>
          <w:sz w:val="24"/>
          <w:szCs w:val="24"/>
        </w:rPr>
      </w:pPr>
    </w:p>
    <w:p w14:paraId="0D96E4F8" w14:textId="77777777" w:rsidR="001C5149" w:rsidRPr="002B0C28" w:rsidRDefault="001C5149" w:rsidP="001C5149">
      <w:pPr>
        <w:autoSpaceDE w:val="0"/>
        <w:autoSpaceDN w:val="0"/>
        <w:adjustRightInd w:val="0"/>
        <w:spacing w:after="0" w:line="240" w:lineRule="auto"/>
        <w:rPr>
          <w:rFonts w:ascii="Gill Sans MT" w:hAnsi="Gill Sans MT" w:cs="Arial"/>
          <w:sz w:val="24"/>
          <w:szCs w:val="24"/>
        </w:rPr>
      </w:pPr>
      <w:r w:rsidRPr="002B0C28">
        <w:rPr>
          <w:rFonts w:ascii="Gill Sans MT" w:hAnsi="Gill Sans MT" w:cs="Arial"/>
          <w:sz w:val="24"/>
          <w:szCs w:val="24"/>
        </w:rPr>
        <w:t xml:space="preserve"> </w:t>
      </w:r>
    </w:p>
    <w:p w14:paraId="70DAA8E0" w14:textId="77777777" w:rsidR="001C5149" w:rsidRPr="002B0C28" w:rsidRDefault="001C5149" w:rsidP="001C5149">
      <w:pPr>
        <w:autoSpaceDE w:val="0"/>
        <w:autoSpaceDN w:val="0"/>
        <w:adjustRightInd w:val="0"/>
        <w:spacing w:after="0" w:line="240" w:lineRule="auto"/>
        <w:rPr>
          <w:rFonts w:ascii="Gill Sans MT" w:hAnsi="Gill Sans MT" w:cs="Arial"/>
          <w:color w:val="FF0000"/>
          <w:sz w:val="24"/>
          <w:szCs w:val="24"/>
        </w:rPr>
      </w:pPr>
    </w:p>
    <w:p w14:paraId="0F8D8EB7" w14:textId="77777777" w:rsidR="001C5149" w:rsidRPr="002B0C28" w:rsidRDefault="001C5149" w:rsidP="001C5149">
      <w:pPr>
        <w:autoSpaceDE w:val="0"/>
        <w:autoSpaceDN w:val="0"/>
        <w:adjustRightInd w:val="0"/>
        <w:spacing w:after="0" w:line="240" w:lineRule="auto"/>
        <w:rPr>
          <w:rFonts w:ascii="Gill Sans MT" w:hAnsi="Gill Sans MT" w:cs="Arial"/>
          <w:color w:val="FF0000"/>
          <w:sz w:val="24"/>
          <w:szCs w:val="24"/>
        </w:rPr>
      </w:pPr>
    </w:p>
    <w:p w14:paraId="44A8C757" w14:textId="77777777" w:rsidR="001C5149" w:rsidRPr="002B0C28" w:rsidRDefault="001C5149" w:rsidP="001C5149">
      <w:pPr>
        <w:autoSpaceDE w:val="0"/>
        <w:autoSpaceDN w:val="0"/>
        <w:adjustRightInd w:val="0"/>
        <w:spacing w:after="0" w:line="240" w:lineRule="auto"/>
        <w:rPr>
          <w:rFonts w:ascii="Gill Sans MT" w:hAnsi="Gill Sans MT" w:cs="Arial"/>
          <w:color w:val="FF0000"/>
          <w:sz w:val="24"/>
          <w:szCs w:val="24"/>
        </w:rPr>
      </w:pPr>
    </w:p>
    <w:p w14:paraId="19F42BAD" w14:textId="77777777" w:rsidR="001C5149" w:rsidRPr="002B0C28" w:rsidRDefault="001C5149" w:rsidP="001C5149">
      <w:pPr>
        <w:autoSpaceDE w:val="0"/>
        <w:autoSpaceDN w:val="0"/>
        <w:adjustRightInd w:val="0"/>
        <w:spacing w:after="0" w:line="240" w:lineRule="auto"/>
        <w:rPr>
          <w:rFonts w:ascii="Gill Sans MT" w:hAnsi="Gill Sans MT" w:cs="Arial"/>
          <w:color w:val="FF0000"/>
          <w:sz w:val="24"/>
          <w:szCs w:val="24"/>
        </w:rPr>
      </w:pPr>
    </w:p>
    <w:p w14:paraId="473C41DF" w14:textId="77777777" w:rsidR="001C5149" w:rsidRPr="002B0C28" w:rsidRDefault="001C5149" w:rsidP="001C5149">
      <w:pPr>
        <w:autoSpaceDE w:val="0"/>
        <w:autoSpaceDN w:val="0"/>
        <w:adjustRightInd w:val="0"/>
        <w:spacing w:after="0" w:line="240" w:lineRule="auto"/>
        <w:rPr>
          <w:rFonts w:ascii="Gill Sans MT" w:hAnsi="Gill Sans MT" w:cs="Arial"/>
          <w:color w:val="FF0000"/>
          <w:sz w:val="24"/>
          <w:szCs w:val="24"/>
        </w:rPr>
      </w:pPr>
      <w:r w:rsidRPr="002B0C28">
        <w:rPr>
          <w:rFonts w:ascii="Gill Sans MT" w:hAnsi="Gill Sans MT" w:cs="Arial"/>
          <w:color w:val="FF0000"/>
          <w:sz w:val="24"/>
          <w:szCs w:val="24"/>
        </w:rPr>
        <w:t xml:space="preserve"> </w:t>
      </w:r>
    </w:p>
    <w:p w14:paraId="6DB7E06D" w14:textId="77777777" w:rsidR="001C5149" w:rsidRPr="002B0C28" w:rsidRDefault="001C5149" w:rsidP="008C531D">
      <w:pPr>
        <w:spacing w:after="0"/>
        <w:rPr>
          <w:rFonts w:ascii="Gill Sans MT" w:hAnsi="Gill Sans MT"/>
          <w:color w:val="FF0000"/>
          <w:sz w:val="24"/>
          <w:szCs w:val="24"/>
        </w:rPr>
      </w:pPr>
    </w:p>
    <w:sectPr w:rsidR="001C5149" w:rsidRPr="002B0C28" w:rsidSect="00C32153">
      <w:footerReference w:type="default" r:id="rId12"/>
      <w:pgSz w:w="12240" w:h="15840"/>
      <w:pgMar w:top="851" w:right="9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17EC" w14:textId="77777777" w:rsidR="00FD7654" w:rsidRDefault="00FD7654" w:rsidP="00F92983">
      <w:pPr>
        <w:spacing w:after="0" w:line="240" w:lineRule="auto"/>
      </w:pPr>
      <w:r>
        <w:separator/>
      </w:r>
    </w:p>
  </w:endnote>
  <w:endnote w:type="continuationSeparator" w:id="0">
    <w:p w14:paraId="1628D074" w14:textId="77777777" w:rsidR="00FD7654" w:rsidRDefault="00FD7654" w:rsidP="00F92983">
      <w:pPr>
        <w:spacing w:after="0" w:line="240" w:lineRule="auto"/>
      </w:pPr>
      <w:r>
        <w:continuationSeparator/>
      </w:r>
    </w:p>
  </w:endnote>
  <w:endnote w:type="continuationNotice" w:id="1">
    <w:p w14:paraId="1D53C49C" w14:textId="77777777" w:rsidR="00C763C0" w:rsidRDefault="00C76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F5E8" w14:textId="1C21C7DE" w:rsidR="00C32153" w:rsidRPr="00C32153" w:rsidRDefault="00C32153">
    <w:pPr>
      <w:pStyle w:val="Footer"/>
      <w:pBdr>
        <w:top w:val="single" w:sz="4" w:space="1" w:color="D9D9D9" w:themeColor="background1" w:themeShade="D9"/>
      </w:pBdr>
      <w:rPr>
        <w:b/>
        <w:bCs/>
      </w:rPr>
    </w:pPr>
  </w:p>
  <w:p w14:paraId="0ABA7623" w14:textId="77777777" w:rsidR="00F92983" w:rsidRPr="00C32153" w:rsidRDefault="00F9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2E96" w14:textId="77777777" w:rsidR="00FD7654" w:rsidRDefault="00FD7654" w:rsidP="00F92983">
      <w:pPr>
        <w:spacing w:after="0" w:line="240" w:lineRule="auto"/>
      </w:pPr>
      <w:r>
        <w:separator/>
      </w:r>
    </w:p>
  </w:footnote>
  <w:footnote w:type="continuationSeparator" w:id="0">
    <w:p w14:paraId="365F01C5" w14:textId="77777777" w:rsidR="00FD7654" w:rsidRDefault="00FD7654" w:rsidP="00F92983">
      <w:pPr>
        <w:spacing w:after="0" w:line="240" w:lineRule="auto"/>
      </w:pPr>
      <w:r>
        <w:continuationSeparator/>
      </w:r>
    </w:p>
  </w:footnote>
  <w:footnote w:type="continuationNotice" w:id="1">
    <w:p w14:paraId="38465B22" w14:textId="77777777" w:rsidR="00C763C0" w:rsidRDefault="00C763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AC7"/>
    <w:multiLevelType w:val="hybridMultilevel"/>
    <w:tmpl w:val="7AA69248"/>
    <w:lvl w:ilvl="0" w:tplc="994EABEE">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67F"/>
    <w:multiLevelType w:val="hybridMultilevel"/>
    <w:tmpl w:val="88104A24"/>
    <w:lvl w:ilvl="0" w:tplc="994EABE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60459"/>
    <w:multiLevelType w:val="hybridMultilevel"/>
    <w:tmpl w:val="03F8A24E"/>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2175"/>
    <w:multiLevelType w:val="hybridMultilevel"/>
    <w:tmpl w:val="0DFCCB2A"/>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67AF"/>
    <w:multiLevelType w:val="hybridMultilevel"/>
    <w:tmpl w:val="C128A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A25BC"/>
    <w:multiLevelType w:val="hybridMultilevel"/>
    <w:tmpl w:val="A28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63AC7"/>
    <w:multiLevelType w:val="hybridMultilevel"/>
    <w:tmpl w:val="2B4A35A0"/>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45C40"/>
    <w:multiLevelType w:val="hybridMultilevel"/>
    <w:tmpl w:val="84FC3864"/>
    <w:lvl w:ilvl="0" w:tplc="994EABE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DF4027"/>
    <w:multiLevelType w:val="hybridMultilevel"/>
    <w:tmpl w:val="1A12896C"/>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47BFA"/>
    <w:multiLevelType w:val="hybridMultilevel"/>
    <w:tmpl w:val="E5906C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CD2898"/>
    <w:multiLevelType w:val="hybridMultilevel"/>
    <w:tmpl w:val="009A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D45FD"/>
    <w:multiLevelType w:val="hybridMultilevel"/>
    <w:tmpl w:val="60F4080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E1AAD"/>
    <w:multiLevelType w:val="hybridMultilevel"/>
    <w:tmpl w:val="0B1CB5E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F46B1"/>
    <w:multiLevelType w:val="hybridMultilevel"/>
    <w:tmpl w:val="57C453C6"/>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F1F57"/>
    <w:multiLevelType w:val="hybridMultilevel"/>
    <w:tmpl w:val="0F661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2621E"/>
    <w:multiLevelType w:val="hybridMultilevel"/>
    <w:tmpl w:val="7A907F3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116D4"/>
    <w:multiLevelType w:val="hybridMultilevel"/>
    <w:tmpl w:val="3D289B62"/>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77FE6"/>
    <w:multiLevelType w:val="hybridMultilevel"/>
    <w:tmpl w:val="BF407F40"/>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8443F"/>
    <w:multiLevelType w:val="hybridMultilevel"/>
    <w:tmpl w:val="C756C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A3550F"/>
    <w:multiLevelType w:val="hybridMultilevel"/>
    <w:tmpl w:val="D40C4D40"/>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C6499"/>
    <w:multiLevelType w:val="hybridMultilevel"/>
    <w:tmpl w:val="34366808"/>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5749D"/>
    <w:multiLevelType w:val="hybridMultilevel"/>
    <w:tmpl w:val="E126F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2245D"/>
    <w:multiLevelType w:val="hybridMultilevel"/>
    <w:tmpl w:val="656412C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C7C7384"/>
    <w:multiLevelType w:val="hybridMultilevel"/>
    <w:tmpl w:val="13FC098A"/>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154458">
    <w:abstractNumId w:val="4"/>
  </w:num>
  <w:num w:numId="2" w16cid:durableId="593126457">
    <w:abstractNumId w:val="14"/>
  </w:num>
  <w:num w:numId="3" w16cid:durableId="416753932">
    <w:abstractNumId w:val="5"/>
  </w:num>
  <w:num w:numId="4" w16cid:durableId="428163752">
    <w:abstractNumId w:val="18"/>
  </w:num>
  <w:num w:numId="5" w16cid:durableId="796030212">
    <w:abstractNumId w:val="21"/>
  </w:num>
  <w:num w:numId="6" w16cid:durableId="1213925228">
    <w:abstractNumId w:val="8"/>
  </w:num>
  <w:num w:numId="7" w16cid:durableId="2087025807">
    <w:abstractNumId w:val="6"/>
  </w:num>
  <w:num w:numId="8" w16cid:durableId="1292786041">
    <w:abstractNumId w:val="20"/>
  </w:num>
  <w:num w:numId="9" w16cid:durableId="2072775931">
    <w:abstractNumId w:val="15"/>
  </w:num>
  <w:num w:numId="10" w16cid:durableId="1186482673">
    <w:abstractNumId w:val="13"/>
  </w:num>
  <w:num w:numId="11" w16cid:durableId="1868837268">
    <w:abstractNumId w:val="11"/>
  </w:num>
  <w:num w:numId="12" w16cid:durableId="1477914341">
    <w:abstractNumId w:val="23"/>
  </w:num>
  <w:num w:numId="13" w16cid:durableId="1672442121">
    <w:abstractNumId w:val="17"/>
  </w:num>
  <w:num w:numId="14" w16cid:durableId="62223916">
    <w:abstractNumId w:val="16"/>
  </w:num>
  <w:num w:numId="15" w16cid:durableId="1715885640">
    <w:abstractNumId w:val="10"/>
  </w:num>
  <w:num w:numId="16" w16cid:durableId="1131023697">
    <w:abstractNumId w:val="0"/>
  </w:num>
  <w:num w:numId="17" w16cid:durableId="1531063002">
    <w:abstractNumId w:val="2"/>
  </w:num>
  <w:num w:numId="18" w16cid:durableId="534737049">
    <w:abstractNumId w:val="3"/>
  </w:num>
  <w:num w:numId="19" w16cid:durableId="97024922">
    <w:abstractNumId w:val="12"/>
  </w:num>
  <w:num w:numId="20" w16cid:durableId="1121803769">
    <w:abstractNumId w:val="9"/>
  </w:num>
  <w:num w:numId="21" w16cid:durableId="414547654">
    <w:abstractNumId w:val="19"/>
  </w:num>
  <w:num w:numId="22" w16cid:durableId="653988616">
    <w:abstractNumId w:val="1"/>
  </w:num>
  <w:num w:numId="23" w16cid:durableId="875235769">
    <w:abstractNumId w:val="7"/>
  </w:num>
  <w:num w:numId="24" w16cid:durableId="1034774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43"/>
    <w:rsid w:val="000055ED"/>
    <w:rsid w:val="0005586C"/>
    <w:rsid w:val="000C46B6"/>
    <w:rsid w:val="000D2A12"/>
    <w:rsid w:val="000F144B"/>
    <w:rsid w:val="001C5149"/>
    <w:rsid w:val="00226D49"/>
    <w:rsid w:val="002A6456"/>
    <w:rsid w:val="002B0C28"/>
    <w:rsid w:val="002C6131"/>
    <w:rsid w:val="002D173E"/>
    <w:rsid w:val="002D417A"/>
    <w:rsid w:val="002E600F"/>
    <w:rsid w:val="002F3775"/>
    <w:rsid w:val="00301ADF"/>
    <w:rsid w:val="00381A44"/>
    <w:rsid w:val="0038494D"/>
    <w:rsid w:val="00392B0F"/>
    <w:rsid w:val="003A2232"/>
    <w:rsid w:val="003A63ED"/>
    <w:rsid w:val="003B7678"/>
    <w:rsid w:val="003D6732"/>
    <w:rsid w:val="003F5EFB"/>
    <w:rsid w:val="00400FCD"/>
    <w:rsid w:val="0041441A"/>
    <w:rsid w:val="00457B79"/>
    <w:rsid w:val="00471932"/>
    <w:rsid w:val="0048443B"/>
    <w:rsid w:val="004A121B"/>
    <w:rsid w:val="00521225"/>
    <w:rsid w:val="005B1F65"/>
    <w:rsid w:val="005C252C"/>
    <w:rsid w:val="006219E1"/>
    <w:rsid w:val="006363F1"/>
    <w:rsid w:val="00656811"/>
    <w:rsid w:val="006A465C"/>
    <w:rsid w:val="006B27B7"/>
    <w:rsid w:val="006B77EA"/>
    <w:rsid w:val="006D4DCA"/>
    <w:rsid w:val="00727307"/>
    <w:rsid w:val="0078477E"/>
    <w:rsid w:val="007E3551"/>
    <w:rsid w:val="008C531D"/>
    <w:rsid w:val="009622D4"/>
    <w:rsid w:val="009A59DF"/>
    <w:rsid w:val="009F0114"/>
    <w:rsid w:val="00A22AFB"/>
    <w:rsid w:val="00A22F73"/>
    <w:rsid w:val="00A36607"/>
    <w:rsid w:val="00A4242D"/>
    <w:rsid w:val="00A71AB0"/>
    <w:rsid w:val="00B20977"/>
    <w:rsid w:val="00B36E6E"/>
    <w:rsid w:val="00B45E28"/>
    <w:rsid w:val="00BA27CB"/>
    <w:rsid w:val="00C32153"/>
    <w:rsid w:val="00C763C0"/>
    <w:rsid w:val="00CB3814"/>
    <w:rsid w:val="00CB5DF8"/>
    <w:rsid w:val="00CB60C4"/>
    <w:rsid w:val="00CE46EE"/>
    <w:rsid w:val="00DA5E02"/>
    <w:rsid w:val="00DE334B"/>
    <w:rsid w:val="00E51A13"/>
    <w:rsid w:val="00E63BF6"/>
    <w:rsid w:val="00E771FB"/>
    <w:rsid w:val="00E97CAA"/>
    <w:rsid w:val="00EC1900"/>
    <w:rsid w:val="00F03FAD"/>
    <w:rsid w:val="00F239EA"/>
    <w:rsid w:val="00F51570"/>
    <w:rsid w:val="00F76ABC"/>
    <w:rsid w:val="00F83018"/>
    <w:rsid w:val="00F90840"/>
    <w:rsid w:val="00F92983"/>
    <w:rsid w:val="00FA0C5F"/>
    <w:rsid w:val="00FD7654"/>
    <w:rsid w:val="00FF0043"/>
    <w:rsid w:val="00FF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69812B"/>
  <w15:docId w15:val="{9C2F9D8F-8DA8-4AE6-97A3-C343A97B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2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43"/>
    <w:rPr>
      <w:rFonts w:ascii="Tahoma" w:hAnsi="Tahoma" w:cs="Tahoma"/>
      <w:sz w:val="16"/>
      <w:szCs w:val="16"/>
    </w:rPr>
  </w:style>
  <w:style w:type="paragraph" w:styleId="ListParagraph">
    <w:name w:val="List Paragraph"/>
    <w:basedOn w:val="Normal"/>
    <w:uiPriority w:val="34"/>
    <w:qFormat/>
    <w:rsid w:val="00FF0043"/>
    <w:pPr>
      <w:ind w:left="720"/>
      <w:contextualSpacing/>
    </w:pPr>
  </w:style>
  <w:style w:type="paragraph" w:styleId="Header">
    <w:name w:val="header"/>
    <w:basedOn w:val="Normal"/>
    <w:link w:val="HeaderChar"/>
    <w:uiPriority w:val="99"/>
    <w:unhideWhenUsed/>
    <w:rsid w:val="00F9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83"/>
  </w:style>
  <w:style w:type="paragraph" w:styleId="Footer">
    <w:name w:val="footer"/>
    <w:basedOn w:val="Normal"/>
    <w:link w:val="FooterChar"/>
    <w:uiPriority w:val="99"/>
    <w:unhideWhenUsed/>
    <w:rsid w:val="00F9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83"/>
  </w:style>
  <w:style w:type="paragraph" w:customStyle="1" w:styleId="Default">
    <w:name w:val="Default"/>
    <w:rsid w:val="00A3660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321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3062D-8F8F-42A8-B6E6-4151BB062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4ADA6-B1F1-4DFE-9A97-F3C3CDF57E5D}">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6DA717AA-A997-48FE-9A9F-933ACB013DEB}">
  <ds:schemaRefs>
    <ds:schemaRef ds:uri="http://schemas.openxmlformats.org/officeDocument/2006/bibliography"/>
  </ds:schemaRefs>
</ds:datastoreItem>
</file>

<file path=customXml/itemProps4.xml><?xml version="1.0" encoding="utf-8"?>
<ds:datastoreItem xmlns:ds="http://schemas.openxmlformats.org/officeDocument/2006/customXml" ds:itemID="{050D73CB-8236-4CEE-A3BD-66D59ABC6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1922</Words>
  <Characters>10960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gsummers</dc:creator>
  <cp:keywords/>
  <cp:lastModifiedBy>Helen Springett</cp:lastModifiedBy>
  <cp:revision>7</cp:revision>
  <dcterms:created xsi:type="dcterms:W3CDTF">2023-08-19T02:19:00Z</dcterms:created>
  <dcterms:modified xsi:type="dcterms:W3CDTF">2023-08-18T18:23:00Z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y fmtid="{D5CDD505-2E9C-101B-9397-08002B2CF9AE}" pid="3" name="MediaServiceImageTags">
    <vt:lpwstr/>
  </property>
</Properties>
</file>