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21758" w14:textId="77777777" w:rsidR="00B85C6D" w:rsidRDefault="00B85C6D" w:rsidP="00B85C6D">
      <w:pPr>
        <w:rPr>
          <w:rFonts w:ascii="Gill Sans MT" w:hAnsi="Gill Sans MT"/>
          <w:b/>
          <w:bCs/>
        </w:rPr>
      </w:pPr>
    </w:p>
    <w:p w14:paraId="53BC4E94" w14:textId="3F5EE160" w:rsidR="00B85C6D" w:rsidRPr="00BC0205" w:rsidRDefault="00B85C6D" w:rsidP="00B85C6D">
      <w:pPr>
        <w:rPr>
          <w:rFonts w:ascii="Gill Sans MT" w:hAnsi="Gill Sans MT"/>
          <w:b/>
          <w:bCs/>
          <w:sz w:val="24"/>
          <w:szCs w:val="24"/>
        </w:rPr>
      </w:pPr>
      <w:r w:rsidRPr="00BC0205">
        <w:rPr>
          <w:rFonts w:ascii="Gill Sans MT" w:hAnsi="Gill Sans MT"/>
          <w:b/>
          <w:bCs/>
          <w:sz w:val="24"/>
          <w:szCs w:val="24"/>
        </w:rPr>
        <w:t>New Governor FAQs and the Answers you Need!</w:t>
      </w:r>
    </w:p>
    <w:p w14:paraId="30B58BBC" w14:textId="38581959" w:rsidR="00B85C6D" w:rsidRPr="00B85C6D" w:rsidRDefault="00B85C6D" w:rsidP="00B85C6D">
      <w:pPr>
        <w:rPr>
          <w:rFonts w:ascii="Gill Sans MT" w:hAnsi="Gill Sans MT"/>
        </w:rPr>
      </w:pPr>
      <w:r w:rsidRPr="00B85C6D">
        <w:rPr>
          <w:rFonts w:ascii="Gill Sans MT" w:hAnsi="Gill Sans MT"/>
        </w:rPr>
        <w:t xml:space="preserve">Congratulations on your new role as a </w:t>
      </w:r>
      <w:r>
        <w:rPr>
          <w:rFonts w:ascii="Gill Sans MT" w:hAnsi="Gill Sans MT"/>
        </w:rPr>
        <w:t xml:space="preserve">local </w:t>
      </w:r>
      <w:r w:rsidRPr="00B85C6D">
        <w:rPr>
          <w:rFonts w:ascii="Gill Sans MT" w:hAnsi="Gill Sans MT"/>
        </w:rPr>
        <w:t>governor</w:t>
      </w:r>
      <w:r>
        <w:rPr>
          <w:rFonts w:ascii="Gill Sans MT" w:hAnsi="Gill Sans MT"/>
        </w:rPr>
        <w:t xml:space="preserve"> with the Diocese of Gloucester Academies Trust</w:t>
      </w:r>
      <w:r w:rsidR="00BC0205">
        <w:rPr>
          <w:rFonts w:ascii="Gill Sans MT" w:hAnsi="Gill Sans MT"/>
        </w:rPr>
        <w:t xml:space="preserve"> (DGAT)</w:t>
      </w:r>
      <w:r w:rsidRPr="00B85C6D">
        <w:rPr>
          <w:rFonts w:ascii="Gill Sans MT" w:hAnsi="Gill Sans MT"/>
        </w:rPr>
        <w:t>! You have joined the largest group of volunteers in the UK and your contribution will influence the future of many young people.</w:t>
      </w:r>
      <w:r w:rsidR="00BC0205">
        <w:rPr>
          <w:rFonts w:ascii="Gill Sans MT" w:hAnsi="Gill Sans MT"/>
        </w:rPr>
        <w:t xml:space="preserve"> We thank you for your commitment to support the Trust and its family of schools.</w:t>
      </w:r>
    </w:p>
    <w:p w14:paraId="3FBE6FA2" w14:textId="4BF706B4" w:rsidR="00B85C6D" w:rsidRPr="00B85C6D" w:rsidRDefault="00B85C6D" w:rsidP="00B85C6D">
      <w:pPr>
        <w:rPr>
          <w:rFonts w:ascii="Gill Sans MT" w:hAnsi="Gill Sans MT"/>
        </w:rPr>
      </w:pPr>
      <w:r w:rsidRPr="00B85C6D">
        <w:rPr>
          <w:rFonts w:ascii="Gill Sans MT" w:hAnsi="Gill Sans MT"/>
        </w:rPr>
        <w:t xml:space="preserve">We understand that new </w:t>
      </w:r>
      <w:r>
        <w:rPr>
          <w:rFonts w:ascii="Gill Sans MT" w:hAnsi="Gill Sans MT"/>
        </w:rPr>
        <w:t xml:space="preserve">local </w:t>
      </w:r>
      <w:r w:rsidRPr="00B85C6D">
        <w:rPr>
          <w:rFonts w:ascii="Gill Sans MT" w:hAnsi="Gill Sans MT"/>
        </w:rPr>
        <w:t>governors will have many questions and may initially be reluctant or nervous to ask questions at a meeting.</w:t>
      </w:r>
    </w:p>
    <w:p w14:paraId="07CD7D83" w14:textId="33EFE40E" w:rsidR="00B85C6D" w:rsidRDefault="00BC0205" w:rsidP="00B85C6D">
      <w:pPr>
        <w:rPr>
          <w:rFonts w:ascii="Gill Sans MT" w:hAnsi="Gill Sans MT"/>
        </w:rPr>
      </w:pPr>
      <w:r>
        <w:rPr>
          <w:rFonts w:ascii="Gill Sans MT" w:hAnsi="Gill Sans MT"/>
        </w:rPr>
        <w:t>We have tried to</w:t>
      </w:r>
      <w:r w:rsidR="00B85C6D" w:rsidRPr="00B85C6D">
        <w:rPr>
          <w:rFonts w:ascii="Gill Sans MT" w:hAnsi="Gill Sans MT"/>
        </w:rPr>
        <w:t xml:space="preserve"> highlight</w:t>
      </w:r>
      <w:r>
        <w:rPr>
          <w:rFonts w:ascii="Gill Sans MT" w:hAnsi="Gill Sans MT"/>
        </w:rPr>
        <w:t xml:space="preserve"> </w:t>
      </w:r>
      <w:r w:rsidR="00B85C6D" w:rsidRPr="00B85C6D">
        <w:rPr>
          <w:rFonts w:ascii="Gill Sans MT" w:hAnsi="Gill Sans MT"/>
        </w:rPr>
        <w:t xml:space="preserve">the most common questions new </w:t>
      </w:r>
      <w:r w:rsidR="00B85C6D">
        <w:rPr>
          <w:rFonts w:ascii="Gill Sans MT" w:hAnsi="Gill Sans MT"/>
        </w:rPr>
        <w:t xml:space="preserve">local </w:t>
      </w:r>
      <w:r w:rsidR="00B85C6D" w:rsidRPr="00B85C6D">
        <w:rPr>
          <w:rFonts w:ascii="Gill Sans MT" w:hAnsi="Gill Sans MT"/>
        </w:rPr>
        <w:t>governors have and provid</w:t>
      </w:r>
      <w:r>
        <w:rPr>
          <w:rFonts w:ascii="Gill Sans MT" w:hAnsi="Gill Sans MT"/>
        </w:rPr>
        <w:t>e</w:t>
      </w:r>
      <w:r w:rsidR="00B85C6D" w:rsidRPr="00B85C6D">
        <w:rPr>
          <w:rFonts w:ascii="Gill Sans MT" w:hAnsi="Gill Sans MT"/>
        </w:rPr>
        <w:t xml:space="preserve"> answers using clear terminology. </w:t>
      </w:r>
      <w:r w:rsidR="00B85C6D">
        <w:rPr>
          <w:rFonts w:ascii="Gill Sans MT" w:hAnsi="Gill Sans MT"/>
        </w:rPr>
        <w:t xml:space="preserve">If you have any questions which aren’t covered here then please contact your mentor, The Chair of Governors or Governance Lead at the DGAT central office. </w:t>
      </w:r>
    </w:p>
    <w:p w14:paraId="150CB745" w14:textId="62AE5AF9" w:rsidR="00BC0205" w:rsidRPr="00B85C6D" w:rsidRDefault="00BC0205" w:rsidP="00B85C6D">
      <w:pPr>
        <w:rPr>
          <w:rFonts w:ascii="Gill Sans MT" w:hAnsi="Gill Sans MT"/>
        </w:rPr>
      </w:pPr>
      <w:r>
        <w:rPr>
          <w:rFonts w:ascii="Gill Sans MT" w:hAnsi="Gill Sans MT"/>
        </w:rPr>
        <w:t xml:space="preserve">The DGAT website is a useful place to learn more about the Trust and how we work. The school website is also a useful resource for you to explore the school, its vision and values and information shared with its community. </w:t>
      </w:r>
    </w:p>
    <w:p w14:paraId="7154AE07" w14:textId="77777777" w:rsidR="00B85C6D" w:rsidRPr="00B85C6D" w:rsidRDefault="00B85C6D" w:rsidP="00B85C6D">
      <w:pPr>
        <w:rPr>
          <w:rFonts w:ascii="Gill Sans MT" w:hAnsi="Gill Sans MT"/>
          <w:b/>
          <w:bCs/>
        </w:rPr>
      </w:pPr>
      <w:r w:rsidRPr="00B85C6D">
        <w:rPr>
          <w:rFonts w:ascii="Gill Sans MT" w:hAnsi="Gill Sans MT"/>
          <w:b/>
          <w:bCs/>
        </w:rPr>
        <w:t>What are my responsibilities?</w:t>
      </w:r>
    </w:p>
    <w:p w14:paraId="58A53F86" w14:textId="7ACE23EF" w:rsidR="00B85C6D" w:rsidRPr="00B85C6D" w:rsidRDefault="00B85C6D" w:rsidP="00B85C6D">
      <w:pPr>
        <w:rPr>
          <w:rFonts w:ascii="Gill Sans MT" w:hAnsi="Gill Sans MT"/>
        </w:rPr>
      </w:pPr>
      <w:r>
        <w:rPr>
          <w:rFonts w:ascii="Gill Sans MT" w:hAnsi="Gill Sans MT"/>
        </w:rPr>
        <w:t>Local g</w:t>
      </w:r>
      <w:r w:rsidRPr="00B85C6D">
        <w:rPr>
          <w:rFonts w:ascii="Gill Sans MT" w:hAnsi="Gill Sans MT"/>
        </w:rPr>
        <w:t>overning boards provide</w:t>
      </w:r>
      <w:r>
        <w:rPr>
          <w:rFonts w:ascii="Gill Sans MT" w:hAnsi="Gill Sans MT"/>
        </w:rPr>
        <w:t xml:space="preserve"> local</w:t>
      </w:r>
      <w:r w:rsidRPr="00B85C6D">
        <w:rPr>
          <w:rFonts w:ascii="Gill Sans MT" w:hAnsi="Gill Sans MT"/>
        </w:rPr>
        <w:t xml:space="preserve"> strategic leadership for </w:t>
      </w:r>
      <w:r>
        <w:rPr>
          <w:rFonts w:ascii="Gill Sans MT" w:hAnsi="Gill Sans MT"/>
        </w:rPr>
        <w:t xml:space="preserve">the DGAT family of </w:t>
      </w:r>
      <w:r w:rsidRPr="00B85C6D">
        <w:rPr>
          <w:rFonts w:ascii="Gill Sans MT" w:hAnsi="Gill Sans MT"/>
        </w:rPr>
        <w:t>schools and are responsible for providing accountability for</w:t>
      </w:r>
      <w:r>
        <w:rPr>
          <w:rFonts w:ascii="Gill Sans MT" w:hAnsi="Gill Sans MT"/>
        </w:rPr>
        <w:t xml:space="preserve"> safeguarding practice and processes, </w:t>
      </w:r>
      <w:r w:rsidRPr="00B85C6D">
        <w:rPr>
          <w:rFonts w:ascii="Gill Sans MT" w:hAnsi="Gill Sans MT"/>
        </w:rPr>
        <w:t>the</w:t>
      </w:r>
      <w:r w:rsidRPr="00B85C6D">
        <w:rPr>
          <w:rFonts w:ascii="Gill Sans MT" w:hAnsi="Gill Sans MT"/>
        </w:rPr>
        <w:t xml:space="preserve"> overall performance of the school and the educational outcomes for all groups of pupils</w:t>
      </w:r>
      <w:r>
        <w:rPr>
          <w:rFonts w:ascii="Gill Sans MT" w:hAnsi="Gill Sans MT"/>
        </w:rPr>
        <w:t xml:space="preserve"> who attend the school. Local governing boards are also responsible for ensuring the school’s Christian distinctiveness is maintained and embedded in all aspects of school life. </w:t>
      </w:r>
    </w:p>
    <w:p w14:paraId="5682D09E" w14:textId="51E95786" w:rsidR="00B85C6D" w:rsidRPr="00B85C6D" w:rsidRDefault="00B85C6D" w:rsidP="00B85C6D">
      <w:pPr>
        <w:rPr>
          <w:rFonts w:ascii="Gill Sans MT" w:hAnsi="Gill Sans MT"/>
        </w:rPr>
      </w:pPr>
      <w:r w:rsidRPr="00B85C6D">
        <w:rPr>
          <w:rFonts w:ascii="Gill Sans MT" w:hAnsi="Gill Sans MT"/>
        </w:rPr>
        <w:t>The</w:t>
      </w:r>
      <w:r w:rsidR="00BC0205">
        <w:rPr>
          <w:rFonts w:ascii="Gill Sans MT" w:hAnsi="Gill Sans MT"/>
        </w:rPr>
        <w:t xml:space="preserve"> DfE</w:t>
      </w:r>
      <w:r w:rsidRPr="00B85C6D">
        <w:rPr>
          <w:rFonts w:ascii="Gill Sans MT" w:hAnsi="Gill Sans MT"/>
        </w:rPr>
        <w:t xml:space="preserve"> ‘Governance handbook’ states that all governing boards have three core functions:</w:t>
      </w:r>
    </w:p>
    <w:p w14:paraId="738A2E8A" w14:textId="77777777" w:rsidR="00B85C6D" w:rsidRPr="00B85C6D" w:rsidRDefault="00B85C6D" w:rsidP="00B85C6D">
      <w:pPr>
        <w:rPr>
          <w:rFonts w:ascii="Gill Sans MT" w:hAnsi="Gill Sans MT"/>
        </w:rPr>
      </w:pPr>
      <w:r w:rsidRPr="00B85C6D">
        <w:rPr>
          <w:rFonts w:ascii="Gill Sans MT" w:hAnsi="Gill Sans MT"/>
        </w:rPr>
        <w:t>• Ensuring clarity of vision, ethos and strategic direction.</w:t>
      </w:r>
    </w:p>
    <w:p w14:paraId="1728489D" w14:textId="77777777" w:rsidR="00B85C6D" w:rsidRPr="00B85C6D" w:rsidRDefault="00B85C6D" w:rsidP="00B85C6D">
      <w:pPr>
        <w:rPr>
          <w:rFonts w:ascii="Gill Sans MT" w:hAnsi="Gill Sans MT"/>
        </w:rPr>
      </w:pPr>
      <w:r w:rsidRPr="00B85C6D">
        <w:rPr>
          <w:rFonts w:ascii="Gill Sans MT" w:hAnsi="Gill Sans MT"/>
        </w:rPr>
        <w:t>• Holding executive leaders to account for the educational performance of the organisation and its pupils, and the performance management of staff.</w:t>
      </w:r>
    </w:p>
    <w:p w14:paraId="7F7678D6" w14:textId="77777777" w:rsidR="00B85C6D" w:rsidRPr="00B85C6D" w:rsidRDefault="00B85C6D" w:rsidP="00B85C6D">
      <w:pPr>
        <w:rPr>
          <w:rFonts w:ascii="Gill Sans MT" w:hAnsi="Gill Sans MT"/>
        </w:rPr>
      </w:pPr>
      <w:r w:rsidRPr="00B85C6D">
        <w:rPr>
          <w:rFonts w:ascii="Gill Sans MT" w:hAnsi="Gill Sans MT"/>
        </w:rPr>
        <w:t>• Overseeing the financial performance of the organisation and making sure its money is well spent.</w:t>
      </w:r>
    </w:p>
    <w:p w14:paraId="7D41DCA8" w14:textId="66D107A8" w:rsidR="00B85C6D" w:rsidRDefault="00B85C6D" w:rsidP="00B85C6D">
      <w:pPr>
        <w:rPr>
          <w:rFonts w:ascii="Gill Sans MT" w:hAnsi="Gill Sans MT"/>
        </w:rPr>
      </w:pPr>
      <w:r w:rsidRPr="00B85C6D">
        <w:rPr>
          <w:rFonts w:ascii="Gill Sans MT" w:hAnsi="Gill Sans MT"/>
        </w:rPr>
        <w:t xml:space="preserve">The Governance handbook further states that effective governance is based on six key features; strategic leadership, accountability, people, structures, compliance and evaluation. These features set out the way in which </w:t>
      </w:r>
      <w:r w:rsidR="00BC0205">
        <w:rPr>
          <w:rFonts w:ascii="Gill Sans MT" w:hAnsi="Gill Sans MT"/>
        </w:rPr>
        <w:t xml:space="preserve">all </w:t>
      </w:r>
      <w:r w:rsidRPr="00B85C6D">
        <w:rPr>
          <w:rFonts w:ascii="Gill Sans MT" w:hAnsi="Gill Sans MT"/>
        </w:rPr>
        <w:t>governors undertake their role, guide their purpose</w:t>
      </w:r>
      <w:r>
        <w:rPr>
          <w:rFonts w:ascii="Gill Sans MT" w:hAnsi="Gill Sans MT"/>
        </w:rPr>
        <w:t xml:space="preserve">, </w:t>
      </w:r>
      <w:r w:rsidRPr="00B85C6D">
        <w:rPr>
          <w:rFonts w:ascii="Gill Sans MT" w:hAnsi="Gill Sans MT"/>
        </w:rPr>
        <w:t xml:space="preserve">and direct how governance is organised, developed and improved. No one </w:t>
      </w:r>
      <w:r>
        <w:rPr>
          <w:rFonts w:ascii="Gill Sans MT" w:hAnsi="Gill Sans MT"/>
        </w:rPr>
        <w:t xml:space="preserve">local </w:t>
      </w:r>
      <w:r w:rsidRPr="00B85C6D">
        <w:rPr>
          <w:rFonts w:ascii="Gill Sans MT" w:hAnsi="Gill Sans MT"/>
        </w:rPr>
        <w:t>governor is responsible for ensuring all features are present in the work of the governing board; governance is a collective responsibility and governors should contribute based on their individual skillset, knowledge and experience.</w:t>
      </w:r>
    </w:p>
    <w:p w14:paraId="4B52F414" w14:textId="379179CE" w:rsidR="00B85C6D" w:rsidRPr="00B85C6D" w:rsidRDefault="00B85C6D" w:rsidP="00B85C6D">
      <w:pPr>
        <w:rPr>
          <w:rFonts w:ascii="Gill Sans MT" w:hAnsi="Gill Sans MT"/>
        </w:rPr>
      </w:pPr>
      <w:r>
        <w:rPr>
          <w:rFonts w:ascii="Gill Sans MT" w:hAnsi="Gill Sans MT"/>
        </w:rPr>
        <w:t xml:space="preserve">The DGAT Board delegate responsibilities to local governing boards through the scheme of delegation. The scheme of delegation provides a blueprint for accountability throughout the Trust and is an important reference point for all local governors. </w:t>
      </w:r>
    </w:p>
    <w:p w14:paraId="62BB047A" w14:textId="3DD7A747" w:rsidR="00B85C6D" w:rsidRPr="00B85C6D" w:rsidRDefault="00B85C6D" w:rsidP="00B85C6D">
      <w:pPr>
        <w:rPr>
          <w:rFonts w:ascii="Gill Sans MT" w:hAnsi="Gill Sans MT"/>
        </w:rPr>
      </w:pPr>
      <w:r w:rsidRPr="00B85C6D">
        <w:rPr>
          <w:rFonts w:ascii="Gill Sans MT" w:hAnsi="Gill Sans MT"/>
        </w:rPr>
        <w:t xml:space="preserve">All </w:t>
      </w:r>
      <w:r>
        <w:rPr>
          <w:rFonts w:ascii="Gill Sans MT" w:hAnsi="Gill Sans MT"/>
        </w:rPr>
        <w:t xml:space="preserve">local </w:t>
      </w:r>
      <w:r w:rsidRPr="00B85C6D">
        <w:rPr>
          <w:rFonts w:ascii="Gill Sans MT" w:hAnsi="Gill Sans MT"/>
        </w:rPr>
        <w:t>governors should be prepared to question and challenge, this is a key aspect of holding school leaders to account. New</w:t>
      </w:r>
      <w:r>
        <w:rPr>
          <w:rFonts w:ascii="Gill Sans MT" w:hAnsi="Gill Sans MT"/>
        </w:rPr>
        <w:t xml:space="preserve"> local</w:t>
      </w:r>
      <w:r w:rsidRPr="00B85C6D">
        <w:rPr>
          <w:rFonts w:ascii="Gill Sans MT" w:hAnsi="Gill Sans MT"/>
        </w:rPr>
        <w:t xml:space="preserve"> governors are a valuable resource for schools and governing boards; they can provide a fresh perspective, bring up-to-date information, and question embedded practices and the status quo.</w:t>
      </w:r>
    </w:p>
    <w:p w14:paraId="3BA7A871" w14:textId="43415D21" w:rsidR="00B85C6D" w:rsidRPr="00B85C6D" w:rsidRDefault="00B85C6D" w:rsidP="00B85C6D">
      <w:pPr>
        <w:rPr>
          <w:rFonts w:ascii="Gill Sans MT" w:hAnsi="Gill Sans MT"/>
        </w:rPr>
      </w:pPr>
      <w:r w:rsidRPr="00B85C6D">
        <w:rPr>
          <w:rFonts w:ascii="Gill Sans MT" w:hAnsi="Gill Sans MT"/>
        </w:rPr>
        <w:lastRenderedPageBreak/>
        <w:t xml:space="preserve">A key responsibility of new governors is asking questions to ensure their understanding develops </w:t>
      </w:r>
      <w:r w:rsidR="00BC0205" w:rsidRPr="00B85C6D">
        <w:rPr>
          <w:rFonts w:ascii="Gill Sans MT" w:hAnsi="Gill Sans MT"/>
        </w:rPr>
        <w:t>for</w:t>
      </w:r>
      <w:r w:rsidRPr="00B85C6D">
        <w:rPr>
          <w:rFonts w:ascii="Gill Sans MT" w:hAnsi="Gill Sans MT"/>
        </w:rPr>
        <w:t xml:space="preserve"> them to get to the know the school, its strengths and development needs and what effective governance looks like. It is recommended that new governors are assigned a mentor to act as a point of contact for questions to be asked.</w:t>
      </w:r>
    </w:p>
    <w:p w14:paraId="29F5D503" w14:textId="2509E525" w:rsidR="00B85C6D" w:rsidRPr="00B85C6D" w:rsidRDefault="00B85C6D" w:rsidP="00B85C6D">
      <w:pPr>
        <w:rPr>
          <w:rFonts w:ascii="Gill Sans MT" w:hAnsi="Gill Sans MT"/>
        </w:rPr>
      </w:pPr>
      <w:r w:rsidRPr="00B85C6D">
        <w:rPr>
          <w:rFonts w:ascii="Gill Sans MT" w:hAnsi="Gill Sans MT"/>
        </w:rPr>
        <w:t xml:space="preserve">All </w:t>
      </w:r>
      <w:r w:rsidR="00BC0205">
        <w:rPr>
          <w:rFonts w:ascii="Gill Sans MT" w:hAnsi="Gill Sans MT"/>
        </w:rPr>
        <w:t xml:space="preserve">local </w:t>
      </w:r>
      <w:r w:rsidRPr="00B85C6D">
        <w:rPr>
          <w:rFonts w:ascii="Gill Sans MT" w:hAnsi="Gill Sans MT"/>
        </w:rPr>
        <w:t>governors have a responsibility to prepare effectively for meetings by reading all paperwork distributed and planning any questions arising from their preparation. The</w:t>
      </w:r>
      <w:r>
        <w:rPr>
          <w:rFonts w:ascii="Gill Sans MT" w:hAnsi="Gill Sans MT"/>
        </w:rPr>
        <w:t xml:space="preserve"> DGAT</w:t>
      </w:r>
      <w:r w:rsidRPr="00B85C6D">
        <w:rPr>
          <w:rFonts w:ascii="Gill Sans MT" w:hAnsi="Gill Sans MT"/>
        </w:rPr>
        <w:t>s Governor</w:t>
      </w:r>
      <w:r>
        <w:rPr>
          <w:rFonts w:ascii="Gill Sans MT" w:hAnsi="Gill Sans MT"/>
        </w:rPr>
        <w:t xml:space="preserve"> </w:t>
      </w:r>
      <w:r w:rsidRPr="00B85C6D">
        <w:rPr>
          <w:rFonts w:ascii="Gill Sans MT" w:hAnsi="Gill Sans MT"/>
        </w:rPr>
        <w:t xml:space="preserve">Meeting Planner Template can assist new governors to </w:t>
      </w:r>
      <w:proofErr w:type="gramStart"/>
      <w:r w:rsidRPr="00B85C6D">
        <w:rPr>
          <w:rFonts w:ascii="Gill Sans MT" w:hAnsi="Gill Sans MT"/>
        </w:rPr>
        <w:t>plan ahead</w:t>
      </w:r>
      <w:proofErr w:type="gramEnd"/>
      <w:r w:rsidRPr="00B85C6D">
        <w:rPr>
          <w:rFonts w:ascii="Gill Sans MT" w:hAnsi="Gill Sans MT"/>
        </w:rPr>
        <w:t xml:space="preserve"> of and following either a committee or </w:t>
      </w:r>
      <w:r w:rsidR="00BC0205">
        <w:rPr>
          <w:rFonts w:ascii="Gill Sans MT" w:hAnsi="Gill Sans MT"/>
        </w:rPr>
        <w:t xml:space="preserve">local </w:t>
      </w:r>
      <w:r w:rsidRPr="00B85C6D">
        <w:rPr>
          <w:rFonts w:ascii="Gill Sans MT" w:hAnsi="Gill Sans MT"/>
        </w:rPr>
        <w:t>governing board meeting</w:t>
      </w:r>
      <w:r>
        <w:rPr>
          <w:rFonts w:ascii="Gill Sans MT" w:hAnsi="Gill Sans MT"/>
        </w:rPr>
        <w:t xml:space="preserve">, this can be found in the Local Governor and Clerk to Governors </w:t>
      </w:r>
      <w:r w:rsidR="00617DA7">
        <w:rPr>
          <w:rFonts w:ascii="Gill Sans MT" w:hAnsi="Gill Sans MT"/>
        </w:rPr>
        <w:t>member area</w:t>
      </w:r>
      <w:r>
        <w:rPr>
          <w:rFonts w:ascii="Gill Sans MT" w:hAnsi="Gill Sans MT"/>
        </w:rPr>
        <w:t xml:space="preserve"> of the DGAT website.</w:t>
      </w:r>
    </w:p>
    <w:p w14:paraId="56F9A563" w14:textId="77777777" w:rsidR="00B85C6D" w:rsidRPr="00617DA7" w:rsidRDefault="00B85C6D" w:rsidP="00B85C6D">
      <w:pPr>
        <w:rPr>
          <w:rFonts w:ascii="Gill Sans MT" w:hAnsi="Gill Sans MT"/>
          <w:b/>
          <w:bCs/>
        </w:rPr>
      </w:pPr>
      <w:r w:rsidRPr="00617DA7">
        <w:rPr>
          <w:rFonts w:ascii="Gill Sans MT" w:hAnsi="Gill Sans MT"/>
          <w:b/>
          <w:bCs/>
        </w:rPr>
        <w:t>What information will I have to provide?</w:t>
      </w:r>
    </w:p>
    <w:p w14:paraId="424AA3E0" w14:textId="0C148E3B" w:rsidR="00B85C6D" w:rsidRPr="00B85C6D" w:rsidRDefault="00617DA7" w:rsidP="00B85C6D">
      <w:pPr>
        <w:rPr>
          <w:rFonts w:ascii="Gill Sans MT" w:hAnsi="Gill Sans MT"/>
        </w:rPr>
      </w:pPr>
      <w:r>
        <w:rPr>
          <w:rFonts w:ascii="Gill Sans MT" w:hAnsi="Gill Sans MT"/>
        </w:rPr>
        <w:t>E</w:t>
      </w:r>
      <w:r w:rsidR="00B85C6D" w:rsidRPr="00B85C6D">
        <w:rPr>
          <w:rFonts w:ascii="Gill Sans MT" w:hAnsi="Gill Sans MT"/>
        </w:rPr>
        <w:t xml:space="preserve">veryone involved in the governance of schools, including </w:t>
      </w:r>
      <w:r>
        <w:rPr>
          <w:rFonts w:ascii="Gill Sans MT" w:hAnsi="Gill Sans MT"/>
        </w:rPr>
        <w:t>local governing boards in academy trusts must provide information to the DfE</w:t>
      </w:r>
      <w:r w:rsidR="00B85C6D" w:rsidRPr="00B85C6D">
        <w:rPr>
          <w:rFonts w:ascii="Gill Sans MT" w:hAnsi="Gill Sans MT"/>
        </w:rPr>
        <w:t xml:space="preserve"> to be listed on </w:t>
      </w:r>
      <w:hyperlink r:id="rId6" w:history="1">
        <w:r w:rsidR="00B85C6D" w:rsidRPr="00BC0205">
          <w:rPr>
            <w:rStyle w:val="Hyperlink"/>
            <w:rFonts w:ascii="Gill Sans MT" w:hAnsi="Gill Sans MT"/>
          </w:rPr>
          <w:t>Get information about schools</w:t>
        </w:r>
      </w:hyperlink>
      <w:r w:rsidR="00B85C6D" w:rsidRPr="00B85C6D">
        <w:rPr>
          <w:rFonts w:ascii="Gill Sans MT" w:hAnsi="Gill Sans MT"/>
        </w:rPr>
        <w:t xml:space="preserve"> (GIAS).</w:t>
      </w:r>
    </w:p>
    <w:p w14:paraId="447DAB35" w14:textId="2396DC87" w:rsidR="00B85C6D" w:rsidRPr="00B85C6D" w:rsidRDefault="00B85C6D" w:rsidP="00B85C6D">
      <w:pPr>
        <w:rPr>
          <w:rFonts w:ascii="Gill Sans MT" w:hAnsi="Gill Sans MT"/>
        </w:rPr>
      </w:pPr>
      <w:r w:rsidRPr="00B85C6D">
        <w:rPr>
          <w:rFonts w:ascii="Gill Sans MT" w:hAnsi="Gill Sans MT"/>
        </w:rPr>
        <w:t>The requirement for</w:t>
      </w:r>
      <w:r w:rsidR="00BC0205">
        <w:rPr>
          <w:rFonts w:ascii="Gill Sans MT" w:hAnsi="Gill Sans MT"/>
        </w:rPr>
        <w:t xml:space="preserve"> local</w:t>
      </w:r>
      <w:r w:rsidRPr="00B85C6D">
        <w:rPr>
          <w:rFonts w:ascii="Gill Sans MT" w:hAnsi="Gill Sans MT"/>
        </w:rPr>
        <w:t xml:space="preserve"> governors, academy trust members and academy trustees to comply with the information requested is set out in section 538 of the Education Act 1996, which says: “The governing body or temporary governing body of a community, foundation or voluntary school or a community or foundation special school shall make such reports and returns, and give such information, to the Secretary of State as he may require for the purpose of the exercise of his functions in relation to education.”</w:t>
      </w:r>
    </w:p>
    <w:p w14:paraId="284627F0" w14:textId="4124703B" w:rsidR="00B85C6D" w:rsidRPr="00B85C6D" w:rsidRDefault="00B85C6D" w:rsidP="00B85C6D">
      <w:pPr>
        <w:rPr>
          <w:rFonts w:ascii="Gill Sans MT" w:hAnsi="Gill Sans MT"/>
        </w:rPr>
      </w:pPr>
      <w:r w:rsidRPr="00B85C6D">
        <w:rPr>
          <w:rFonts w:ascii="Gill Sans MT" w:hAnsi="Gill Sans MT"/>
        </w:rPr>
        <w:t xml:space="preserve">The requirements for trustees and local governing board members to comply with the information required is set out in the ‘Academies financial handbook’ which says the trust must notify </w:t>
      </w:r>
      <w:r w:rsidR="00617DA7">
        <w:rPr>
          <w:rFonts w:ascii="Gill Sans MT" w:hAnsi="Gill Sans MT"/>
        </w:rPr>
        <w:t>the Education, Skills and Funding Agency (ESFA)</w:t>
      </w:r>
      <w:r w:rsidRPr="00B85C6D">
        <w:rPr>
          <w:rFonts w:ascii="Gill Sans MT" w:hAnsi="Gill Sans MT"/>
        </w:rPr>
        <w:t xml:space="preserve"> of the following:</w:t>
      </w:r>
    </w:p>
    <w:p w14:paraId="2676F702" w14:textId="1D38B91E" w:rsidR="00B85C6D" w:rsidRPr="00B85C6D" w:rsidRDefault="00B85C6D" w:rsidP="00B85C6D">
      <w:pPr>
        <w:rPr>
          <w:rFonts w:ascii="Gill Sans MT" w:hAnsi="Gill Sans MT"/>
        </w:rPr>
      </w:pPr>
      <w:r w:rsidRPr="00B85C6D">
        <w:rPr>
          <w:rFonts w:ascii="Gill Sans MT" w:hAnsi="Gill Sans MT"/>
        </w:rPr>
        <w:t xml:space="preserve">• The appointment or vacating of the positions of </w:t>
      </w:r>
      <w:r w:rsidR="00BC0205">
        <w:rPr>
          <w:rFonts w:ascii="Gill Sans MT" w:hAnsi="Gill Sans MT"/>
        </w:rPr>
        <w:t>A</w:t>
      </w:r>
      <w:r w:rsidRPr="00B85C6D">
        <w:rPr>
          <w:rFonts w:ascii="Gill Sans MT" w:hAnsi="Gill Sans MT"/>
        </w:rPr>
        <w:t xml:space="preserve">ccounting </w:t>
      </w:r>
      <w:r w:rsidR="00BC0205">
        <w:rPr>
          <w:rFonts w:ascii="Gill Sans MT" w:hAnsi="Gill Sans MT"/>
        </w:rPr>
        <w:t>O</w:t>
      </w:r>
      <w:r w:rsidRPr="00B85C6D">
        <w:rPr>
          <w:rFonts w:ascii="Gill Sans MT" w:hAnsi="Gill Sans MT"/>
        </w:rPr>
        <w:t xml:space="preserve">fficer and </w:t>
      </w:r>
      <w:r w:rsidR="00BC0205">
        <w:rPr>
          <w:rFonts w:ascii="Gill Sans MT" w:hAnsi="Gill Sans MT"/>
        </w:rPr>
        <w:t>C</w:t>
      </w:r>
      <w:r w:rsidRPr="00B85C6D">
        <w:rPr>
          <w:rFonts w:ascii="Gill Sans MT" w:hAnsi="Gill Sans MT"/>
        </w:rPr>
        <w:t xml:space="preserve">hief </w:t>
      </w:r>
      <w:r w:rsidR="00BC0205">
        <w:rPr>
          <w:rFonts w:ascii="Gill Sans MT" w:hAnsi="Gill Sans MT"/>
        </w:rPr>
        <w:t>F</w:t>
      </w:r>
      <w:r w:rsidRPr="00B85C6D">
        <w:rPr>
          <w:rFonts w:ascii="Gill Sans MT" w:hAnsi="Gill Sans MT"/>
        </w:rPr>
        <w:t xml:space="preserve">inancial </w:t>
      </w:r>
      <w:r w:rsidR="00BC0205">
        <w:rPr>
          <w:rFonts w:ascii="Gill Sans MT" w:hAnsi="Gill Sans MT"/>
        </w:rPr>
        <w:t>O</w:t>
      </w:r>
      <w:r w:rsidRPr="00B85C6D">
        <w:rPr>
          <w:rFonts w:ascii="Gill Sans MT" w:hAnsi="Gill Sans MT"/>
        </w:rPr>
        <w:t>fficer, including direct contact details</w:t>
      </w:r>
    </w:p>
    <w:p w14:paraId="3CEED2E1" w14:textId="53EEC561" w:rsidR="00B85C6D" w:rsidRPr="00B85C6D" w:rsidRDefault="00B85C6D" w:rsidP="00B85C6D">
      <w:pPr>
        <w:rPr>
          <w:rFonts w:ascii="Gill Sans MT" w:hAnsi="Gill Sans MT"/>
        </w:rPr>
      </w:pPr>
      <w:r w:rsidRPr="00B85C6D">
        <w:rPr>
          <w:rFonts w:ascii="Gill Sans MT" w:hAnsi="Gill Sans MT"/>
        </w:rPr>
        <w:t xml:space="preserve">• The appointment or vacating of the position of </w:t>
      </w:r>
      <w:r w:rsidR="0013248D">
        <w:rPr>
          <w:rFonts w:ascii="Gill Sans MT" w:hAnsi="Gill Sans MT"/>
        </w:rPr>
        <w:t>C</w:t>
      </w:r>
      <w:r w:rsidRPr="00B85C6D">
        <w:rPr>
          <w:rFonts w:ascii="Gill Sans MT" w:hAnsi="Gill Sans MT"/>
        </w:rPr>
        <w:t xml:space="preserve">hair of </w:t>
      </w:r>
      <w:r w:rsidR="0013248D">
        <w:rPr>
          <w:rFonts w:ascii="Gill Sans MT" w:hAnsi="Gill Sans MT"/>
        </w:rPr>
        <w:t>T</w:t>
      </w:r>
      <w:r w:rsidRPr="00B85C6D">
        <w:rPr>
          <w:rFonts w:ascii="Gill Sans MT" w:hAnsi="Gill Sans MT"/>
        </w:rPr>
        <w:t xml:space="preserve">rustees and </w:t>
      </w:r>
      <w:r w:rsidR="0013248D">
        <w:rPr>
          <w:rFonts w:ascii="Gill Sans MT" w:hAnsi="Gill Sans MT"/>
        </w:rPr>
        <w:t>C</w:t>
      </w:r>
      <w:r w:rsidRPr="00B85C6D">
        <w:rPr>
          <w:rFonts w:ascii="Gill Sans MT" w:hAnsi="Gill Sans MT"/>
        </w:rPr>
        <w:t xml:space="preserve">hairs of </w:t>
      </w:r>
      <w:r w:rsidR="0013248D">
        <w:rPr>
          <w:rFonts w:ascii="Gill Sans MT" w:hAnsi="Gill Sans MT"/>
        </w:rPr>
        <w:t>L</w:t>
      </w:r>
      <w:r w:rsidRPr="00B85C6D">
        <w:rPr>
          <w:rFonts w:ascii="Gill Sans MT" w:hAnsi="Gill Sans MT"/>
        </w:rPr>
        <w:t xml:space="preserve">ocal </w:t>
      </w:r>
      <w:r w:rsidR="0013248D">
        <w:rPr>
          <w:rFonts w:ascii="Gill Sans MT" w:hAnsi="Gill Sans MT"/>
        </w:rPr>
        <w:t>G</w:t>
      </w:r>
      <w:r w:rsidRPr="00B85C6D">
        <w:rPr>
          <w:rFonts w:ascii="Gill Sans MT" w:hAnsi="Gill Sans MT"/>
        </w:rPr>
        <w:t xml:space="preserve">overning </w:t>
      </w:r>
      <w:r w:rsidR="0013248D">
        <w:rPr>
          <w:rFonts w:ascii="Gill Sans MT" w:hAnsi="Gill Sans MT"/>
        </w:rPr>
        <w:t>B</w:t>
      </w:r>
      <w:r w:rsidRPr="00B85C6D">
        <w:rPr>
          <w:rFonts w:ascii="Gill Sans MT" w:hAnsi="Gill Sans MT"/>
        </w:rPr>
        <w:t>odies</w:t>
      </w:r>
      <w:r w:rsidR="0013248D">
        <w:rPr>
          <w:rFonts w:ascii="Gill Sans MT" w:hAnsi="Gill Sans MT"/>
        </w:rPr>
        <w:t xml:space="preserve"> – </w:t>
      </w:r>
      <w:r w:rsidRPr="00B85C6D">
        <w:rPr>
          <w:rFonts w:ascii="Gill Sans MT" w:hAnsi="Gill Sans MT"/>
        </w:rPr>
        <w:t>including direct contact details</w:t>
      </w:r>
      <w:r w:rsidR="0013248D">
        <w:rPr>
          <w:rFonts w:ascii="Gill Sans MT" w:hAnsi="Gill Sans MT"/>
        </w:rPr>
        <w:t xml:space="preserve"> – </w:t>
      </w:r>
      <w:proofErr w:type="gramStart"/>
      <w:r w:rsidR="0013248D" w:rsidRPr="00B85C6D">
        <w:rPr>
          <w:rFonts w:ascii="Gill Sans MT" w:hAnsi="Gill Sans MT"/>
        </w:rPr>
        <w:t>Members</w:t>
      </w:r>
      <w:r w:rsidR="0013248D">
        <w:rPr>
          <w:rFonts w:ascii="Gill Sans MT" w:hAnsi="Gill Sans MT"/>
        </w:rPr>
        <w:t xml:space="preserve">, </w:t>
      </w:r>
      <w:r w:rsidRPr="00B85C6D">
        <w:rPr>
          <w:rFonts w:ascii="Gill Sans MT" w:hAnsi="Gill Sans MT"/>
        </w:rPr>
        <w:t xml:space="preserve"> </w:t>
      </w:r>
      <w:r w:rsidR="0013248D">
        <w:rPr>
          <w:rFonts w:ascii="Gill Sans MT" w:hAnsi="Gill Sans MT"/>
        </w:rPr>
        <w:t>T</w:t>
      </w:r>
      <w:r w:rsidRPr="00B85C6D">
        <w:rPr>
          <w:rFonts w:ascii="Gill Sans MT" w:hAnsi="Gill Sans MT"/>
        </w:rPr>
        <w:t>rustee</w:t>
      </w:r>
      <w:r w:rsidR="0013248D">
        <w:rPr>
          <w:rFonts w:ascii="Gill Sans MT" w:hAnsi="Gill Sans MT"/>
        </w:rPr>
        <w:t>s</w:t>
      </w:r>
      <w:proofErr w:type="gramEnd"/>
      <w:r w:rsidRPr="00B85C6D">
        <w:rPr>
          <w:rFonts w:ascii="Gill Sans MT" w:hAnsi="Gill Sans MT"/>
        </w:rPr>
        <w:t xml:space="preserve"> and </w:t>
      </w:r>
      <w:r w:rsidR="0013248D">
        <w:rPr>
          <w:rFonts w:ascii="Gill Sans MT" w:hAnsi="Gill Sans MT"/>
        </w:rPr>
        <w:t>L</w:t>
      </w:r>
      <w:r w:rsidRPr="00B85C6D">
        <w:rPr>
          <w:rFonts w:ascii="Gill Sans MT" w:hAnsi="Gill Sans MT"/>
        </w:rPr>
        <w:t xml:space="preserve">ocal </w:t>
      </w:r>
      <w:r w:rsidR="0013248D">
        <w:rPr>
          <w:rFonts w:ascii="Gill Sans MT" w:hAnsi="Gill Sans MT"/>
        </w:rPr>
        <w:t>G</w:t>
      </w:r>
      <w:r w:rsidRPr="00B85C6D">
        <w:rPr>
          <w:rFonts w:ascii="Gill Sans MT" w:hAnsi="Gill Sans MT"/>
        </w:rPr>
        <w:t>overnor</w:t>
      </w:r>
      <w:r w:rsidR="0013248D">
        <w:rPr>
          <w:rFonts w:ascii="Gill Sans MT" w:hAnsi="Gill Sans MT"/>
        </w:rPr>
        <w:t>s</w:t>
      </w:r>
      <w:r w:rsidRPr="00B85C6D">
        <w:rPr>
          <w:rFonts w:ascii="Gill Sans MT" w:hAnsi="Gill Sans MT"/>
        </w:rPr>
        <w:t xml:space="preserve"> within 14 days of that change</w:t>
      </w:r>
      <w:r w:rsidR="00617DA7">
        <w:rPr>
          <w:rFonts w:ascii="Gill Sans MT" w:hAnsi="Gill Sans MT"/>
        </w:rPr>
        <w:t>.</w:t>
      </w:r>
    </w:p>
    <w:p w14:paraId="3C31A227" w14:textId="77777777" w:rsidR="00B85C6D" w:rsidRPr="00B85C6D" w:rsidRDefault="00B85C6D" w:rsidP="00B85C6D">
      <w:pPr>
        <w:rPr>
          <w:rFonts w:ascii="Gill Sans MT" w:hAnsi="Gill Sans MT"/>
        </w:rPr>
      </w:pPr>
      <w:r w:rsidRPr="00B85C6D">
        <w:rPr>
          <w:rFonts w:ascii="Gill Sans MT" w:hAnsi="Gill Sans MT"/>
        </w:rPr>
        <w:t>Notification must be given through the governance section of DfE’s GIAS, accessed via Secure Access. All fields specified in GIAS for the named individuals must be completed. The trust must ensure its record on GIAS for the individuals remains up-to-date.”</w:t>
      </w:r>
    </w:p>
    <w:p w14:paraId="572683B0" w14:textId="77777777" w:rsidR="00B85C6D" w:rsidRPr="00B85C6D" w:rsidRDefault="00B85C6D" w:rsidP="00B85C6D">
      <w:pPr>
        <w:rPr>
          <w:rFonts w:ascii="Gill Sans MT" w:hAnsi="Gill Sans MT"/>
        </w:rPr>
      </w:pPr>
      <w:r w:rsidRPr="00B85C6D">
        <w:rPr>
          <w:rFonts w:ascii="Gill Sans MT" w:hAnsi="Gill Sans MT"/>
        </w:rPr>
        <w:t>The information governors and trustees are requested to provide includes the following:</w:t>
      </w:r>
    </w:p>
    <w:p w14:paraId="7B96E8C0" w14:textId="77777777" w:rsidR="00B85C6D" w:rsidRPr="00B85C6D" w:rsidRDefault="00B85C6D" w:rsidP="00B85C6D">
      <w:pPr>
        <w:rPr>
          <w:rFonts w:ascii="Gill Sans MT" w:hAnsi="Gill Sans MT"/>
        </w:rPr>
      </w:pPr>
      <w:r w:rsidRPr="00B85C6D">
        <w:rPr>
          <w:rFonts w:ascii="Gill Sans MT" w:hAnsi="Gill Sans MT"/>
        </w:rPr>
        <w:t>• Full name (to include title)</w:t>
      </w:r>
    </w:p>
    <w:p w14:paraId="676C0A94" w14:textId="77777777" w:rsidR="00B85C6D" w:rsidRPr="00B85C6D" w:rsidRDefault="00B85C6D" w:rsidP="00B85C6D">
      <w:pPr>
        <w:rPr>
          <w:rFonts w:ascii="Gill Sans MT" w:hAnsi="Gill Sans MT"/>
        </w:rPr>
      </w:pPr>
      <w:r w:rsidRPr="00B85C6D">
        <w:rPr>
          <w:rFonts w:ascii="Gill Sans MT" w:hAnsi="Gill Sans MT"/>
        </w:rPr>
        <w:t>• Postcode</w:t>
      </w:r>
    </w:p>
    <w:p w14:paraId="36DEC148" w14:textId="77777777" w:rsidR="00B85C6D" w:rsidRPr="00B85C6D" w:rsidRDefault="00B85C6D" w:rsidP="00B85C6D">
      <w:pPr>
        <w:rPr>
          <w:rFonts w:ascii="Gill Sans MT" w:hAnsi="Gill Sans MT"/>
        </w:rPr>
      </w:pPr>
      <w:r w:rsidRPr="00B85C6D">
        <w:rPr>
          <w:rFonts w:ascii="Gill Sans MT" w:hAnsi="Gill Sans MT"/>
        </w:rPr>
        <w:t>• Date of birth</w:t>
      </w:r>
    </w:p>
    <w:p w14:paraId="1AA9C81E" w14:textId="77777777" w:rsidR="00B85C6D" w:rsidRPr="00B85C6D" w:rsidRDefault="00B85C6D" w:rsidP="00B85C6D">
      <w:pPr>
        <w:rPr>
          <w:rFonts w:ascii="Gill Sans MT" w:hAnsi="Gill Sans MT"/>
        </w:rPr>
      </w:pPr>
      <w:r w:rsidRPr="00B85C6D">
        <w:rPr>
          <w:rFonts w:ascii="Gill Sans MT" w:hAnsi="Gill Sans MT"/>
        </w:rPr>
        <w:t>• Any previous names</w:t>
      </w:r>
    </w:p>
    <w:p w14:paraId="7E6EDC05" w14:textId="77777777" w:rsidR="00B85C6D" w:rsidRPr="00B85C6D" w:rsidRDefault="00B85C6D" w:rsidP="00B85C6D">
      <w:pPr>
        <w:rPr>
          <w:rFonts w:ascii="Gill Sans MT" w:hAnsi="Gill Sans MT"/>
        </w:rPr>
      </w:pPr>
      <w:r w:rsidRPr="00B85C6D">
        <w:rPr>
          <w:rFonts w:ascii="Gill Sans MT" w:hAnsi="Gill Sans MT"/>
        </w:rPr>
        <w:t>• Nationality</w:t>
      </w:r>
    </w:p>
    <w:p w14:paraId="7DFBA3B3" w14:textId="7DC9ED08" w:rsidR="00B85C6D" w:rsidRPr="00B85C6D" w:rsidRDefault="00B85C6D" w:rsidP="00B85C6D">
      <w:pPr>
        <w:rPr>
          <w:rFonts w:ascii="Gill Sans MT" w:hAnsi="Gill Sans MT"/>
        </w:rPr>
      </w:pPr>
      <w:r w:rsidRPr="00B85C6D">
        <w:rPr>
          <w:rFonts w:ascii="Gill Sans MT" w:hAnsi="Gill Sans MT"/>
        </w:rPr>
        <w:t xml:space="preserve">• Direct email address for the </w:t>
      </w:r>
      <w:r w:rsidR="0013248D">
        <w:rPr>
          <w:rFonts w:ascii="Gill Sans MT" w:hAnsi="Gill Sans MT"/>
        </w:rPr>
        <w:t>C</w:t>
      </w:r>
      <w:r w:rsidRPr="00B85C6D">
        <w:rPr>
          <w:rFonts w:ascii="Gill Sans MT" w:hAnsi="Gill Sans MT"/>
        </w:rPr>
        <w:t xml:space="preserve">hair of the </w:t>
      </w:r>
      <w:r w:rsidR="0013248D">
        <w:rPr>
          <w:rFonts w:ascii="Gill Sans MT" w:hAnsi="Gill Sans MT"/>
        </w:rPr>
        <w:t>B</w:t>
      </w:r>
      <w:r w:rsidRPr="00B85C6D">
        <w:rPr>
          <w:rFonts w:ascii="Gill Sans MT" w:hAnsi="Gill Sans MT"/>
        </w:rPr>
        <w:t xml:space="preserve">oard of </w:t>
      </w:r>
      <w:r w:rsidR="0013248D">
        <w:rPr>
          <w:rFonts w:ascii="Gill Sans MT" w:hAnsi="Gill Sans MT"/>
        </w:rPr>
        <w:t>T</w:t>
      </w:r>
      <w:r w:rsidRPr="00B85C6D">
        <w:rPr>
          <w:rFonts w:ascii="Gill Sans MT" w:hAnsi="Gill Sans MT"/>
        </w:rPr>
        <w:t xml:space="preserve">rustees and/or </w:t>
      </w:r>
      <w:r w:rsidR="0013248D">
        <w:rPr>
          <w:rFonts w:ascii="Gill Sans MT" w:hAnsi="Gill Sans MT"/>
        </w:rPr>
        <w:t>C</w:t>
      </w:r>
      <w:r w:rsidRPr="00B85C6D">
        <w:rPr>
          <w:rFonts w:ascii="Gill Sans MT" w:hAnsi="Gill Sans MT"/>
        </w:rPr>
        <w:t xml:space="preserve">hair of the </w:t>
      </w:r>
      <w:r w:rsidR="0013248D">
        <w:rPr>
          <w:rFonts w:ascii="Gill Sans MT" w:hAnsi="Gill Sans MT"/>
        </w:rPr>
        <w:t>L</w:t>
      </w:r>
      <w:r w:rsidRPr="00B85C6D">
        <w:rPr>
          <w:rFonts w:ascii="Gill Sans MT" w:hAnsi="Gill Sans MT"/>
        </w:rPr>
        <w:t xml:space="preserve">ocal </w:t>
      </w:r>
      <w:r w:rsidR="0013248D">
        <w:rPr>
          <w:rFonts w:ascii="Gill Sans MT" w:hAnsi="Gill Sans MT"/>
        </w:rPr>
        <w:t>G</w:t>
      </w:r>
      <w:r w:rsidRPr="00B85C6D">
        <w:rPr>
          <w:rFonts w:ascii="Gill Sans MT" w:hAnsi="Gill Sans MT"/>
        </w:rPr>
        <w:t xml:space="preserve">overning </w:t>
      </w:r>
      <w:r w:rsidR="0013248D">
        <w:rPr>
          <w:rFonts w:ascii="Gill Sans MT" w:hAnsi="Gill Sans MT"/>
        </w:rPr>
        <w:t>B</w:t>
      </w:r>
      <w:r w:rsidRPr="00B85C6D">
        <w:rPr>
          <w:rFonts w:ascii="Gill Sans MT" w:hAnsi="Gill Sans MT"/>
        </w:rPr>
        <w:t>oard</w:t>
      </w:r>
    </w:p>
    <w:p w14:paraId="39C3FBD8" w14:textId="29D938ED" w:rsidR="00B85C6D" w:rsidRPr="00B85C6D" w:rsidRDefault="00B85C6D" w:rsidP="00B85C6D">
      <w:pPr>
        <w:rPr>
          <w:rFonts w:ascii="Gill Sans MT" w:hAnsi="Gill Sans MT"/>
        </w:rPr>
      </w:pPr>
      <w:r w:rsidRPr="00B85C6D">
        <w:rPr>
          <w:rFonts w:ascii="Gill Sans MT" w:hAnsi="Gill Sans MT"/>
        </w:rPr>
        <w:t xml:space="preserve">Only </w:t>
      </w:r>
      <w:r w:rsidR="0013248D">
        <w:rPr>
          <w:rFonts w:ascii="Gill Sans MT" w:hAnsi="Gill Sans MT"/>
        </w:rPr>
        <w:t>G</w:t>
      </w:r>
      <w:r w:rsidRPr="00B85C6D">
        <w:rPr>
          <w:rFonts w:ascii="Gill Sans MT" w:hAnsi="Gill Sans MT"/>
        </w:rPr>
        <w:t xml:space="preserve">overnors’ and </w:t>
      </w:r>
      <w:r w:rsidR="0013248D">
        <w:rPr>
          <w:rFonts w:ascii="Gill Sans MT" w:hAnsi="Gill Sans MT"/>
        </w:rPr>
        <w:t>T</w:t>
      </w:r>
      <w:r w:rsidRPr="00B85C6D">
        <w:rPr>
          <w:rFonts w:ascii="Gill Sans MT" w:hAnsi="Gill Sans MT"/>
        </w:rPr>
        <w:t>rustees’ personal names are published on GIAS and publicly available.</w:t>
      </w:r>
    </w:p>
    <w:p w14:paraId="2EA16403" w14:textId="49E421ED" w:rsidR="00B85C6D" w:rsidRPr="00B85C6D" w:rsidRDefault="00B85C6D" w:rsidP="00B85C6D">
      <w:pPr>
        <w:rPr>
          <w:rFonts w:ascii="Gill Sans MT" w:hAnsi="Gill Sans MT"/>
        </w:rPr>
      </w:pPr>
      <w:r w:rsidRPr="00B85C6D">
        <w:rPr>
          <w:rFonts w:ascii="Gill Sans MT" w:hAnsi="Gill Sans MT"/>
        </w:rPr>
        <w:lastRenderedPageBreak/>
        <w:t xml:space="preserve">All new </w:t>
      </w:r>
      <w:r w:rsidR="0013248D">
        <w:rPr>
          <w:rFonts w:ascii="Gill Sans MT" w:hAnsi="Gill Sans MT"/>
        </w:rPr>
        <w:t xml:space="preserve">local </w:t>
      </w:r>
      <w:r w:rsidRPr="00B85C6D">
        <w:rPr>
          <w:rFonts w:ascii="Gill Sans MT" w:hAnsi="Gill Sans MT"/>
        </w:rPr>
        <w:t>governors are required to undertake an enhanced DBS check, within 21 days of appointment, and will be required to provide the following for the check to be completed:</w:t>
      </w:r>
    </w:p>
    <w:p w14:paraId="00869911" w14:textId="77777777" w:rsidR="00B85C6D" w:rsidRPr="00B85C6D" w:rsidRDefault="00B85C6D" w:rsidP="00B85C6D">
      <w:pPr>
        <w:rPr>
          <w:rFonts w:ascii="Gill Sans MT" w:hAnsi="Gill Sans MT"/>
        </w:rPr>
      </w:pPr>
      <w:r w:rsidRPr="00B85C6D">
        <w:rPr>
          <w:rFonts w:ascii="Gill Sans MT" w:hAnsi="Gill Sans MT"/>
        </w:rPr>
        <w:t>• Full name (to include title)</w:t>
      </w:r>
    </w:p>
    <w:p w14:paraId="46AAC9B6" w14:textId="77777777" w:rsidR="00B85C6D" w:rsidRPr="00B85C6D" w:rsidRDefault="00B85C6D" w:rsidP="00B85C6D">
      <w:pPr>
        <w:rPr>
          <w:rFonts w:ascii="Gill Sans MT" w:hAnsi="Gill Sans MT"/>
        </w:rPr>
      </w:pPr>
      <w:r w:rsidRPr="00B85C6D">
        <w:rPr>
          <w:rFonts w:ascii="Gill Sans MT" w:hAnsi="Gill Sans MT"/>
        </w:rPr>
        <w:t>• Address and previous address, if living at current address less than three years.</w:t>
      </w:r>
    </w:p>
    <w:p w14:paraId="21092F3A" w14:textId="77777777" w:rsidR="00B85C6D" w:rsidRPr="00B85C6D" w:rsidRDefault="00B85C6D" w:rsidP="00B85C6D">
      <w:pPr>
        <w:rPr>
          <w:rFonts w:ascii="Gill Sans MT" w:hAnsi="Gill Sans MT"/>
        </w:rPr>
      </w:pPr>
      <w:r w:rsidRPr="00B85C6D">
        <w:rPr>
          <w:rFonts w:ascii="Gill Sans MT" w:hAnsi="Gill Sans MT"/>
        </w:rPr>
        <w:t>• Postcode</w:t>
      </w:r>
    </w:p>
    <w:p w14:paraId="7865766B" w14:textId="77777777" w:rsidR="00B85C6D" w:rsidRPr="00B85C6D" w:rsidRDefault="00B85C6D" w:rsidP="00B85C6D">
      <w:pPr>
        <w:rPr>
          <w:rFonts w:ascii="Gill Sans MT" w:hAnsi="Gill Sans MT"/>
        </w:rPr>
      </w:pPr>
      <w:r w:rsidRPr="00B85C6D">
        <w:rPr>
          <w:rFonts w:ascii="Gill Sans MT" w:hAnsi="Gill Sans MT"/>
        </w:rPr>
        <w:t>• Date of birth</w:t>
      </w:r>
    </w:p>
    <w:p w14:paraId="677CE978" w14:textId="77777777" w:rsidR="00B85C6D" w:rsidRPr="00B85C6D" w:rsidRDefault="00B85C6D" w:rsidP="00B85C6D">
      <w:pPr>
        <w:rPr>
          <w:rFonts w:ascii="Gill Sans MT" w:hAnsi="Gill Sans MT"/>
        </w:rPr>
      </w:pPr>
      <w:r w:rsidRPr="00B85C6D">
        <w:rPr>
          <w:rFonts w:ascii="Gill Sans MT" w:hAnsi="Gill Sans MT"/>
        </w:rPr>
        <w:t>• Any previous names</w:t>
      </w:r>
    </w:p>
    <w:p w14:paraId="3E159183" w14:textId="77777777" w:rsidR="00B85C6D" w:rsidRPr="00B85C6D" w:rsidRDefault="00B85C6D" w:rsidP="00B85C6D">
      <w:pPr>
        <w:rPr>
          <w:rFonts w:ascii="Gill Sans MT" w:hAnsi="Gill Sans MT"/>
        </w:rPr>
      </w:pPr>
      <w:r w:rsidRPr="00B85C6D">
        <w:rPr>
          <w:rFonts w:ascii="Gill Sans MT" w:hAnsi="Gill Sans MT"/>
        </w:rPr>
        <w:t>• Nationality</w:t>
      </w:r>
    </w:p>
    <w:p w14:paraId="5C7C1E2A" w14:textId="77777777" w:rsidR="00B85C6D" w:rsidRPr="00B85C6D" w:rsidRDefault="00B85C6D" w:rsidP="00B85C6D">
      <w:pPr>
        <w:rPr>
          <w:rFonts w:ascii="Gill Sans MT" w:hAnsi="Gill Sans MT"/>
        </w:rPr>
      </w:pPr>
      <w:r w:rsidRPr="00B85C6D">
        <w:rPr>
          <w:rFonts w:ascii="Gill Sans MT" w:hAnsi="Gill Sans MT"/>
        </w:rPr>
        <w:t>• Identity documents, e.g. photographic driving license, passport, utility bill, birth certificate</w:t>
      </w:r>
    </w:p>
    <w:p w14:paraId="209E075A" w14:textId="77777777" w:rsidR="00B85C6D" w:rsidRPr="00617DA7" w:rsidRDefault="00B85C6D" w:rsidP="00B85C6D">
      <w:pPr>
        <w:rPr>
          <w:rFonts w:ascii="Gill Sans MT" w:hAnsi="Gill Sans MT"/>
          <w:b/>
          <w:bCs/>
        </w:rPr>
      </w:pPr>
      <w:r w:rsidRPr="00617DA7">
        <w:rPr>
          <w:rFonts w:ascii="Gill Sans MT" w:hAnsi="Gill Sans MT"/>
          <w:b/>
          <w:bCs/>
        </w:rPr>
        <w:t>What key documents should I read?</w:t>
      </w:r>
    </w:p>
    <w:p w14:paraId="698CD638" w14:textId="2772FEF2" w:rsidR="00B85C6D" w:rsidRPr="00B85C6D" w:rsidRDefault="00B85C6D" w:rsidP="00B85C6D">
      <w:pPr>
        <w:rPr>
          <w:rFonts w:ascii="Gill Sans MT" w:hAnsi="Gill Sans MT"/>
        </w:rPr>
      </w:pPr>
      <w:r w:rsidRPr="00B85C6D">
        <w:rPr>
          <w:rFonts w:ascii="Gill Sans MT" w:hAnsi="Gill Sans MT"/>
        </w:rPr>
        <w:t xml:space="preserve">There are </w:t>
      </w:r>
      <w:proofErr w:type="gramStart"/>
      <w:r w:rsidRPr="00B85C6D">
        <w:rPr>
          <w:rFonts w:ascii="Gill Sans MT" w:hAnsi="Gill Sans MT"/>
        </w:rPr>
        <w:t>a number of</w:t>
      </w:r>
      <w:proofErr w:type="gramEnd"/>
      <w:r w:rsidRPr="00B85C6D">
        <w:rPr>
          <w:rFonts w:ascii="Gill Sans MT" w:hAnsi="Gill Sans MT"/>
        </w:rPr>
        <w:t xml:space="preserve"> key documents which new </w:t>
      </w:r>
      <w:r w:rsidR="0013248D">
        <w:rPr>
          <w:rFonts w:ascii="Gill Sans MT" w:hAnsi="Gill Sans MT"/>
        </w:rPr>
        <w:t xml:space="preserve">local </w:t>
      </w:r>
      <w:r w:rsidRPr="00B85C6D">
        <w:rPr>
          <w:rFonts w:ascii="Gill Sans MT" w:hAnsi="Gill Sans MT"/>
        </w:rPr>
        <w:t>governors should familiarise themselves with to help them understand their role and be effective and compliant in governance. These documents are updated on a regular basis and governors should ensure they read the most up-to-date version available. New governors should take care not to overwhelm themselves with reading too much information too quickly.</w:t>
      </w:r>
    </w:p>
    <w:p w14:paraId="1EA250F4" w14:textId="38C2ED0A" w:rsidR="00B85C6D" w:rsidRDefault="00617DA7" w:rsidP="00B85C6D">
      <w:pPr>
        <w:rPr>
          <w:rFonts w:ascii="Gill Sans MT" w:hAnsi="Gill Sans MT"/>
        </w:rPr>
      </w:pPr>
      <w:hyperlink r:id="rId7" w:history="1">
        <w:r w:rsidR="00B85C6D" w:rsidRPr="00617DA7">
          <w:rPr>
            <w:rStyle w:val="Hyperlink"/>
            <w:rFonts w:ascii="Gill Sans MT" w:hAnsi="Gill Sans MT"/>
          </w:rPr>
          <w:t xml:space="preserve">Governance </w:t>
        </w:r>
        <w:r>
          <w:rPr>
            <w:rStyle w:val="Hyperlink"/>
            <w:rFonts w:ascii="Gill Sans MT" w:hAnsi="Gill Sans MT"/>
          </w:rPr>
          <w:t>H</w:t>
        </w:r>
        <w:r w:rsidR="00B85C6D" w:rsidRPr="00617DA7">
          <w:rPr>
            <w:rStyle w:val="Hyperlink"/>
            <w:rFonts w:ascii="Gill Sans MT" w:hAnsi="Gill Sans MT"/>
          </w:rPr>
          <w:t>andbook</w:t>
        </w:r>
      </w:hyperlink>
      <w:r w:rsidR="00B85C6D" w:rsidRPr="00B85C6D">
        <w:rPr>
          <w:rFonts w:ascii="Gill Sans MT" w:hAnsi="Gill Sans MT"/>
        </w:rPr>
        <w:t>: A guidance document from the DfE which sets out the overarching vision and priorities for effective governance.</w:t>
      </w:r>
    </w:p>
    <w:p w14:paraId="0A3267B4" w14:textId="77777777" w:rsidR="00495101" w:rsidRDefault="00617DA7" w:rsidP="00B85C6D">
      <w:pPr>
        <w:rPr>
          <w:rFonts w:ascii="Gill Sans MT" w:hAnsi="Gill Sans MT"/>
        </w:rPr>
      </w:pPr>
      <w:hyperlink r:id="rId8" w:history="1">
        <w:r w:rsidRPr="00617DA7">
          <w:rPr>
            <w:rStyle w:val="Hyperlink"/>
            <w:rFonts w:ascii="Gill Sans MT" w:hAnsi="Gill Sans MT"/>
          </w:rPr>
          <w:t>Academies Financial Handbook</w:t>
        </w:r>
      </w:hyperlink>
      <w:r>
        <w:rPr>
          <w:rFonts w:ascii="Gill Sans MT" w:hAnsi="Gill Sans MT"/>
        </w:rPr>
        <w:t>:</w:t>
      </w:r>
      <w:r w:rsidR="00495101">
        <w:rPr>
          <w:rFonts w:ascii="Gill Sans MT" w:hAnsi="Gill Sans MT"/>
        </w:rPr>
        <w:t xml:space="preserve"> </w:t>
      </w:r>
      <w:r w:rsidR="00495101" w:rsidRPr="00495101">
        <w:rPr>
          <w:rFonts w:ascii="Gill Sans MT" w:hAnsi="Gill Sans MT"/>
        </w:rPr>
        <w:t xml:space="preserve">The </w:t>
      </w:r>
      <w:r w:rsidR="00495101" w:rsidRPr="00495101">
        <w:rPr>
          <w:rFonts w:ascii="Gill Sans MT" w:hAnsi="Gill Sans MT"/>
        </w:rPr>
        <w:t>A</w:t>
      </w:r>
      <w:r w:rsidR="00495101">
        <w:rPr>
          <w:rFonts w:ascii="Gill Sans MT" w:hAnsi="Gill Sans MT"/>
        </w:rPr>
        <w:t>cademies Financial Handbook</w:t>
      </w:r>
      <w:r w:rsidR="00495101" w:rsidRPr="00495101">
        <w:rPr>
          <w:rFonts w:ascii="Gill Sans MT" w:hAnsi="Gill Sans MT"/>
        </w:rPr>
        <w:t xml:space="preserve"> details the financial framework within which academy trusts must work in their capacity as companies, charities and public bodies. Academy trusts must be compliant with the handbook as required by their funding agreement with the Secretary of State for education. </w:t>
      </w:r>
    </w:p>
    <w:p w14:paraId="379A2894" w14:textId="60AA845B" w:rsidR="00617DA7" w:rsidRDefault="00495101" w:rsidP="00B85C6D">
      <w:pPr>
        <w:rPr>
          <w:rFonts w:ascii="Gill Sans MT" w:hAnsi="Gill Sans MT"/>
        </w:rPr>
      </w:pPr>
      <w:r w:rsidRPr="00495101">
        <w:rPr>
          <w:rFonts w:ascii="Gill Sans MT" w:hAnsi="Gill Sans MT"/>
          <w:b/>
          <w:bCs/>
        </w:rPr>
        <w:t>Articles of Association (</w:t>
      </w:r>
      <w:proofErr w:type="spellStart"/>
      <w:r w:rsidRPr="00495101">
        <w:rPr>
          <w:rFonts w:ascii="Gill Sans MT" w:hAnsi="Gill Sans MT"/>
          <w:b/>
          <w:bCs/>
        </w:rPr>
        <w:t>AoA</w:t>
      </w:r>
      <w:proofErr w:type="spellEnd"/>
      <w:r w:rsidRPr="00495101">
        <w:rPr>
          <w:rFonts w:ascii="Gill Sans MT" w:hAnsi="Gill Sans MT"/>
          <w:b/>
          <w:bCs/>
        </w:rPr>
        <w:t>):</w:t>
      </w:r>
      <w:r w:rsidRPr="00495101">
        <w:rPr>
          <w:rFonts w:ascii="Gill Sans MT" w:hAnsi="Gill Sans MT"/>
        </w:rPr>
        <w:t xml:space="preserve"> </w:t>
      </w:r>
      <w:proofErr w:type="spellStart"/>
      <w:r w:rsidRPr="00495101">
        <w:rPr>
          <w:rFonts w:ascii="Gill Sans MT" w:hAnsi="Gill Sans MT"/>
        </w:rPr>
        <w:t>AoA</w:t>
      </w:r>
      <w:proofErr w:type="spellEnd"/>
      <w:r w:rsidRPr="00495101">
        <w:rPr>
          <w:rFonts w:ascii="Gill Sans MT" w:hAnsi="Gill Sans MT"/>
        </w:rPr>
        <w:t xml:space="preserve"> are a requirement for all academy trusts. The </w:t>
      </w:r>
      <w:proofErr w:type="spellStart"/>
      <w:r w:rsidRPr="00495101">
        <w:rPr>
          <w:rFonts w:ascii="Gill Sans MT" w:hAnsi="Gill Sans MT"/>
        </w:rPr>
        <w:t>AoA</w:t>
      </w:r>
      <w:proofErr w:type="spellEnd"/>
      <w:r w:rsidRPr="00495101">
        <w:rPr>
          <w:rFonts w:ascii="Gill Sans MT" w:hAnsi="Gill Sans MT"/>
        </w:rPr>
        <w:t xml:space="preserve"> sets out the legal procedures within which the trustees must operate and provides the framework for the governance arrangements within the trust and individual academies.</w:t>
      </w:r>
      <w:r>
        <w:rPr>
          <w:rFonts w:ascii="Gill Sans MT" w:hAnsi="Gill Sans MT"/>
        </w:rPr>
        <w:t xml:space="preserve"> The DGAT </w:t>
      </w:r>
      <w:proofErr w:type="spellStart"/>
      <w:r>
        <w:rPr>
          <w:rFonts w:ascii="Gill Sans MT" w:hAnsi="Gill Sans MT"/>
        </w:rPr>
        <w:t>AoA</w:t>
      </w:r>
      <w:proofErr w:type="spellEnd"/>
      <w:r>
        <w:rPr>
          <w:rFonts w:ascii="Gill Sans MT" w:hAnsi="Gill Sans MT"/>
        </w:rPr>
        <w:t xml:space="preserve"> can be found on the DGAT website or can be obtained through your </w:t>
      </w:r>
      <w:r w:rsidR="0013248D">
        <w:rPr>
          <w:rFonts w:ascii="Gill Sans MT" w:hAnsi="Gill Sans MT"/>
        </w:rPr>
        <w:t>C</w:t>
      </w:r>
      <w:r>
        <w:rPr>
          <w:rFonts w:ascii="Gill Sans MT" w:hAnsi="Gill Sans MT"/>
        </w:rPr>
        <w:t xml:space="preserve">lerk to </w:t>
      </w:r>
      <w:r w:rsidR="0013248D">
        <w:rPr>
          <w:rFonts w:ascii="Gill Sans MT" w:hAnsi="Gill Sans MT"/>
        </w:rPr>
        <w:t>G</w:t>
      </w:r>
      <w:r>
        <w:rPr>
          <w:rFonts w:ascii="Gill Sans MT" w:hAnsi="Gill Sans MT"/>
        </w:rPr>
        <w:t xml:space="preserve">overnors. </w:t>
      </w:r>
    </w:p>
    <w:p w14:paraId="54085CA8" w14:textId="6AB50442" w:rsidR="00B85C6D" w:rsidRPr="00B85C6D" w:rsidRDefault="00617DA7" w:rsidP="00B85C6D">
      <w:pPr>
        <w:rPr>
          <w:rFonts w:ascii="Gill Sans MT" w:hAnsi="Gill Sans MT"/>
        </w:rPr>
      </w:pPr>
      <w:hyperlink r:id="rId9" w:history="1">
        <w:r w:rsidR="00B85C6D" w:rsidRPr="00617DA7">
          <w:rPr>
            <w:rStyle w:val="Hyperlink"/>
            <w:rFonts w:ascii="Gill Sans MT" w:hAnsi="Gill Sans MT"/>
          </w:rPr>
          <w:t>A Competency Framework for Governance</w:t>
        </w:r>
      </w:hyperlink>
      <w:r w:rsidR="00B85C6D" w:rsidRPr="00B85C6D">
        <w:rPr>
          <w:rFonts w:ascii="Gill Sans MT" w:hAnsi="Gill Sans MT"/>
        </w:rPr>
        <w:t>: A guidance document from the DfE setting out the knowledge, skills and behaviours needed for effective governance.</w:t>
      </w:r>
    </w:p>
    <w:p w14:paraId="5FD785D3" w14:textId="5A3C2695" w:rsidR="00B85C6D" w:rsidRPr="00B85C6D" w:rsidRDefault="00617DA7" w:rsidP="00B85C6D">
      <w:pPr>
        <w:rPr>
          <w:rFonts w:ascii="Gill Sans MT" w:hAnsi="Gill Sans MT"/>
        </w:rPr>
      </w:pPr>
      <w:hyperlink r:id="rId10" w:history="1">
        <w:r w:rsidR="00B85C6D" w:rsidRPr="00617DA7">
          <w:rPr>
            <w:rStyle w:val="Hyperlink"/>
            <w:rFonts w:ascii="Gill Sans MT" w:hAnsi="Gill Sans MT"/>
          </w:rPr>
          <w:t xml:space="preserve">Keeping </w:t>
        </w:r>
        <w:r>
          <w:rPr>
            <w:rStyle w:val="Hyperlink"/>
            <w:rFonts w:ascii="Gill Sans MT" w:hAnsi="Gill Sans MT"/>
          </w:rPr>
          <w:t>C</w:t>
        </w:r>
        <w:r w:rsidR="00B85C6D" w:rsidRPr="00617DA7">
          <w:rPr>
            <w:rStyle w:val="Hyperlink"/>
            <w:rFonts w:ascii="Gill Sans MT" w:hAnsi="Gill Sans MT"/>
          </w:rPr>
          <w:t xml:space="preserve">hildren </w:t>
        </w:r>
        <w:r>
          <w:rPr>
            <w:rStyle w:val="Hyperlink"/>
            <w:rFonts w:ascii="Gill Sans MT" w:hAnsi="Gill Sans MT"/>
          </w:rPr>
          <w:t>S</w:t>
        </w:r>
        <w:r w:rsidR="00B85C6D" w:rsidRPr="00617DA7">
          <w:rPr>
            <w:rStyle w:val="Hyperlink"/>
            <w:rFonts w:ascii="Gill Sans MT" w:hAnsi="Gill Sans MT"/>
          </w:rPr>
          <w:t xml:space="preserve">afe in </w:t>
        </w:r>
        <w:r>
          <w:rPr>
            <w:rStyle w:val="Hyperlink"/>
            <w:rFonts w:ascii="Gill Sans MT" w:hAnsi="Gill Sans MT"/>
          </w:rPr>
          <w:t>E</w:t>
        </w:r>
        <w:r w:rsidR="00B85C6D" w:rsidRPr="00617DA7">
          <w:rPr>
            <w:rStyle w:val="Hyperlink"/>
            <w:rFonts w:ascii="Gill Sans MT" w:hAnsi="Gill Sans MT"/>
          </w:rPr>
          <w:t>ducation</w:t>
        </w:r>
      </w:hyperlink>
      <w:r w:rsidR="00B85C6D" w:rsidRPr="00B85C6D">
        <w:rPr>
          <w:rFonts w:ascii="Gill Sans MT" w:hAnsi="Gill Sans MT"/>
        </w:rPr>
        <w:t>: Statutory guidance for all school leaders which should be given full regard when carrying out child protection and safeguarding duties. All staff and governors should read part one as a minimum, but it is recommended that all governors read and refer to the whole guidance to ensure compliance and to commit due regard to the board’s safeguarding responsibilities.</w:t>
      </w:r>
    </w:p>
    <w:p w14:paraId="30C4074D" w14:textId="704211EC" w:rsidR="00B85C6D" w:rsidRPr="00B85C6D" w:rsidRDefault="00B85C6D" w:rsidP="00B85C6D">
      <w:pPr>
        <w:rPr>
          <w:rFonts w:ascii="Gill Sans MT" w:hAnsi="Gill Sans MT"/>
        </w:rPr>
      </w:pPr>
      <w:r w:rsidRPr="00617DA7">
        <w:rPr>
          <w:rFonts w:ascii="Gill Sans MT" w:hAnsi="Gill Sans MT"/>
          <w:b/>
          <w:bCs/>
        </w:rPr>
        <w:t>Terms of reference:</w:t>
      </w:r>
      <w:r w:rsidRPr="00B85C6D">
        <w:rPr>
          <w:rFonts w:ascii="Gill Sans MT" w:hAnsi="Gill Sans MT"/>
        </w:rPr>
        <w:t xml:space="preserve"> Terms of reference are, essentially, blueprints outlining the structure and purpose of a </w:t>
      </w:r>
      <w:r w:rsidR="00617DA7">
        <w:rPr>
          <w:rFonts w:ascii="Gill Sans MT" w:hAnsi="Gill Sans MT"/>
        </w:rPr>
        <w:t xml:space="preserve">local </w:t>
      </w:r>
      <w:r w:rsidRPr="00B85C6D">
        <w:rPr>
          <w:rFonts w:ascii="Gill Sans MT" w:hAnsi="Gill Sans MT"/>
        </w:rPr>
        <w:t xml:space="preserve">governance panel, committee, or board. They evidence a framework that </w:t>
      </w:r>
      <w:r w:rsidR="00617DA7">
        <w:rPr>
          <w:rFonts w:ascii="Gill Sans MT" w:hAnsi="Gill Sans MT"/>
        </w:rPr>
        <w:t xml:space="preserve">local </w:t>
      </w:r>
      <w:r w:rsidRPr="00B85C6D">
        <w:rPr>
          <w:rFonts w:ascii="Gill Sans MT" w:hAnsi="Gill Sans MT"/>
        </w:rPr>
        <w:t>governors can be held accountable to and increase efficiency and effectiveness of</w:t>
      </w:r>
      <w:r w:rsidR="00617DA7">
        <w:rPr>
          <w:rFonts w:ascii="Gill Sans MT" w:hAnsi="Gill Sans MT"/>
        </w:rPr>
        <w:t xml:space="preserve"> local</w:t>
      </w:r>
      <w:r w:rsidRPr="00B85C6D">
        <w:rPr>
          <w:rFonts w:ascii="Gill Sans MT" w:hAnsi="Gill Sans MT"/>
        </w:rPr>
        <w:t xml:space="preserve"> governors by clarifying their roles and remits. In an academy </w:t>
      </w:r>
      <w:r w:rsidR="00617DA7">
        <w:rPr>
          <w:rFonts w:ascii="Gill Sans MT" w:hAnsi="Gill Sans MT"/>
        </w:rPr>
        <w:t xml:space="preserve">the terms of reference should </w:t>
      </w:r>
      <w:r w:rsidRPr="00B85C6D">
        <w:rPr>
          <w:rFonts w:ascii="Gill Sans MT" w:hAnsi="Gill Sans MT"/>
        </w:rPr>
        <w:t>reflect the trust’s articles of association.</w:t>
      </w:r>
    </w:p>
    <w:p w14:paraId="6B58F541" w14:textId="64A9C609" w:rsidR="00B85C6D" w:rsidRPr="00B85C6D" w:rsidRDefault="00B85C6D" w:rsidP="00B85C6D">
      <w:pPr>
        <w:rPr>
          <w:rFonts w:ascii="Gill Sans MT" w:hAnsi="Gill Sans MT"/>
        </w:rPr>
      </w:pPr>
      <w:r w:rsidRPr="00617DA7">
        <w:rPr>
          <w:rFonts w:ascii="Gill Sans MT" w:hAnsi="Gill Sans MT"/>
          <w:b/>
          <w:bCs/>
        </w:rPr>
        <w:lastRenderedPageBreak/>
        <w:t xml:space="preserve">School </w:t>
      </w:r>
      <w:r w:rsidR="00617DA7">
        <w:rPr>
          <w:rFonts w:ascii="Gill Sans MT" w:hAnsi="Gill Sans MT"/>
          <w:b/>
          <w:bCs/>
        </w:rPr>
        <w:t>D</w:t>
      </w:r>
      <w:r w:rsidRPr="00617DA7">
        <w:rPr>
          <w:rFonts w:ascii="Gill Sans MT" w:hAnsi="Gill Sans MT"/>
          <w:b/>
          <w:bCs/>
        </w:rPr>
        <w:t xml:space="preserve">evelopment </w:t>
      </w:r>
      <w:r w:rsidR="00617DA7">
        <w:rPr>
          <w:rFonts w:ascii="Gill Sans MT" w:hAnsi="Gill Sans MT"/>
          <w:b/>
          <w:bCs/>
        </w:rPr>
        <w:t>P</w:t>
      </w:r>
      <w:r w:rsidRPr="00617DA7">
        <w:rPr>
          <w:rFonts w:ascii="Gill Sans MT" w:hAnsi="Gill Sans MT"/>
          <w:b/>
          <w:bCs/>
        </w:rPr>
        <w:t>lan (SDP</w:t>
      </w:r>
      <w:r w:rsidRPr="00B85C6D">
        <w:rPr>
          <w:rFonts w:ascii="Gill Sans MT" w:hAnsi="Gill Sans MT"/>
        </w:rPr>
        <w:t xml:space="preserve">): New </w:t>
      </w:r>
      <w:r w:rsidR="00617DA7">
        <w:rPr>
          <w:rFonts w:ascii="Gill Sans MT" w:hAnsi="Gill Sans MT"/>
        </w:rPr>
        <w:t xml:space="preserve">local </w:t>
      </w:r>
      <w:r w:rsidRPr="00B85C6D">
        <w:rPr>
          <w:rFonts w:ascii="Gill Sans MT" w:hAnsi="Gill Sans MT"/>
        </w:rPr>
        <w:t xml:space="preserve">governors should also familiarise themselves with the SDP. The SDP provides a strategic plan for school improvement and should collate the school’s priorities, the key outcomes it intends to achieve, and the main measures it will take to achieve the targets. Becoming familiar with this document will enable new </w:t>
      </w:r>
      <w:r w:rsidR="00617DA7">
        <w:rPr>
          <w:rFonts w:ascii="Gill Sans MT" w:hAnsi="Gill Sans MT"/>
        </w:rPr>
        <w:t xml:space="preserve">local </w:t>
      </w:r>
      <w:r w:rsidRPr="00B85C6D">
        <w:rPr>
          <w:rFonts w:ascii="Gill Sans MT" w:hAnsi="Gill Sans MT"/>
        </w:rPr>
        <w:t>governors to get up-to-speed with the strength and developmental needs of the school.</w:t>
      </w:r>
    </w:p>
    <w:p w14:paraId="4EC5A81D" w14:textId="67AC36A6" w:rsidR="00B85C6D" w:rsidRPr="00B85C6D" w:rsidRDefault="00617DA7" w:rsidP="00B85C6D">
      <w:pPr>
        <w:rPr>
          <w:rFonts w:ascii="Gill Sans MT" w:hAnsi="Gill Sans MT"/>
        </w:rPr>
      </w:pPr>
      <w:r w:rsidRPr="00617DA7">
        <w:rPr>
          <w:rFonts w:ascii="Gill Sans MT" w:hAnsi="Gill Sans MT"/>
          <w:b/>
          <w:bCs/>
        </w:rPr>
        <w:t>Local Governors’</w:t>
      </w:r>
      <w:r w:rsidR="00B85C6D" w:rsidRPr="00617DA7">
        <w:rPr>
          <w:rFonts w:ascii="Gill Sans MT" w:hAnsi="Gill Sans MT"/>
          <w:b/>
          <w:bCs/>
        </w:rPr>
        <w:t xml:space="preserve"> Code of Conduct</w:t>
      </w:r>
      <w:r w:rsidR="00B85C6D" w:rsidRPr="00B85C6D">
        <w:rPr>
          <w:rFonts w:ascii="Gill Sans MT" w:hAnsi="Gill Sans MT"/>
        </w:rPr>
        <w:t xml:space="preserve">: The </w:t>
      </w:r>
      <w:r>
        <w:rPr>
          <w:rFonts w:ascii="Gill Sans MT" w:hAnsi="Gill Sans MT"/>
        </w:rPr>
        <w:t xml:space="preserve">local </w:t>
      </w:r>
      <w:r w:rsidR="00B85C6D" w:rsidRPr="00B85C6D">
        <w:rPr>
          <w:rFonts w:ascii="Gill Sans MT" w:hAnsi="Gill Sans MT"/>
        </w:rPr>
        <w:t xml:space="preserve">governing board code of conduct outlines the responsibilities of </w:t>
      </w:r>
      <w:r>
        <w:rPr>
          <w:rFonts w:ascii="Gill Sans MT" w:hAnsi="Gill Sans MT"/>
        </w:rPr>
        <w:t xml:space="preserve">local </w:t>
      </w:r>
      <w:r w:rsidR="00B85C6D" w:rsidRPr="00B85C6D">
        <w:rPr>
          <w:rFonts w:ascii="Gill Sans MT" w:hAnsi="Gill Sans MT"/>
        </w:rPr>
        <w:t xml:space="preserve">governors, as well as what is expected of the </w:t>
      </w:r>
      <w:r>
        <w:rPr>
          <w:rFonts w:ascii="Gill Sans MT" w:hAnsi="Gill Sans MT"/>
        </w:rPr>
        <w:t xml:space="preserve">local </w:t>
      </w:r>
      <w:r w:rsidR="00B85C6D" w:rsidRPr="00B85C6D">
        <w:rPr>
          <w:rFonts w:ascii="Gill Sans MT" w:hAnsi="Gill Sans MT"/>
        </w:rPr>
        <w:t>governing board in terms of behaviour and commitment to their roles.</w:t>
      </w:r>
    </w:p>
    <w:p w14:paraId="0FCF30C9" w14:textId="77777777" w:rsidR="00B85C6D" w:rsidRPr="00B85C6D" w:rsidRDefault="00B85C6D" w:rsidP="00B85C6D">
      <w:pPr>
        <w:rPr>
          <w:rFonts w:ascii="Gill Sans MT" w:hAnsi="Gill Sans MT"/>
        </w:rPr>
      </w:pPr>
      <w:r w:rsidRPr="00617DA7">
        <w:rPr>
          <w:rFonts w:ascii="Gill Sans MT" w:hAnsi="Gill Sans MT"/>
          <w:b/>
          <w:bCs/>
        </w:rPr>
        <w:t>Minutes of previous board and committee meetings:</w:t>
      </w:r>
      <w:r w:rsidRPr="00B85C6D">
        <w:rPr>
          <w:rFonts w:ascii="Gill Sans MT" w:hAnsi="Gill Sans MT"/>
        </w:rPr>
        <w:t xml:space="preserve"> Reading previous minutes will help new governors gain context for future meetings and establish a view of the school at the present time.</w:t>
      </w:r>
    </w:p>
    <w:p w14:paraId="1A8F571A" w14:textId="740F78CE" w:rsidR="00B85C6D" w:rsidRPr="00B85C6D" w:rsidRDefault="00B85C6D" w:rsidP="00B85C6D">
      <w:pPr>
        <w:rPr>
          <w:rFonts w:ascii="Gill Sans MT" w:hAnsi="Gill Sans MT"/>
        </w:rPr>
      </w:pPr>
      <w:r w:rsidRPr="00617DA7">
        <w:rPr>
          <w:rFonts w:ascii="Gill Sans MT" w:hAnsi="Gill Sans MT"/>
          <w:b/>
          <w:bCs/>
        </w:rPr>
        <w:t xml:space="preserve">School </w:t>
      </w:r>
      <w:r w:rsidR="00617DA7">
        <w:rPr>
          <w:rFonts w:ascii="Gill Sans MT" w:hAnsi="Gill Sans MT"/>
          <w:b/>
          <w:bCs/>
        </w:rPr>
        <w:t>S</w:t>
      </w:r>
      <w:r w:rsidRPr="00617DA7">
        <w:rPr>
          <w:rFonts w:ascii="Gill Sans MT" w:hAnsi="Gill Sans MT"/>
          <w:b/>
          <w:bCs/>
        </w:rPr>
        <w:t xml:space="preserve">elf-evaluation </w:t>
      </w:r>
      <w:r w:rsidR="00617DA7">
        <w:rPr>
          <w:rFonts w:ascii="Gill Sans MT" w:hAnsi="Gill Sans MT"/>
          <w:b/>
          <w:bCs/>
        </w:rPr>
        <w:t>F</w:t>
      </w:r>
      <w:r w:rsidRPr="00617DA7">
        <w:rPr>
          <w:rFonts w:ascii="Gill Sans MT" w:hAnsi="Gill Sans MT"/>
          <w:b/>
          <w:bCs/>
        </w:rPr>
        <w:t xml:space="preserve">orm (SEF) </w:t>
      </w:r>
      <w:r w:rsidR="00495101">
        <w:rPr>
          <w:rFonts w:ascii="Gill Sans MT" w:hAnsi="Gill Sans MT"/>
          <w:b/>
          <w:bCs/>
        </w:rPr>
        <w:t>S</w:t>
      </w:r>
      <w:r w:rsidRPr="00617DA7">
        <w:rPr>
          <w:rFonts w:ascii="Gill Sans MT" w:hAnsi="Gill Sans MT"/>
          <w:b/>
          <w:bCs/>
        </w:rPr>
        <w:t>ummary</w:t>
      </w:r>
      <w:r w:rsidRPr="00B85C6D">
        <w:rPr>
          <w:rFonts w:ascii="Gill Sans MT" w:hAnsi="Gill Sans MT"/>
        </w:rPr>
        <w:t xml:space="preserve">: Becoming familiar with the SEF summary will assist new </w:t>
      </w:r>
      <w:r w:rsidR="00495101">
        <w:rPr>
          <w:rFonts w:ascii="Gill Sans MT" w:hAnsi="Gill Sans MT"/>
        </w:rPr>
        <w:t xml:space="preserve">local </w:t>
      </w:r>
      <w:r w:rsidRPr="00B85C6D">
        <w:rPr>
          <w:rFonts w:ascii="Gill Sans MT" w:hAnsi="Gill Sans MT"/>
        </w:rPr>
        <w:t>governors to understand how school leaders evaluate the performance and effectiveness of the school in key areas, such as leadership and management, pupil behaviours and welfare and pupil outcomes. There is no standard format for an SEF to be written in, so they will vary from school- to-school.</w:t>
      </w:r>
    </w:p>
    <w:p w14:paraId="09320BDC" w14:textId="1315A6CB" w:rsidR="00B85C6D" w:rsidRDefault="00B85C6D" w:rsidP="00B85C6D">
      <w:pPr>
        <w:rPr>
          <w:rFonts w:ascii="Gill Sans MT" w:hAnsi="Gill Sans MT"/>
        </w:rPr>
      </w:pPr>
      <w:r w:rsidRPr="00495101">
        <w:rPr>
          <w:rFonts w:ascii="Gill Sans MT" w:hAnsi="Gill Sans MT"/>
          <w:b/>
          <w:bCs/>
        </w:rPr>
        <w:t xml:space="preserve">Latest Ofsted </w:t>
      </w:r>
      <w:r w:rsidR="00495101">
        <w:rPr>
          <w:rFonts w:ascii="Gill Sans MT" w:hAnsi="Gill Sans MT"/>
          <w:b/>
          <w:bCs/>
        </w:rPr>
        <w:t>I</w:t>
      </w:r>
      <w:r w:rsidRPr="00495101">
        <w:rPr>
          <w:rFonts w:ascii="Gill Sans MT" w:hAnsi="Gill Sans MT"/>
          <w:b/>
          <w:bCs/>
        </w:rPr>
        <w:t xml:space="preserve">nspection </w:t>
      </w:r>
      <w:r w:rsidR="00495101">
        <w:rPr>
          <w:rFonts w:ascii="Gill Sans MT" w:hAnsi="Gill Sans MT"/>
          <w:b/>
          <w:bCs/>
        </w:rPr>
        <w:t>R</w:t>
      </w:r>
      <w:r w:rsidRPr="00495101">
        <w:rPr>
          <w:rFonts w:ascii="Gill Sans MT" w:hAnsi="Gill Sans MT"/>
          <w:b/>
          <w:bCs/>
        </w:rPr>
        <w:t>eport</w:t>
      </w:r>
      <w:r w:rsidRPr="00B85C6D">
        <w:rPr>
          <w:rFonts w:ascii="Gill Sans MT" w:hAnsi="Gill Sans MT"/>
        </w:rPr>
        <w:t xml:space="preserve">: Whilst it is useful for new </w:t>
      </w:r>
      <w:r w:rsidR="00495101">
        <w:rPr>
          <w:rFonts w:ascii="Gill Sans MT" w:hAnsi="Gill Sans MT"/>
        </w:rPr>
        <w:t xml:space="preserve">local </w:t>
      </w:r>
      <w:r w:rsidRPr="00B85C6D">
        <w:rPr>
          <w:rFonts w:ascii="Gill Sans MT" w:hAnsi="Gill Sans MT"/>
        </w:rPr>
        <w:t>governors to gain an external perspective of the school’s and governors’ performance from the latest Ofsted report, they should remain mindful that the school may have moved on or, in some circumstances, performance may have weakened. It is therefore important that new governors consider the report in collaboration with the current SDP and SEF.</w:t>
      </w:r>
    </w:p>
    <w:p w14:paraId="2350C0F5" w14:textId="525BFB5E" w:rsidR="00495101" w:rsidRPr="00495101" w:rsidRDefault="00495101" w:rsidP="00495101">
      <w:pPr>
        <w:rPr>
          <w:rFonts w:ascii="Gill Sans MT" w:hAnsi="Gill Sans MT"/>
          <w:b/>
          <w:bCs/>
        </w:rPr>
      </w:pPr>
      <w:r>
        <w:rPr>
          <w:rFonts w:ascii="Gill Sans MT" w:hAnsi="Gill Sans MT"/>
          <w:b/>
          <w:bCs/>
        </w:rPr>
        <w:t xml:space="preserve">Latest </w:t>
      </w:r>
      <w:r w:rsidRPr="00495101">
        <w:rPr>
          <w:rFonts w:ascii="Gill Sans MT" w:hAnsi="Gill Sans MT"/>
          <w:b/>
          <w:bCs/>
        </w:rPr>
        <w:t>SIAMS Inspection Report:</w:t>
      </w:r>
      <w:r>
        <w:rPr>
          <w:rFonts w:ascii="Gill Sans MT" w:hAnsi="Gill Sans MT"/>
          <w:b/>
          <w:bCs/>
        </w:rPr>
        <w:t xml:space="preserve"> </w:t>
      </w:r>
      <w:r w:rsidRPr="00495101">
        <w:rPr>
          <w:rFonts w:ascii="Gill Sans MT" w:hAnsi="Gill Sans MT"/>
        </w:rPr>
        <w:t>All Church of England dioceses and the Methodist Church use the Church of England Education Office's framework for the Statutory Inspection of Anglican and Methodist Schools (SIAMS) under Section 48 of the Education Act 2005.  The SIAMS Evaluation Schedule sets out the expectations for the conduct of the Statutory Inspection of Anglican, Methodist and ecumenical Schools under Section 48 of the Education Act 2005.</w:t>
      </w:r>
      <w:r>
        <w:rPr>
          <w:rFonts w:ascii="Gill Sans MT" w:hAnsi="Gill Sans MT"/>
          <w:b/>
          <w:bCs/>
        </w:rPr>
        <w:t xml:space="preserve"> </w:t>
      </w:r>
      <w:r w:rsidRPr="00495101">
        <w:rPr>
          <w:rFonts w:ascii="Gill Sans MT" w:hAnsi="Gill Sans MT"/>
        </w:rPr>
        <w:t>SIAMS inspection focuses on the impact of the Church school's Christian vision on pupils and adults. This involves looking at the school’s Christian vision, the provision the school makes because of this vision and how effective this provision is in enabling all pupils to flourish.</w:t>
      </w:r>
      <w:r>
        <w:rPr>
          <w:rFonts w:ascii="Gill Sans MT" w:hAnsi="Gill Sans MT"/>
        </w:rPr>
        <w:t xml:space="preserve"> </w:t>
      </w:r>
    </w:p>
    <w:p w14:paraId="248F996C" w14:textId="08A48B93" w:rsidR="00B85C6D" w:rsidRDefault="00B85C6D" w:rsidP="00B85C6D">
      <w:pPr>
        <w:rPr>
          <w:rFonts w:ascii="Gill Sans MT" w:hAnsi="Gill Sans MT"/>
        </w:rPr>
      </w:pPr>
      <w:r w:rsidRPr="00495101">
        <w:rPr>
          <w:rFonts w:ascii="Gill Sans MT" w:hAnsi="Gill Sans MT"/>
          <w:b/>
          <w:bCs/>
        </w:rPr>
        <w:t xml:space="preserve">Scheme of </w:t>
      </w:r>
      <w:r w:rsidR="00495101">
        <w:rPr>
          <w:rFonts w:ascii="Gill Sans MT" w:hAnsi="Gill Sans MT"/>
          <w:b/>
          <w:bCs/>
        </w:rPr>
        <w:t>D</w:t>
      </w:r>
      <w:r w:rsidRPr="00495101">
        <w:rPr>
          <w:rFonts w:ascii="Gill Sans MT" w:hAnsi="Gill Sans MT"/>
          <w:b/>
          <w:bCs/>
        </w:rPr>
        <w:t>elegation:</w:t>
      </w:r>
      <w:r w:rsidRPr="00B85C6D">
        <w:rPr>
          <w:rFonts w:ascii="Gill Sans MT" w:hAnsi="Gill Sans MT"/>
        </w:rPr>
        <w:t xml:space="preserve"> The AFH requires the board of trustees of academy trusts to publish a scheme of delegation in the governance statement (published within its annual accounts) </w:t>
      </w:r>
      <w:proofErr w:type="gramStart"/>
      <w:r w:rsidRPr="00B85C6D">
        <w:rPr>
          <w:rFonts w:ascii="Gill Sans MT" w:hAnsi="Gill Sans MT"/>
        </w:rPr>
        <w:t>and also</w:t>
      </w:r>
      <w:proofErr w:type="gramEnd"/>
      <w:r w:rsidRPr="00B85C6D">
        <w:rPr>
          <w:rFonts w:ascii="Gill Sans MT" w:hAnsi="Gill Sans MT"/>
        </w:rPr>
        <w:t xml:space="preserve"> on the academy trust’s website. A scheme of delegation details clearly the levels of delegation for any decisions which need to be made. The </w:t>
      </w:r>
      <w:r w:rsidR="00495101">
        <w:rPr>
          <w:rFonts w:ascii="Gill Sans MT" w:hAnsi="Gill Sans MT"/>
        </w:rPr>
        <w:t>Trust B</w:t>
      </w:r>
      <w:r w:rsidRPr="00B85C6D">
        <w:rPr>
          <w:rFonts w:ascii="Gill Sans MT" w:hAnsi="Gill Sans MT"/>
        </w:rPr>
        <w:t>oard does not need to be responsible for all decisions – there are several decisions and responsibilities which can be delegated to individuals or committees.</w:t>
      </w:r>
    </w:p>
    <w:p w14:paraId="2B8B4B30" w14:textId="4781AE61" w:rsidR="0013248D" w:rsidRPr="00B85C6D" w:rsidRDefault="0013248D" w:rsidP="00B85C6D">
      <w:pPr>
        <w:rPr>
          <w:rFonts w:ascii="Gill Sans MT" w:hAnsi="Gill Sans MT"/>
        </w:rPr>
      </w:pPr>
      <w:r w:rsidRPr="0013248D">
        <w:rPr>
          <w:rFonts w:ascii="Gill Sans MT" w:hAnsi="Gill Sans MT"/>
          <w:b/>
          <w:bCs/>
        </w:rPr>
        <w:t>Policies:</w:t>
      </w:r>
      <w:r>
        <w:rPr>
          <w:rFonts w:ascii="Gill Sans MT" w:hAnsi="Gill Sans MT"/>
        </w:rPr>
        <w:t xml:space="preserve"> There will be </w:t>
      </w:r>
      <w:proofErr w:type="gramStart"/>
      <w:r>
        <w:rPr>
          <w:rFonts w:ascii="Gill Sans MT" w:hAnsi="Gill Sans MT"/>
        </w:rPr>
        <w:t>a number of</w:t>
      </w:r>
      <w:proofErr w:type="gramEnd"/>
      <w:r>
        <w:rPr>
          <w:rFonts w:ascii="Gill Sans MT" w:hAnsi="Gill Sans MT"/>
        </w:rPr>
        <w:t xml:space="preserve"> key policies that you should read as a new local governor. The Child Protection and Safeguarding Policy is a key policy to read early in your induction process. It is also important to read and become familiar with the school’s Financial Procedures Policy, Health and Safety Policy and Conflicts of Interest Policy. Ask the person </w:t>
      </w:r>
      <w:proofErr w:type="spellStart"/>
      <w:r>
        <w:rPr>
          <w:rFonts w:ascii="Gill Sans MT" w:hAnsi="Gill Sans MT"/>
        </w:rPr>
        <w:t>faciliating</w:t>
      </w:r>
      <w:proofErr w:type="spellEnd"/>
      <w:r>
        <w:rPr>
          <w:rFonts w:ascii="Gill Sans MT" w:hAnsi="Gill Sans MT"/>
        </w:rPr>
        <w:t xml:space="preserve"> your induction which other policies should be read and how you can access school and DGAT policies. </w:t>
      </w:r>
    </w:p>
    <w:p w14:paraId="33FD911D" w14:textId="77777777" w:rsidR="00B85C6D" w:rsidRPr="00495101" w:rsidRDefault="00B85C6D" w:rsidP="00B85C6D">
      <w:pPr>
        <w:rPr>
          <w:rFonts w:ascii="Gill Sans MT" w:hAnsi="Gill Sans MT"/>
          <w:b/>
          <w:bCs/>
        </w:rPr>
      </w:pPr>
      <w:r w:rsidRPr="00495101">
        <w:rPr>
          <w:rFonts w:ascii="Gill Sans MT" w:hAnsi="Gill Sans MT"/>
          <w:b/>
          <w:bCs/>
        </w:rPr>
        <w:t>What support should I expect?</w:t>
      </w:r>
    </w:p>
    <w:p w14:paraId="21B4C6F3" w14:textId="7389A8BE" w:rsidR="00B85C6D" w:rsidRPr="00B85C6D" w:rsidRDefault="00B85C6D" w:rsidP="00B85C6D">
      <w:pPr>
        <w:rPr>
          <w:rFonts w:ascii="Gill Sans MT" w:hAnsi="Gill Sans MT"/>
        </w:rPr>
      </w:pPr>
      <w:r w:rsidRPr="00B85C6D">
        <w:rPr>
          <w:rFonts w:ascii="Gill Sans MT" w:hAnsi="Gill Sans MT"/>
        </w:rPr>
        <w:t xml:space="preserve">Schools should have in place a </w:t>
      </w:r>
      <w:r w:rsidR="00495101">
        <w:rPr>
          <w:rFonts w:ascii="Gill Sans MT" w:hAnsi="Gill Sans MT"/>
        </w:rPr>
        <w:t>good quality induction process</w:t>
      </w:r>
      <w:r w:rsidRPr="00B85C6D">
        <w:rPr>
          <w:rFonts w:ascii="Gill Sans MT" w:hAnsi="Gill Sans MT"/>
        </w:rPr>
        <w:t xml:space="preserve"> to follow, which will help new </w:t>
      </w:r>
      <w:r w:rsidR="00495101">
        <w:rPr>
          <w:rFonts w:ascii="Gill Sans MT" w:hAnsi="Gill Sans MT"/>
        </w:rPr>
        <w:t xml:space="preserve">local </w:t>
      </w:r>
      <w:r w:rsidRPr="00B85C6D">
        <w:rPr>
          <w:rFonts w:ascii="Gill Sans MT" w:hAnsi="Gill Sans MT"/>
        </w:rPr>
        <w:t>governors in their role. Typically, new</w:t>
      </w:r>
      <w:r w:rsidR="00495101">
        <w:rPr>
          <w:rFonts w:ascii="Gill Sans MT" w:hAnsi="Gill Sans MT"/>
        </w:rPr>
        <w:t xml:space="preserve"> local</w:t>
      </w:r>
      <w:r w:rsidRPr="00B85C6D">
        <w:rPr>
          <w:rFonts w:ascii="Gill Sans MT" w:hAnsi="Gill Sans MT"/>
        </w:rPr>
        <w:t xml:space="preserve"> governors may be invited into school to meet with the </w:t>
      </w:r>
      <w:r w:rsidR="00495101">
        <w:rPr>
          <w:rFonts w:ascii="Gill Sans MT" w:hAnsi="Gill Sans MT"/>
        </w:rPr>
        <w:lastRenderedPageBreak/>
        <w:t>H</w:t>
      </w:r>
      <w:r w:rsidRPr="00B85C6D">
        <w:rPr>
          <w:rFonts w:ascii="Gill Sans MT" w:hAnsi="Gill Sans MT"/>
        </w:rPr>
        <w:t xml:space="preserve">eadteacher and the </w:t>
      </w:r>
      <w:r w:rsidR="00495101">
        <w:rPr>
          <w:rFonts w:ascii="Gill Sans MT" w:hAnsi="Gill Sans MT"/>
        </w:rPr>
        <w:t>C</w:t>
      </w:r>
      <w:r w:rsidRPr="00B85C6D">
        <w:rPr>
          <w:rFonts w:ascii="Gill Sans MT" w:hAnsi="Gill Sans MT"/>
        </w:rPr>
        <w:t xml:space="preserve">hair of </w:t>
      </w:r>
      <w:r w:rsidR="00495101">
        <w:rPr>
          <w:rFonts w:ascii="Gill Sans MT" w:hAnsi="Gill Sans MT"/>
        </w:rPr>
        <w:t>G</w:t>
      </w:r>
      <w:r w:rsidRPr="00B85C6D">
        <w:rPr>
          <w:rFonts w:ascii="Gill Sans MT" w:hAnsi="Gill Sans MT"/>
        </w:rPr>
        <w:t>overnors to discuss the</w:t>
      </w:r>
      <w:r w:rsidR="00495101">
        <w:rPr>
          <w:rFonts w:ascii="Gill Sans MT" w:hAnsi="Gill Sans MT"/>
        </w:rPr>
        <w:t xml:space="preserve"> local</w:t>
      </w:r>
      <w:r w:rsidRPr="00B85C6D">
        <w:rPr>
          <w:rFonts w:ascii="Gill Sans MT" w:hAnsi="Gill Sans MT"/>
        </w:rPr>
        <w:t xml:space="preserve"> governor role in more depth, meet key members of staff and pupils, and be provided with information specifically relating to </w:t>
      </w:r>
      <w:r w:rsidR="00495101">
        <w:rPr>
          <w:rFonts w:ascii="Gill Sans MT" w:hAnsi="Gill Sans MT"/>
        </w:rPr>
        <w:t xml:space="preserve">local </w:t>
      </w:r>
      <w:r w:rsidRPr="00B85C6D">
        <w:rPr>
          <w:rFonts w:ascii="Gill Sans MT" w:hAnsi="Gill Sans MT"/>
        </w:rPr>
        <w:t>governance at the school.</w:t>
      </w:r>
    </w:p>
    <w:p w14:paraId="2F4121B5" w14:textId="492E7585" w:rsidR="00B85C6D" w:rsidRPr="00B85C6D" w:rsidRDefault="00B85C6D" w:rsidP="00B85C6D">
      <w:pPr>
        <w:rPr>
          <w:rFonts w:ascii="Gill Sans MT" w:hAnsi="Gill Sans MT"/>
        </w:rPr>
      </w:pPr>
      <w:r w:rsidRPr="00B85C6D">
        <w:rPr>
          <w:rFonts w:ascii="Gill Sans MT" w:hAnsi="Gill Sans MT"/>
        </w:rPr>
        <w:t xml:space="preserve">The </w:t>
      </w:r>
      <w:r w:rsidR="00495101">
        <w:rPr>
          <w:rFonts w:ascii="Gill Sans MT" w:hAnsi="Gill Sans MT"/>
        </w:rPr>
        <w:t>C</w:t>
      </w:r>
      <w:r w:rsidRPr="00B85C6D">
        <w:rPr>
          <w:rFonts w:ascii="Gill Sans MT" w:hAnsi="Gill Sans MT"/>
        </w:rPr>
        <w:t xml:space="preserve">lerk to </w:t>
      </w:r>
      <w:r w:rsidR="00495101">
        <w:rPr>
          <w:rFonts w:ascii="Gill Sans MT" w:hAnsi="Gill Sans MT"/>
        </w:rPr>
        <w:t>G</w:t>
      </w:r>
      <w:r w:rsidRPr="00B85C6D">
        <w:rPr>
          <w:rFonts w:ascii="Gill Sans MT" w:hAnsi="Gill Sans MT"/>
        </w:rPr>
        <w:t xml:space="preserve">overnors should be key to the induction process and will be able to provide all the documents and information which new </w:t>
      </w:r>
      <w:r w:rsidR="00495101">
        <w:rPr>
          <w:rFonts w:ascii="Gill Sans MT" w:hAnsi="Gill Sans MT"/>
        </w:rPr>
        <w:t xml:space="preserve">local </w:t>
      </w:r>
      <w:r w:rsidRPr="00B85C6D">
        <w:rPr>
          <w:rFonts w:ascii="Gill Sans MT" w:hAnsi="Gill Sans MT"/>
        </w:rPr>
        <w:t>governors will need to start their governance journey.</w:t>
      </w:r>
    </w:p>
    <w:p w14:paraId="70B6F6E4" w14:textId="650419FB" w:rsidR="00B85C6D" w:rsidRPr="00B85C6D" w:rsidRDefault="00B85C6D" w:rsidP="00B85C6D">
      <w:pPr>
        <w:rPr>
          <w:rFonts w:ascii="Gill Sans MT" w:hAnsi="Gill Sans MT"/>
        </w:rPr>
      </w:pPr>
      <w:r w:rsidRPr="00B85C6D">
        <w:rPr>
          <w:rFonts w:ascii="Gill Sans MT" w:hAnsi="Gill Sans MT"/>
        </w:rPr>
        <w:t xml:space="preserve">New </w:t>
      </w:r>
      <w:r w:rsidR="00495101">
        <w:rPr>
          <w:rFonts w:ascii="Gill Sans MT" w:hAnsi="Gill Sans MT"/>
        </w:rPr>
        <w:t xml:space="preserve">local </w:t>
      </w:r>
      <w:r w:rsidRPr="00B85C6D">
        <w:rPr>
          <w:rFonts w:ascii="Gill Sans MT" w:hAnsi="Gill Sans MT"/>
        </w:rPr>
        <w:t>governors may also be assigned a mentor. This would be an existing</w:t>
      </w:r>
      <w:r w:rsidR="00495101">
        <w:rPr>
          <w:rFonts w:ascii="Gill Sans MT" w:hAnsi="Gill Sans MT"/>
        </w:rPr>
        <w:t>, experience</w:t>
      </w:r>
      <w:r w:rsidR="0013248D">
        <w:rPr>
          <w:rFonts w:ascii="Gill Sans MT" w:hAnsi="Gill Sans MT"/>
        </w:rPr>
        <w:t>d</w:t>
      </w:r>
      <w:r w:rsidR="00495101">
        <w:rPr>
          <w:rFonts w:ascii="Gill Sans MT" w:hAnsi="Gill Sans MT"/>
        </w:rPr>
        <w:t xml:space="preserve"> local </w:t>
      </w:r>
      <w:r w:rsidRPr="00B85C6D">
        <w:rPr>
          <w:rFonts w:ascii="Gill Sans MT" w:hAnsi="Gill Sans MT"/>
        </w:rPr>
        <w:t xml:space="preserve">governor who can offer information, support and guidance to new </w:t>
      </w:r>
      <w:r w:rsidR="00495101">
        <w:rPr>
          <w:rFonts w:ascii="Gill Sans MT" w:hAnsi="Gill Sans MT"/>
        </w:rPr>
        <w:t xml:space="preserve">local </w:t>
      </w:r>
      <w:r w:rsidRPr="00B85C6D">
        <w:rPr>
          <w:rFonts w:ascii="Gill Sans MT" w:hAnsi="Gill Sans MT"/>
        </w:rPr>
        <w:t xml:space="preserve">governors, and who would be available to answer any questions which </w:t>
      </w:r>
      <w:r w:rsidR="0013248D">
        <w:rPr>
          <w:rFonts w:ascii="Gill Sans MT" w:hAnsi="Gill Sans MT"/>
        </w:rPr>
        <w:t xml:space="preserve">you </w:t>
      </w:r>
      <w:r w:rsidRPr="00B85C6D">
        <w:rPr>
          <w:rFonts w:ascii="Gill Sans MT" w:hAnsi="Gill Sans MT"/>
        </w:rPr>
        <w:t>may have.</w:t>
      </w:r>
    </w:p>
    <w:p w14:paraId="362A7660" w14:textId="77777777" w:rsidR="00B85C6D" w:rsidRPr="00495101" w:rsidRDefault="00B85C6D" w:rsidP="00B85C6D">
      <w:pPr>
        <w:rPr>
          <w:rFonts w:ascii="Gill Sans MT" w:hAnsi="Gill Sans MT"/>
          <w:b/>
          <w:bCs/>
        </w:rPr>
      </w:pPr>
      <w:r w:rsidRPr="00495101">
        <w:rPr>
          <w:rFonts w:ascii="Gill Sans MT" w:hAnsi="Gill Sans MT"/>
          <w:b/>
          <w:bCs/>
        </w:rPr>
        <w:t>What will the time commitment be?</w:t>
      </w:r>
    </w:p>
    <w:p w14:paraId="160C09EF" w14:textId="21C96A7A" w:rsidR="00B85C6D" w:rsidRPr="00B85C6D" w:rsidRDefault="00B85C6D" w:rsidP="00B85C6D">
      <w:pPr>
        <w:rPr>
          <w:rFonts w:ascii="Gill Sans MT" w:hAnsi="Gill Sans MT"/>
        </w:rPr>
      </w:pPr>
      <w:r w:rsidRPr="00B85C6D">
        <w:rPr>
          <w:rFonts w:ascii="Gill Sans MT" w:hAnsi="Gill Sans MT"/>
        </w:rPr>
        <w:t xml:space="preserve">All </w:t>
      </w:r>
      <w:r w:rsidR="00495101">
        <w:rPr>
          <w:rFonts w:ascii="Gill Sans MT" w:hAnsi="Gill Sans MT"/>
        </w:rPr>
        <w:t xml:space="preserve">local </w:t>
      </w:r>
      <w:r w:rsidRPr="00B85C6D">
        <w:rPr>
          <w:rFonts w:ascii="Gill Sans MT" w:hAnsi="Gill Sans MT"/>
        </w:rPr>
        <w:t xml:space="preserve">governors will be expected to attend full </w:t>
      </w:r>
      <w:r w:rsidR="00495101">
        <w:rPr>
          <w:rFonts w:ascii="Gill Sans MT" w:hAnsi="Gill Sans MT"/>
        </w:rPr>
        <w:t xml:space="preserve">local </w:t>
      </w:r>
      <w:r w:rsidRPr="00B85C6D">
        <w:rPr>
          <w:rFonts w:ascii="Gill Sans MT" w:hAnsi="Gill Sans MT"/>
        </w:rPr>
        <w:t xml:space="preserve">governing board meetings. </w:t>
      </w:r>
      <w:r w:rsidR="00495101">
        <w:rPr>
          <w:rFonts w:ascii="Gill Sans MT" w:hAnsi="Gill Sans MT"/>
        </w:rPr>
        <w:t xml:space="preserve">The number of meetings per academic year will vary school-to-school but this information should be shared prior to appointment. </w:t>
      </w:r>
    </w:p>
    <w:p w14:paraId="66E5CD1F" w14:textId="3B1C2BFB" w:rsidR="00B85C6D" w:rsidRPr="00B85C6D" w:rsidRDefault="00B85C6D" w:rsidP="00B85C6D">
      <w:pPr>
        <w:rPr>
          <w:rFonts w:ascii="Gill Sans MT" w:hAnsi="Gill Sans MT"/>
        </w:rPr>
      </w:pPr>
      <w:r w:rsidRPr="00B85C6D">
        <w:rPr>
          <w:rFonts w:ascii="Gill Sans MT" w:hAnsi="Gill Sans MT"/>
        </w:rPr>
        <w:t xml:space="preserve">Many </w:t>
      </w:r>
      <w:r w:rsidR="00495101">
        <w:rPr>
          <w:rFonts w:ascii="Gill Sans MT" w:hAnsi="Gill Sans MT"/>
        </w:rPr>
        <w:t xml:space="preserve">local </w:t>
      </w:r>
      <w:r w:rsidRPr="00B85C6D">
        <w:rPr>
          <w:rFonts w:ascii="Gill Sans MT" w:hAnsi="Gill Sans MT"/>
        </w:rPr>
        <w:t>governing boards also delegate some of their function to committees, and</w:t>
      </w:r>
      <w:r w:rsidR="00495101">
        <w:rPr>
          <w:rFonts w:ascii="Gill Sans MT" w:hAnsi="Gill Sans MT"/>
        </w:rPr>
        <w:t xml:space="preserve"> local</w:t>
      </w:r>
      <w:r w:rsidRPr="00B85C6D">
        <w:rPr>
          <w:rFonts w:ascii="Gill Sans MT" w:hAnsi="Gill Sans MT"/>
        </w:rPr>
        <w:t xml:space="preserve"> governors are usually asked to sit on at least one of the committees.</w:t>
      </w:r>
      <w:r w:rsidR="00495101">
        <w:rPr>
          <w:rFonts w:ascii="Gill Sans MT" w:hAnsi="Gill Sans MT"/>
        </w:rPr>
        <w:t xml:space="preserve"> DGAT local governing boards are required to have a Finance and Resources Committee and it is strongly recommended that a Standards and Ethos committee is established. </w:t>
      </w:r>
      <w:r w:rsidRPr="00B85C6D">
        <w:rPr>
          <w:rFonts w:ascii="Gill Sans MT" w:hAnsi="Gill Sans MT"/>
        </w:rPr>
        <w:t xml:space="preserve"> Membership of committees will be based on the skills and expertise</w:t>
      </w:r>
      <w:r w:rsidR="0013248D">
        <w:rPr>
          <w:rFonts w:ascii="Gill Sans MT" w:hAnsi="Gill Sans MT"/>
        </w:rPr>
        <w:t xml:space="preserve"> of</w:t>
      </w:r>
      <w:r w:rsidRPr="00B85C6D">
        <w:rPr>
          <w:rFonts w:ascii="Gill Sans MT" w:hAnsi="Gill Sans MT"/>
        </w:rPr>
        <w:t xml:space="preserve"> </w:t>
      </w:r>
      <w:r w:rsidR="00312929">
        <w:rPr>
          <w:rFonts w:ascii="Gill Sans MT" w:hAnsi="Gill Sans MT"/>
        </w:rPr>
        <w:t>local governors,</w:t>
      </w:r>
      <w:r w:rsidRPr="00B85C6D">
        <w:rPr>
          <w:rFonts w:ascii="Gill Sans MT" w:hAnsi="Gill Sans MT"/>
        </w:rPr>
        <w:t xml:space="preserve"> and new </w:t>
      </w:r>
      <w:r w:rsidR="00312929">
        <w:rPr>
          <w:rFonts w:ascii="Gill Sans MT" w:hAnsi="Gill Sans MT"/>
        </w:rPr>
        <w:t xml:space="preserve">local </w:t>
      </w:r>
      <w:r w:rsidRPr="00B85C6D">
        <w:rPr>
          <w:rFonts w:ascii="Gill Sans MT" w:hAnsi="Gill Sans MT"/>
        </w:rPr>
        <w:t>governors may be asked to complete a skills audit to establish where their skills would be best used. There may be between three and six committee meetings to attend per year as well as full board meetings.</w:t>
      </w:r>
    </w:p>
    <w:p w14:paraId="18FAFA0D" w14:textId="77777777" w:rsidR="00B85C6D" w:rsidRPr="00312929" w:rsidRDefault="00B85C6D" w:rsidP="00B85C6D">
      <w:pPr>
        <w:rPr>
          <w:rFonts w:ascii="Gill Sans MT" w:hAnsi="Gill Sans MT"/>
          <w:b/>
          <w:bCs/>
        </w:rPr>
      </w:pPr>
      <w:r w:rsidRPr="00312929">
        <w:rPr>
          <w:rFonts w:ascii="Gill Sans MT" w:hAnsi="Gill Sans MT"/>
          <w:b/>
          <w:bCs/>
        </w:rPr>
        <w:t>What will I be expected to do in addition to attending meetings?</w:t>
      </w:r>
    </w:p>
    <w:p w14:paraId="6F578BC1" w14:textId="6BBADDB4" w:rsidR="00B85C6D" w:rsidRPr="00B85C6D" w:rsidRDefault="00B85C6D" w:rsidP="00B85C6D">
      <w:pPr>
        <w:rPr>
          <w:rFonts w:ascii="Gill Sans MT" w:hAnsi="Gill Sans MT"/>
        </w:rPr>
      </w:pPr>
      <w:r w:rsidRPr="00B85C6D">
        <w:rPr>
          <w:rFonts w:ascii="Gill Sans MT" w:hAnsi="Gill Sans MT"/>
        </w:rPr>
        <w:t xml:space="preserve">Some </w:t>
      </w:r>
      <w:r w:rsidR="00312929">
        <w:rPr>
          <w:rFonts w:ascii="Gill Sans MT" w:hAnsi="Gill Sans MT"/>
        </w:rPr>
        <w:t xml:space="preserve">local </w:t>
      </w:r>
      <w:r w:rsidRPr="00B85C6D">
        <w:rPr>
          <w:rFonts w:ascii="Gill Sans MT" w:hAnsi="Gill Sans MT"/>
        </w:rPr>
        <w:t xml:space="preserve">governing boards also allocate link governor roles – these roles may be linked to specific classes, subjects or identified priority areas. If a </w:t>
      </w:r>
      <w:r w:rsidR="00312929">
        <w:rPr>
          <w:rFonts w:ascii="Gill Sans MT" w:hAnsi="Gill Sans MT"/>
        </w:rPr>
        <w:t xml:space="preserve">local </w:t>
      </w:r>
      <w:r w:rsidRPr="00B85C6D">
        <w:rPr>
          <w:rFonts w:ascii="Gill Sans MT" w:hAnsi="Gill Sans MT"/>
        </w:rPr>
        <w:t>governor is allocated a link role, they will be expected to carry out monitoring visits throughout the course of the year. The purpose of these visits is to oversee what is being done in school in relation to the link area and the impact of any initiatives which have been implemented.</w:t>
      </w:r>
      <w:bookmarkStart w:id="0" w:name="_GoBack"/>
      <w:bookmarkEnd w:id="0"/>
    </w:p>
    <w:p w14:paraId="0C994C73" w14:textId="59690C53" w:rsidR="00B85C6D" w:rsidRPr="00B85C6D" w:rsidRDefault="00312929" w:rsidP="00B85C6D">
      <w:pPr>
        <w:rPr>
          <w:rFonts w:ascii="Gill Sans MT" w:hAnsi="Gill Sans MT"/>
        </w:rPr>
      </w:pPr>
      <w:r>
        <w:rPr>
          <w:rFonts w:ascii="Gill Sans MT" w:hAnsi="Gill Sans MT"/>
        </w:rPr>
        <w:t>Local g</w:t>
      </w:r>
      <w:r w:rsidR="00B85C6D" w:rsidRPr="00B85C6D">
        <w:rPr>
          <w:rFonts w:ascii="Gill Sans MT" w:hAnsi="Gill Sans MT"/>
        </w:rPr>
        <w:t xml:space="preserve">overnors may also be asked to attend specific school events such as parents’ evenings or information evenings – they may also be invited to attend school social events and attending these will certainly help new </w:t>
      </w:r>
      <w:r>
        <w:rPr>
          <w:rFonts w:ascii="Gill Sans MT" w:hAnsi="Gill Sans MT"/>
        </w:rPr>
        <w:t xml:space="preserve">local </w:t>
      </w:r>
      <w:r w:rsidR="00B85C6D" w:rsidRPr="00B85C6D">
        <w:rPr>
          <w:rFonts w:ascii="Gill Sans MT" w:hAnsi="Gill Sans MT"/>
        </w:rPr>
        <w:t>governors to get to know their school.</w:t>
      </w:r>
    </w:p>
    <w:p w14:paraId="70168974" w14:textId="1FC22928" w:rsidR="00B85C6D" w:rsidRPr="00B85C6D" w:rsidRDefault="00B85C6D" w:rsidP="00B85C6D">
      <w:pPr>
        <w:rPr>
          <w:rFonts w:ascii="Gill Sans MT" w:hAnsi="Gill Sans MT"/>
        </w:rPr>
      </w:pPr>
      <w:r w:rsidRPr="00B85C6D">
        <w:rPr>
          <w:rFonts w:ascii="Gill Sans MT" w:hAnsi="Gill Sans MT"/>
        </w:rPr>
        <w:t xml:space="preserve">There is an expectation that </w:t>
      </w:r>
      <w:r w:rsidR="00312929">
        <w:rPr>
          <w:rFonts w:ascii="Gill Sans MT" w:hAnsi="Gill Sans MT"/>
        </w:rPr>
        <w:t xml:space="preserve">local </w:t>
      </w:r>
      <w:r w:rsidRPr="00B85C6D">
        <w:rPr>
          <w:rFonts w:ascii="Gill Sans MT" w:hAnsi="Gill Sans MT"/>
        </w:rPr>
        <w:t xml:space="preserve">governors take responsibility for keeping themselves </w:t>
      </w:r>
      <w:proofErr w:type="gramStart"/>
      <w:r w:rsidRPr="00B85C6D">
        <w:rPr>
          <w:rFonts w:ascii="Gill Sans MT" w:hAnsi="Gill Sans MT"/>
        </w:rPr>
        <w:t>up-to-date</w:t>
      </w:r>
      <w:proofErr w:type="gramEnd"/>
      <w:r w:rsidRPr="00B85C6D">
        <w:rPr>
          <w:rFonts w:ascii="Gill Sans MT" w:hAnsi="Gill Sans MT"/>
        </w:rPr>
        <w:t xml:space="preserve"> with education, so there may be some reading, research or training to be undertaken outside of meetings.</w:t>
      </w:r>
    </w:p>
    <w:p w14:paraId="503BF2AF" w14:textId="77777777" w:rsidR="00B85C6D" w:rsidRPr="00312929" w:rsidRDefault="00B85C6D" w:rsidP="00B85C6D">
      <w:pPr>
        <w:rPr>
          <w:rFonts w:ascii="Gill Sans MT" w:hAnsi="Gill Sans MT"/>
          <w:b/>
          <w:bCs/>
        </w:rPr>
      </w:pPr>
      <w:r w:rsidRPr="00312929">
        <w:rPr>
          <w:rFonts w:ascii="Gill Sans MT" w:hAnsi="Gill Sans MT"/>
          <w:b/>
          <w:bCs/>
        </w:rPr>
        <w:t>What should I do if I am unable to attend a meeting?</w:t>
      </w:r>
    </w:p>
    <w:p w14:paraId="26D9F6BF" w14:textId="631D9D07" w:rsidR="00B85C6D" w:rsidRPr="00B85C6D" w:rsidRDefault="00B85C6D" w:rsidP="00B85C6D">
      <w:pPr>
        <w:rPr>
          <w:rFonts w:ascii="Gill Sans MT" w:hAnsi="Gill Sans MT"/>
        </w:rPr>
      </w:pPr>
      <w:r w:rsidRPr="00B85C6D">
        <w:rPr>
          <w:rFonts w:ascii="Gill Sans MT" w:hAnsi="Gill Sans MT"/>
        </w:rPr>
        <w:t xml:space="preserve">Apologies for absence at a meeting should be sent as early as possible to the </w:t>
      </w:r>
      <w:r w:rsidR="00312929">
        <w:rPr>
          <w:rFonts w:ascii="Gill Sans MT" w:hAnsi="Gill Sans MT"/>
        </w:rPr>
        <w:t>C</w:t>
      </w:r>
      <w:r w:rsidRPr="00B85C6D">
        <w:rPr>
          <w:rFonts w:ascii="Gill Sans MT" w:hAnsi="Gill Sans MT"/>
        </w:rPr>
        <w:t xml:space="preserve">lerk to </w:t>
      </w:r>
      <w:r w:rsidR="00312929">
        <w:rPr>
          <w:rFonts w:ascii="Gill Sans MT" w:hAnsi="Gill Sans MT"/>
        </w:rPr>
        <w:t>G</w:t>
      </w:r>
      <w:r w:rsidRPr="00B85C6D">
        <w:rPr>
          <w:rFonts w:ascii="Gill Sans MT" w:hAnsi="Gill Sans MT"/>
        </w:rPr>
        <w:t xml:space="preserve">overnors, </w:t>
      </w:r>
      <w:r w:rsidR="00312929">
        <w:rPr>
          <w:rFonts w:ascii="Gill Sans MT" w:hAnsi="Gill Sans MT"/>
        </w:rPr>
        <w:t>C</w:t>
      </w:r>
      <w:r w:rsidRPr="00B85C6D">
        <w:rPr>
          <w:rFonts w:ascii="Gill Sans MT" w:hAnsi="Gill Sans MT"/>
        </w:rPr>
        <w:t xml:space="preserve">hair of </w:t>
      </w:r>
      <w:r w:rsidR="00312929">
        <w:rPr>
          <w:rFonts w:ascii="Gill Sans MT" w:hAnsi="Gill Sans MT"/>
        </w:rPr>
        <w:t>G</w:t>
      </w:r>
      <w:r w:rsidRPr="00B85C6D">
        <w:rPr>
          <w:rFonts w:ascii="Gill Sans MT" w:hAnsi="Gill Sans MT"/>
        </w:rPr>
        <w:t xml:space="preserve">overnors or </w:t>
      </w:r>
      <w:r w:rsidR="00312929">
        <w:rPr>
          <w:rFonts w:ascii="Gill Sans MT" w:hAnsi="Gill Sans MT"/>
        </w:rPr>
        <w:t>C</w:t>
      </w:r>
      <w:r w:rsidRPr="00B85C6D">
        <w:rPr>
          <w:rFonts w:ascii="Gill Sans MT" w:hAnsi="Gill Sans MT"/>
        </w:rPr>
        <w:t xml:space="preserve">ommittee </w:t>
      </w:r>
      <w:r w:rsidR="00312929">
        <w:rPr>
          <w:rFonts w:ascii="Gill Sans MT" w:hAnsi="Gill Sans MT"/>
        </w:rPr>
        <w:t>C</w:t>
      </w:r>
      <w:r w:rsidRPr="00B85C6D">
        <w:rPr>
          <w:rFonts w:ascii="Gill Sans MT" w:hAnsi="Gill Sans MT"/>
        </w:rPr>
        <w:t xml:space="preserve">hair. At the meeting, the </w:t>
      </w:r>
      <w:r w:rsidR="00312929">
        <w:rPr>
          <w:rFonts w:ascii="Gill Sans MT" w:hAnsi="Gill Sans MT"/>
        </w:rPr>
        <w:t xml:space="preserve">local </w:t>
      </w:r>
      <w:r w:rsidRPr="00B85C6D">
        <w:rPr>
          <w:rFonts w:ascii="Gill Sans MT" w:hAnsi="Gill Sans MT"/>
        </w:rPr>
        <w:t xml:space="preserve">governing board will be asked to decide whether to accept the apologies, so it is important a reason for non-attendance is provided. The </w:t>
      </w:r>
      <w:r w:rsidR="00312929">
        <w:rPr>
          <w:rFonts w:ascii="Gill Sans MT" w:hAnsi="Gill Sans MT"/>
        </w:rPr>
        <w:t>C</w:t>
      </w:r>
      <w:r w:rsidRPr="00B85C6D">
        <w:rPr>
          <w:rFonts w:ascii="Gill Sans MT" w:hAnsi="Gill Sans MT"/>
        </w:rPr>
        <w:t xml:space="preserve">hair will not necessarily share the reason with the </w:t>
      </w:r>
      <w:r w:rsidR="00312929" w:rsidRPr="00B85C6D">
        <w:rPr>
          <w:rFonts w:ascii="Gill Sans MT" w:hAnsi="Gill Sans MT"/>
        </w:rPr>
        <w:t>board but</w:t>
      </w:r>
      <w:r w:rsidRPr="00B85C6D">
        <w:rPr>
          <w:rFonts w:ascii="Gill Sans MT" w:hAnsi="Gill Sans MT"/>
        </w:rPr>
        <w:t xml:space="preserve"> will make a recommendation as to whether apologies are accepted.</w:t>
      </w:r>
    </w:p>
    <w:p w14:paraId="12DBC8B1" w14:textId="77777777" w:rsidR="00B85C6D" w:rsidRPr="00B85C6D" w:rsidRDefault="00B85C6D" w:rsidP="00B85C6D">
      <w:pPr>
        <w:rPr>
          <w:rFonts w:ascii="Gill Sans MT" w:hAnsi="Gill Sans MT"/>
        </w:rPr>
      </w:pPr>
      <w:r w:rsidRPr="00B85C6D">
        <w:rPr>
          <w:rFonts w:ascii="Gill Sans MT" w:hAnsi="Gill Sans MT"/>
        </w:rPr>
        <w:t>Governors who have failed to attend any full governing board meetings within a six-month period, without permission or accepted apologies, may be disqualified. The six-month period starts on the date of the first meeting missed without permission.</w:t>
      </w:r>
    </w:p>
    <w:p w14:paraId="14AEF6D6" w14:textId="7CF1F1F1" w:rsidR="00B85C6D" w:rsidRPr="00B85C6D" w:rsidRDefault="00B85C6D" w:rsidP="00B85C6D">
      <w:pPr>
        <w:rPr>
          <w:rFonts w:ascii="Gill Sans MT" w:hAnsi="Gill Sans MT"/>
        </w:rPr>
      </w:pPr>
      <w:r w:rsidRPr="00B85C6D">
        <w:rPr>
          <w:rFonts w:ascii="Gill Sans MT" w:hAnsi="Gill Sans MT"/>
        </w:rPr>
        <w:lastRenderedPageBreak/>
        <w:t xml:space="preserve">Papers and documents for consideration will have been distributed in advance of the meeting and it is advantageous for governors to read and identify any questions arising from the information provided, regardless of whether they are attending the meeting. Questions prior to the meeting can be sent to the </w:t>
      </w:r>
      <w:r w:rsidR="00312929">
        <w:rPr>
          <w:rFonts w:ascii="Gill Sans MT" w:hAnsi="Gill Sans MT"/>
        </w:rPr>
        <w:t>C</w:t>
      </w:r>
      <w:r w:rsidRPr="00B85C6D">
        <w:rPr>
          <w:rFonts w:ascii="Gill Sans MT" w:hAnsi="Gill Sans MT"/>
        </w:rPr>
        <w:t xml:space="preserve">lerk to </w:t>
      </w:r>
      <w:r w:rsidR="00312929">
        <w:rPr>
          <w:rFonts w:ascii="Gill Sans MT" w:hAnsi="Gill Sans MT"/>
        </w:rPr>
        <w:t>G</w:t>
      </w:r>
      <w:r w:rsidRPr="00B85C6D">
        <w:rPr>
          <w:rFonts w:ascii="Gill Sans MT" w:hAnsi="Gill Sans MT"/>
        </w:rPr>
        <w:t>overnors to ensure that all questions are asked at the meeting and responses are recorded accurately in the minutes.</w:t>
      </w:r>
    </w:p>
    <w:p w14:paraId="17401CA1" w14:textId="77777777" w:rsidR="00B85C6D" w:rsidRPr="00312929" w:rsidRDefault="00B85C6D" w:rsidP="00B85C6D">
      <w:pPr>
        <w:rPr>
          <w:rFonts w:ascii="Gill Sans MT" w:hAnsi="Gill Sans MT"/>
          <w:b/>
          <w:bCs/>
        </w:rPr>
      </w:pPr>
      <w:r w:rsidRPr="00312929">
        <w:rPr>
          <w:rFonts w:ascii="Gill Sans MT" w:hAnsi="Gill Sans MT"/>
          <w:b/>
          <w:bCs/>
        </w:rPr>
        <w:t>What training is available?</w:t>
      </w:r>
    </w:p>
    <w:p w14:paraId="1196F866" w14:textId="653BC073" w:rsidR="00B85C6D" w:rsidRPr="00B85C6D" w:rsidRDefault="00B85C6D" w:rsidP="00B85C6D">
      <w:pPr>
        <w:rPr>
          <w:rFonts w:ascii="Gill Sans MT" w:hAnsi="Gill Sans MT"/>
        </w:rPr>
      </w:pPr>
      <w:r w:rsidRPr="00B85C6D">
        <w:rPr>
          <w:rFonts w:ascii="Gill Sans MT" w:hAnsi="Gill Sans MT"/>
        </w:rPr>
        <w:t>New</w:t>
      </w:r>
      <w:r w:rsidR="00312929">
        <w:rPr>
          <w:rFonts w:ascii="Gill Sans MT" w:hAnsi="Gill Sans MT"/>
        </w:rPr>
        <w:t xml:space="preserve"> local</w:t>
      </w:r>
      <w:r w:rsidRPr="00B85C6D">
        <w:rPr>
          <w:rFonts w:ascii="Gill Sans MT" w:hAnsi="Gill Sans MT"/>
        </w:rPr>
        <w:t xml:space="preserve"> governors have a responsibility to undertake any training or CPD needed to complete their role effectively and maintain compliance with governance regulations. As a minimum, new governors should attend new governor training and complete safeguarding training, including reading </w:t>
      </w:r>
      <w:r w:rsidR="00312929">
        <w:rPr>
          <w:rFonts w:ascii="Gill Sans MT" w:hAnsi="Gill Sans MT"/>
        </w:rPr>
        <w:t xml:space="preserve">the most up-to-date version of </w:t>
      </w:r>
      <w:r w:rsidRPr="00B85C6D">
        <w:rPr>
          <w:rFonts w:ascii="Gill Sans MT" w:hAnsi="Gill Sans MT"/>
        </w:rPr>
        <w:t xml:space="preserve">Keeping </w:t>
      </w:r>
      <w:r w:rsidR="00312929">
        <w:rPr>
          <w:rFonts w:ascii="Gill Sans MT" w:hAnsi="Gill Sans MT"/>
        </w:rPr>
        <w:t>C</w:t>
      </w:r>
      <w:r w:rsidRPr="00B85C6D">
        <w:rPr>
          <w:rFonts w:ascii="Gill Sans MT" w:hAnsi="Gill Sans MT"/>
        </w:rPr>
        <w:t xml:space="preserve">hildren </w:t>
      </w:r>
      <w:r w:rsidR="00312929">
        <w:rPr>
          <w:rFonts w:ascii="Gill Sans MT" w:hAnsi="Gill Sans MT"/>
        </w:rPr>
        <w:t>S</w:t>
      </w:r>
      <w:r w:rsidRPr="00B85C6D">
        <w:rPr>
          <w:rFonts w:ascii="Gill Sans MT" w:hAnsi="Gill Sans MT"/>
        </w:rPr>
        <w:t xml:space="preserve">afe in </w:t>
      </w:r>
      <w:r w:rsidR="00312929">
        <w:rPr>
          <w:rFonts w:ascii="Gill Sans MT" w:hAnsi="Gill Sans MT"/>
        </w:rPr>
        <w:t>E</w:t>
      </w:r>
      <w:r w:rsidRPr="00B85C6D">
        <w:rPr>
          <w:rFonts w:ascii="Gill Sans MT" w:hAnsi="Gill Sans MT"/>
        </w:rPr>
        <w:t>ducation.</w:t>
      </w:r>
    </w:p>
    <w:p w14:paraId="19565B86" w14:textId="3A97D027" w:rsidR="00312929" w:rsidRDefault="00312929" w:rsidP="00B85C6D">
      <w:pPr>
        <w:rPr>
          <w:rFonts w:ascii="Gill Sans MT" w:hAnsi="Gill Sans MT"/>
        </w:rPr>
      </w:pPr>
      <w:r>
        <w:rPr>
          <w:rFonts w:ascii="Gill Sans MT" w:hAnsi="Gill Sans MT"/>
        </w:rPr>
        <w:t xml:space="preserve">DGAT provide a range of training opportunities for local governors, details of which can be found in the </w:t>
      </w:r>
      <w:hyperlink r:id="rId11" w:history="1">
        <w:r w:rsidRPr="00312929">
          <w:rPr>
            <w:rStyle w:val="Hyperlink"/>
            <w:rFonts w:ascii="Gill Sans MT" w:hAnsi="Gill Sans MT"/>
          </w:rPr>
          <w:t>DGAT CPD brochure</w:t>
        </w:r>
      </w:hyperlink>
      <w:r>
        <w:rPr>
          <w:rFonts w:ascii="Gill Sans MT" w:hAnsi="Gill Sans MT"/>
        </w:rPr>
        <w:t xml:space="preserve"> on the DGAT website. This training is free to attend. The local authority also provides training for governors, details of which can be obtained from the Clerk to Governors. </w:t>
      </w:r>
    </w:p>
    <w:p w14:paraId="65928EF1" w14:textId="79BE6C86" w:rsidR="00B85C6D" w:rsidRPr="00312929" w:rsidRDefault="00B85C6D" w:rsidP="00B85C6D">
      <w:pPr>
        <w:rPr>
          <w:rFonts w:ascii="Gill Sans MT" w:hAnsi="Gill Sans MT"/>
          <w:b/>
          <w:bCs/>
        </w:rPr>
      </w:pPr>
      <w:r w:rsidRPr="00312929">
        <w:rPr>
          <w:rFonts w:ascii="Gill Sans MT" w:hAnsi="Gill Sans MT"/>
          <w:b/>
          <w:bCs/>
        </w:rPr>
        <w:t>Am I able to claim expenses for my work as a governor?</w:t>
      </w:r>
    </w:p>
    <w:p w14:paraId="4282B028" w14:textId="022F2516" w:rsidR="00B85C6D" w:rsidRPr="00B85C6D" w:rsidRDefault="00B85C6D" w:rsidP="00B85C6D">
      <w:pPr>
        <w:rPr>
          <w:rFonts w:ascii="Gill Sans MT" w:hAnsi="Gill Sans MT"/>
        </w:rPr>
      </w:pPr>
      <w:r w:rsidRPr="00B85C6D">
        <w:rPr>
          <w:rFonts w:ascii="Gill Sans MT" w:hAnsi="Gill Sans MT"/>
        </w:rPr>
        <w:t xml:space="preserve">The role of a </w:t>
      </w:r>
      <w:r w:rsidR="00312929">
        <w:rPr>
          <w:rFonts w:ascii="Gill Sans MT" w:hAnsi="Gill Sans MT"/>
        </w:rPr>
        <w:t xml:space="preserve">local </w:t>
      </w:r>
      <w:r w:rsidRPr="00B85C6D">
        <w:rPr>
          <w:rFonts w:ascii="Gill Sans MT" w:hAnsi="Gill Sans MT"/>
        </w:rPr>
        <w:t>governor is purely voluntary, but</w:t>
      </w:r>
      <w:r w:rsidR="00312929">
        <w:rPr>
          <w:rFonts w:ascii="Gill Sans MT" w:hAnsi="Gill Sans MT"/>
        </w:rPr>
        <w:t xml:space="preserve"> local</w:t>
      </w:r>
      <w:r w:rsidRPr="00B85C6D">
        <w:rPr>
          <w:rFonts w:ascii="Gill Sans MT" w:hAnsi="Gill Sans MT"/>
        </w:rPr>
        <w:t xml:space="preserve"> governing boards can choose to offer allowances to governors for expenses which they may incur as a result of their governance duties. </w:t>
      </w:r>
      <w:r w:rsidR="00312929">
        <w:rPr>
          <w:rFonts w:ascii="Gill Sans MT" w:hAnsi="Gill Sans MT"/>
        </w:rPr>
        <w:t xml:space="preserve">DGAT have a Governors and Trustees </w:t>
      </w:r>
      <w:r w:rsidR="00BC0205">
        <w:rPr>
          <w:rFonts w:ascii="Gill Sans MT" w:hAnsi="Gill Sans MT"/>
        </w:rPr>
        <w:t>Expenses Policy in place and ne</w:t>
      </w:r>
      <w:r w:rsidRPr="00B85C6D">
        <w:rPr>
          <w:rFonts w:ascii="Gill Sans MT" w:hAnsi="Gill Sans MT"/>
        </w:rPr>
        <w:t xml:space="preserve">w </w:t>
      </w:r>
      <w:r w:rsidR="00BC0205">
        <w:rPr>
          <w:rFonts w:ascii="Gill Sans MT" w:hAnsi="Gill Sans MT"/>
        </w:rPr>
        <w:t xml:space="preserve">local </w:t>
      </w:r>
      <w:r w:rsidRPr="00B85C6D">
        <w:rPr>
          <w:rFonts w:ascii="Gill Sans MT" w:hAnsi="Gill Sans MT"/>
        </w:rPr>
        <w:t>governors should expect a copy of the policy to be provided on commencement of their role. Allowances are typically offered to cover costs, such as the following:</w:t>
      </w:r>
    </w:p>
    <w:p w14:paraId="2AACCAFF" w14:textId="77777777" w:rsidR="00B85C6D" w:rsidRPr="00B85C6D" w:rsidRDefault="00B85C6D" w:rsidP="00B85C6D">
      <w:pPr>
        <w:rPr>
          <w:rFonts w:ascii="Gill Sans MT" w:hAnsi="Gill Sans MT"/>
        </w:rPr>
      </w:pPr>
      <w:r w:rsidRPr="00B85C6D">
        <w:rPr>
          <w:rFonts w:ascii="Gill Sans MT" w:hAnsi="Gill Sans MT"/>
        </w:rPr>
        <w:t>• Childcare expenses</w:t>
      </w:r>
    </w:p>
    <w:p w14:paraId="41F451A8" w14:textId="77777777" w:rsidR="00B85C6D" w:rsidRPr="00B85C6D" w:rsidRDefault="00B85C6D" w:rsidP="00B85C6D">
      <w:pPr>
        <w:rPr>
          <w:rFonts w:ascii="Gill Sans MT" w:hAnsi="Gill Sans MT"/>
        </w:rPr>
      </w:pPr>
      <w:r w:rsidRPr="00B85C6D">
        <w:rPr>
          <w:rFonts w:ascii="Gill Sans MT" w:hAnsi="Gill Sans MT"/>
        </w:rPr>
        <w:t>• Care arrangements for elderly or dependent relatives</w:t>
      </w:r>
    </w:p>
    <w:p w14:paraId="54ED7CA3" w14:textId="77777777" w:rsidR="00B85C6D" w:rsidRPr="00B85C6D" w:rsidRDefault="00B85C6D" w:rsidP="00B85C6D">
      <w:pPr>
        <w:rPr>
          <w:rFonts w:ascii="Gill Sans MT" w:hAnsi="Gill Sans MT"/>
        </w:rPr>
      </w:pPr>
      <w:r w:rsidRPr="00B85C6D">
        <w:rPr>
          <w:rFonts w:ascii="Gill Sans MT" w:hAnsi="Gill Sans MT"/>
        </w:rPr>
        <w:t>• Extra costs incurred for governors who have special needs or because English is not their first language</w:t>
      </w:r>
    </w:p>
    <w:p w14:paraId="35D3548E" w14:textId="77777777" w:rsidR="00B85C6D" w:rsidRPr="00B85C6D" w:rsidRDefault="00B85C6D" w:rsidP="00B85C6D">
      <w:pPr>
        <w:rPr>
          <w:rFonts w:ascii="Gill Sans MT" w:hAnsi="Gill Sans MT"/>
        </w:rPr>
      </w:pPr>
      <w:r w:rsidRPr="00B85C6D">
        <w:rPr>
          <w:rFonts w:ascii="Gill Sans MT" w:hAnsi="Gill Sans MT"/>
        </w:rPr>
        <w:t>• Telephone charges, photocopying, stationary etc.</w:t>
      </w:r>
    </w:p>
    <w:p w14:paraId="075F8F2D" w14:textId="77777777" w:rsidR="00B85C6D" w:rsidRPr="00B85C6D" w:rsidRDefault="00B85C6D" w:rsidP="00B85C6D">
      <w:pPr>
        <w:rPr>
          <w:rFonts w:ascii="Gill Sans MT" w:hAnsi="Gill Sans MT"/>
        </w:rPr>
      </w:pPr>
      <w:r w:rsidRPr="00B85C6D">
        <w:rPr>
          <w:rFonts w:ascii="Gill Sans MT" w:hAnsi="Gill Sans MT"/>
        </w:rPr>
        <w:t>• Some travel expenses and reimbursement for meals</w:t>
      </w:r>
    </w:p>
    <w:p w14:paraId="5AB10EED" w14:textId="77777777" w:rsidR="00B85C6D" w:rsidRPr="00BC0205" w:rsidRDefault="00B85C6D" w:rsidP="00B85C6D">
      <w:pPr>
        <w:rPr>
          <w:rFonts w:ascii="Gill Sans MT" w:hAnsi="Gill Sans MT"/>
          <w:b/>
          <w:bCs/>
        </w:rPr>
      </w:pPr>
      <w:r w:rsidRPr="00BC0205">
        <w:rPr>
          <w:rFonts w:ascii="Gill Sans MT" w:hAnsi="Gill Sans MT"/>
          <w:b/>
          <w:bCs/>
        </w:rPr>
        <w:t>Am I entitled to time off from work to carry out my governor duties?</w:t>
      </w:r>
    </w:p>
    <w:p w14:paraId="55969282" w14:textId="77777777" w:rsidR="00B85C6D" w:rsidRPr="00B85C6D" w:rsidRDefault="00B85C6D" w:rsidP="00B85C6D">
      <w:pPr>
        <w:rPr>
          <w:rFonts w:ascii="Gill Sans MT" w:hAnsi="Gill Sans MT"/>
        </w:rPr>
      </w:pPr>
      <w:r w:rsidRPr="00B85C6D">
        <w:rPr>
          <w:rFonts w:ascii="Gill Sans MT" w:hAnsi="Gill Sans MT"/>
        </w:rPr>
        <w:t>Employers should allow reasonable time off for employees to carry out public duties such as being a school governor.</w:t>
      </w:r>
    </w:p>
    <w:p w14:paraId="0C7F5B19" w14:textId="23CBE2B3" w:rsidR="00B85C6D" w:rsidRPr="00B85C6D" w:rsidRDefault="00B85C6D" w:rsidP="00B85C6D">
      <w:pPr>
        <w:rPr>
          <w:rFonts w:ascii="Gill Sans MT" w:hAnsi="Gill Sans MT"/>
        </w:rPr>
      </w:pPr>
      <w:r w:rsidRPr="00B85C6D">
        <w:rPr>
          <w:rFonts w:ascii="Gill Sans MT" w:hAnsi="Gill Sans MT"/>
        </w:rPr>
        <w:t xml:space="preserve">Employers can choose whether they pay their employees for time off for public duties; however, there is no legal requirement for them to do so. New </w:t>
      </w:r>
      <w:r w:rsidR="00BC0205">
        <w:rPr>
          <w:rFonts w:ascii="Gill Sans MT" w:hAnsi="Gill Sans MT"/>
        </w:rPr>
        <w:t xml:space="preserve">local </w:t>
      </w:r>
      <w:r w:rsidRPr="00B85C6D">
        <w:rPr>
          <w:rFonts w:ascii="Gill Sans MT" w:hAnsi="Gill Sans MT"/>
        </w:rPr>
        <w:t>governors should instigate discussions around what constitutes reasonable time off to perform governor duties and focus on the transferable skills to employment from their governor duties.</w:t>
      </w:r>
    </w:p>
    <w:p w14:paraId="0CD687B5" w14:textId="77777777" w:rsidR="00B85C6D" w:rsidRPr="00BC0205" w:rsidRDefault="00B85C6D" w:rsidP="00B85C6D">
      <w:pPr>
        <w:rPr>
          <w:rFonts w:ascii="Gill Sans MT" w:hAnsi="Gill Sans MT"/>
          <w:b/>
          <w:bCs/>
        </w:rPr>
      </w:pPr>
      <w:r w:rsidRPr="00BC0205">
        <w:rPr>
          <w:rFonts w:ascii="Gill Sans MT" w:hAnsi="Gill Sans MT"/>
          <w:b/>
          <w:bCs/>
        </w:rPr>
        <w:t>How long is my term of office?</w:t>
      </w:r>
    </w:p>
    <w:p w14:paraId="1D20D205" w14:textId="5EC9C4C4" w:rsidR="00B85C6D" w:rsidRPr="00B85C6D" w:rsidRDefault="00B85C6D" w:rsidP="00B85C6D">
      <w:pPr>
        <w:rPr>
          <w:rFonts w:ascii="Gill Sans MT" w:hAnsi="Gill Sans MT"/>
        </w:rPr>
      </w:pPr>
      <w:r w:rsidRPr="00B85C6D">
        <w:rPr>
          <w:rFonts w:ascii="Gill Sans MT" w:hAnsi="Gill Sans MT"/>
        </w:rPr>
        <w:t>The usual term of office for all</w:t>
      </w:r>
      <w:r w:rsidR="00BC0205">
        <w:rPr>
          <w:rFonts w:ascii="Gill Sans MT" w:hAnsi="Gill Sans MT"/>
        </w:rPr>
        <w:t xml:space="preserve"> local</w:t>
      </w:r>
      <w:r w:rsidRPr="00B85C6D">
        <w:rPr>
          <w:rFonts w:ascii="Gill Sans MT" w:hAnsi="Gill Sans MT"/>
        </w:rPr>
        <w:t xml:space="preserve"> governors is four years.</w:t>
      </w:r>
    </w:p>
    <w:p w14:paraId="0F25C430" w14:textId="4253D196" w:rsidR="00B85C6D" w:rsidRPr="00B85C6D" w:rsidRDefault="00B85C6D" w:rsidP="00B85C6D">
      <w:pPr>
        <w:rPr>
          <w:rFonts w:ascii="Gill Sans MT" w:hAnsi="Gill Sans MT"/>
        </w:rPr>
      </w:pPr>
      <w:r w:rsidRPr="00B85C6D">
        <w:rPr>
          <w:rFonts w:ascii="Gill Sans MT" w:hAnsi="Gill Sans MT"/>
        </w:rPr>
        <w:t xml:space="preserve">At the end of each </w:t>
      </w:r>
      <w:r w:rsidR="00BC0205">
        <w:rPr>
          <w:rFonts w:ascii="Gill Sans MT" w:hAnsi="Gill Sans MT"/>
        </w:rPr>
        <w:t xml:space="preserve">local </w:t>
      </w:r>
      <w:r w:rsidRPr="00B85C6D">
        <w:rPr>
          <w:rFonts w:ascii="Gill Sans MT" w:hAnsi="Gill Sans MT"/>
        </w:rPr>
        <w:t xml:space="preserve">governors’ term of office, </w:t>
      </w:r>
      <w:r w:rsidR="00BC0205">
        <w:rPr>
          <w:rFonts w:ascii="Gill Sans MT" w:hAnsi="Gill Sans MT"/>
        </w:rPr>
        <w:t xml:space="preserve">local </w:t>
      </w:r>
      <w:r w:rsidRPr="00B85C6D">
        <w:rPr>
          <w:rFonts w:ascii="Gill Sans MT" w:hAnsi="Gill Sans MT"/>
        </w:rPr>
        <w:t xml:space="preserve">governors may choose to stand for re-election or appointment to the </w:t>
      </w:r>
      <w:r w:rsidR="00BC0205">
        <w:rPr>
          <w:rFonts w:ascii="Gill Sans MT" w:hAnsi="Gill Sans MT"/>
        </w:rPr>
        <w:t xml:space="preserve">local governing </w:t>
      </w:r>
      <w:r w:rsidRPr="00B85C6D">
        <w:rPr>
          <w:rFonts w:ascii="Gill Sans MT" w:hAnsi="Gill Sans MT"/>
        </w:rPr>
        <w:t xml:space="preserve">board for a further four-year term or may choose to stand down. </w:t>
      </w:r>
      <w:r w:rsidR="00BC0205">
        <w:rPr>
          <w:rFonts w:ascii="Gill Sans MT" w:hAnsi="Gill Sans MT"/>
        </w:rPr>
        <w:t>Local g</w:t>
      </w:r>
      <w:r w:rsidRPr="00B85C6D">
        <w:rPr>
          <w:rFonts w:ascii="Gill Sans MT" w:hAnsi="Gill Sans MT"/>
        </w:rPr>
        <w:t xml:space="preserve">overnors seeking re-election may be asked to provide a short statement indicating why they wish to be re-appointed, the impact they have had and the impact they consider </w:t>
      </w:r>
      <w:r w:rsidRPr="00B85C6D">
        <w:rPr>
          <w:rFonts w:ascii="Gill Sans MT" w:hAnsi="Gill Sans MT"/>
        </w:rPr>
        <w:lastRenderedPageBreak/>
        <w:t>they can further bring to the governing board.</w:t>
      </w:r>
      <w:r w:rsidR="00BC0205">
        <w:rPr>
          <w:rFonts w:ascii="Gill Sans MT" w:hAnsi="Gill Sans MT"/>
        </w:rPr>
        <w:t xml:space="preserve"> Foundation governors seeking re-appointment must follow the process set by the Diocese of Gloucester Education Team.</w:t>
      </w:r>
    </w:p>
    <w:p w14:paraId="36E42C05" w14:textId="71143F2A" w:rsidR="00B85C6D" w:rsidRPr="00B85C6D" w:rsidRDefault="00B85C6D" w:rsidP="00B85C6D">
      <w:pPr>
        <w:rPr>
          <w:rFonts w:ascii="Gill Sans MT" w:hAnsi="Gill Sans MT"/>
        </w:rPr>
      </w:pPr>
      <w:r w:rsidRPr="00B85C6D">
        <w:rPr>
          <w:rFonts w:ascii="Gill Sans MT" w:hAnsi="Gill Sans MT"/>
        </w:rPr>
        <w:t xml:space="preserve">In the event of their child leaving the school, </w:t>
      </w:r>
      <w:r w:rsidR="00BC0205">
        <w:rPr>
          <w:rFonts w:ascii="Gill Sans MT" w:hAnsi="Gill Sans MT"/>
        </w:rPr>
        <w:t xml:space="preserve">local </w:t>
      </w:r>
      <w:r w:rsidRPr="00B85C6D">
        <w:rPr>
          <w:rFonts w:ascii="Gill Sans MT" w:hAnsi="Gill Sans MT"/>
        </w:rPr>
        <w:t>parent governors may continue to the end of their term of office.</w:t>
      </w:r>
    </w:p>
    <w:p w14:paraId="6A7999B3" w14:textId="1B227B27" w:rsidR="00B85C6D" w:rsidRPr="00B85C6D" w:rsidRDefault="00B85C6D" w:rsidP="00B85C6D">
      <w:pPr>
        <w:rPr>
          <w:rFonts w:ascii="Gill Sans MT" w:hAnsi="Gill Sans MT"/>
        </w:rPr>
      </w:pPr>
      <w:r w:rsidRPr="00B85C6D">
        <w:rPr>
          <w:rFonts w:ascii="Gill Sans MT" w:hAnsi="Gill Sans MT"/>
        </w:rPr>
        <w:t xml:space="preserve">Staff governors may continue to serve on the governing board for their full term, or until their employment with the school </w:t>
      </w:r>
      <w:r w:rsidR="00BC0205">
        <w:rPr>
          <w:rFonts w:ascii="Gill Sans MT" w:hAnsi="Gill Sans MT"/>
        </w:rPr>
        <w:t xml:space="preserve">or Trust </w:t>
      </w:r>
      <w:r w:rsidRPr="00B85C6D">
        <w:rPr>
          <w:rFonts w:ascii="Gill Sans MT" w:hAnsi="Gill Sans MT"/>
        </w:rPr>
        <w:t>ends.</w:t>
      </w:r>
    </w:p>
    <w:p w14:paraId="560A58B8" w14:textId="77777777" w:rsidR="00B85C6D" w:rsidRPr="00BC0205" w:rsidRDefault="00B85C6D" w:rsidP="00B85C6D">
      <w:pPr>
        <w:rPr>
          <w:rFonts w:ascii="Gill Sans MT" w:hAnsi="Gill Sans MT"/>
          <w:b/>
          <w:bCs/>
        </w:rPr>
      </w:pPr>
      <w:r w:rsidRPr="00BC0205">
        <w:rPr>
          <w:rFonts w:ascii="Gill Sans MT" w:hAnsi="Gill Sans MT"/>
          <w:b/>
          <w:bCs/>
        </w:rPr>
        <w:t>Next steps</w:t>
      </w:r>
    </w:p>
    <w:p w14:paraId="65FA6BE0" w14:textId="77777777" w:rsidR="00B85C6D" w:rsidRPr="00B85C6D" w:rsidRDefault="00B85C6D" w:rsidP="00B85C6D">
      <w:pPr>
        <w:rPr>
          <w:rFonts w:ascii="Gill Sans MT" w:hAnsi="Gill Sans MT"/>
        </w:rPr>
      </w:pPr>
      <w:r w:rsidRPr="00B85C6D">
        <w:rPr>
          <w:rFonts w:ascii="Gill Sans MT" w:hAnsi="Gill Sans MT"/>
        </w:rPr>
        <w:t>The first recommended step is to identify who your mentor is and arrange a time to meet with them.</w:t>
      </w:r>
    </w:p>
    <w:p w14:paraId="5F94FE7B" w14:textId="2B347765" w:rsidR="00B85C6D" w:rsidRPr="00B85C6D" w:rsidRDefault="00BC0205" w:rsidP="00B85C6D">
      <w:pPr>
        <w:rPr>
          <w:rFonts w:ascii="Gill Sans MT" w:hAnsi="Gill Sans MT"/>
        </w:rPr>
      </w:pPr>
      <w:r>
        <w:rPr>
          <w:rFonts w:ascii="Gill Sans MT" w:hAnsi="Gill Sans MT"/>
        </w:rPr>
        <w:t>Secondly, e</w:t>
      </w:r>
      <w:r w:rsidR="00B85C6D" w:rsidRPr="00B85C6D">
        <w:rPr>
          <w:rFonts w:ascii="Gill Sans MT" w:hAnsi="Gill Sans MT"/>
        </w:rPr>
        <w:t>njoy your role. Stay curious, commit to your own CPD and remember to always ask yourself ‘what if</w:t>
      </w:r>
      <w:r>
        <w:rPr>
          <w:rFonts w:ascii="Gill Sans MT" w:hAnsi="Gill Sans MT"/>
        </w:rPr>
        <w:t xml:space="preserve"> we do/don’t do this or make this decision</w:t>
      </w:r>
      <w:r w:rsidR="00B85C6D" w:rsidRPr="00B85C6D">
        <w:rPr>
          <w:rFonts w:ascii="Gill Sans MT" w:hAnsi="Gill Sans MT"/>
        </w:rPr>
        <w:t>?’</w:t>
      </w:r>
      <w:r>
        <w:rPr>
          <w:rFonts w:ascii="Gill Sans MT" w:hAnsi="Gill Sans MT"/>
        </w:rPr>
        <w:t xml:space="preserve">, </w:t>
      </w:r>
      <w:r w:rsidR="00B85C6D" w:rsidRPr="00B85C6D">
        <w:rPr>
          <w:rFonts w:ascii="Gill Sans MT" w:hAnsi="Gill Sans MT"/>
        </w:rPr>
        <w:t xml:space="preserve"> ‘how will this benefit the pupils?’</w:t>
      </w:r>
      <w:r>
        <w:rPr>
          <w:rFonts w:ascii="Gill Sans MT" w:hAnsi="Gill Sans MT"/>
        </w:rPr>
        <w:t xml:space="preserve"> and ‘how will this decision impact on the wellbeing and workload of the staff team?’</w:t>
      </w:r>
    </w:p>
    <w:p w14:paraId="0AA09396" w14:textId="14DB3D0C" w:rsidR="00A16219" w:rsidRPr="00B85C6D" w:rsidRDefault="00A16219" w:rsidP="00B85C6D">
      <w:pPr>
        <w:rPr>
          <w:rFonts w:ascii="Gill Sans MT" w:hAnsi="Gill Sans MT"/>
        </w:rPr>
      </w:pPr>
    </w:p>
    <w:sectPr w:rsidR="00A16219" w:rsidRPr="00B85C6D">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3463C" w14:textId="77777777" w:rsidR="005513D3" w:rsidRDefault="005513D3" w:rsidP="00B85C6D">
      <w:pPr>
        <w:spacing w:after="0" w:line="240" w:lineRule="auto"/>
      </w:pPr>
      <w:r>
        <w:separator/>
      </w:r>
    </w:p>
  </w:endnote>
  <w:endnote w:type="continuationSeparator" w:id="0">
    <w:p w14:paraId="16AB69F1" w14:textId="77777777" w:rsidR="005513D3" w:rsidRDefault="005513D3" w:rsidP="00B85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D54AE" w14:textId="77777777" w:rsidR="005513D3" w:rsidRDefault="005513D3" w:rsidP="00B85C6D">
      <w:pPr>
        <w:spacing w:after="0" w:line="240" w:lineRule="auto"/>
      </w:pPr>
      <w:r>
        <w:separator/>
      </w:r>
    </w:p>
  </w:footnote>
  <w:footnote w:type="continuationSeparator" w:id="0">
    <w:p w14:paraId="430988DC" w14:textId="77777777" w:rsidR="005513D3" w:rsidRDefault="005513D3" w:rsidP="00B85C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D3CD2" w14:textId="371FBB57" w:rsidR="00B85C6D" w:rsidRDefault="00B85C6D" w:rsidP="00B85C6D">
    <w:pPr>
      <w:pStyle w:val="Header"/>
      <w:jc w:val="right"/>
    </w:pPr>
    <w:r>
      <w:rPr>
        <w:noProof/>
      </w:rPr>
      <w:drawing>
        <wp:inline distT="0" distB="0" distL="0" distR="0" wp14:anchorId="5762B765" wp14:editId="46A88BB8">
          <wp:extent cx="1264285" cy="923351"/>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273198" cy="9298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C6D"/>
    <w:rsid w:val="0006794D"/>
    <w:rsid w:val="0013248D"/>
    <w:rsid w:val="00312929"/>
    <w:rsid w:val="00495101"/>
    <w:rsid w:val="005513D3"/>
    <w:rsid w:val="00617DA7"/>
    <w:rsid w:val="00A16219"/>
    <w:rsid w:val="00B85C6D"/>
    <w:rsid w:val="00BC0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0D790"/>
  <w15:chartTrackingRefBased/>
  <w15:docId w15:val="{91CFD9AB-35DE-4C85-9267-0B3BF999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C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C6D"/>
  </w:style>
  <w:style w:type="paragraph" w:styleId="Footer">
    <w:name w:val="footer"/>
    <w:basedOn w:val="Normal"/>
    <w:link w:val="FooterChar"/>
    <w:uiPriority w:val="99"/>
    <w:unhideWhenUsed/>
    <w:rsid w:val="00B85C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C6D"/>
  </w:style>
  <w:style w:type="character" w:styleId="Hyperlink">
    <w:name w:val="Hyperlink"/>
    <w:basedOn w:val="DefaultParagraphFont"/>
    <w:uiPriority w:val="99"/>
    <w:unhideWhenUsed/>
    <w:rsid w:val="00617DA7"/>
    <w:rPr>
      <w:color w:val="0563C1" w:themeColor="hyperlink"/>
      <w:u w:val="single"/>
    </w:rPr>
  </w:style>
  <w:style w:type="character" w:styleId="UnresolvedMention">
    <w:name w:val="Unresolved Mention"/>
    <w:basedOn w:val="DefaultParagraphFont"/>
    <w:uiPriority w:val="99"/>
    <w:semiHidden/>
    <w:unhideWhenUsed/>
    <w:rsid w:val="00617D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academies-financial-handboo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gov.uk/government/publications/governance-handbook" TargetMode="Externa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get-information-schools.service.gov.uk/" TargetMode="External"/><Relationship Id="rId11" Type="http://schemas.openxmlformats.org/officeDocument/2006/relationships/hyperlink" Target="https://www.dgat.org.uk/cpd-and-events" TargetMode="Externa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https://www.gov.uk/government/publications/keeping-children-safe-in-education--2" TargetMode="External"/><Relationship Id="rId4" Type="http://schemas.openxmlformats.org/officeDocument/2006/relationships/footnotes" Target="footnotes.xml"/><Relationship Id="rId9" Type="http://schemas.openxmlformats.org/officeDocument/2006/relationships/hyperlink" Target="https://www.gov.uk/government/publications/governance-handboo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CDCD7F-83E4-4AC3-B289-59EC231BCD61}"/>
</file>

<file path=customXml/itemProps2.xml><?xml version="1.0" encoding="utf-8"?>
<ds:datastoreItem xmlns:ds="http://schemas.openxmlformats.org/officeDocument/2006/customXml" ds:itemID="{5B08797C-1661-40D2-BB85-A0033708742B}"/>
</file>

<file path=customXml/itemProps3.xml><?xml version="1.0" encoding="utf-8"?>
<ds:datastoreItem xmlns:ds="http://schemas.openxmlformats.org/officeDocument/2006/customXml" ds:itemID="{678039EF-AC32-4308-9C4F-D06648BD5380}"/>
</file>

<file path=docProps/app.xml><?xml version="1.0" encoding="utf-8"?>
<Properties xmlns="http://schemas.openxmlformats.org/officeDocument/2006/extended-properties" xmlns:vt="http://schemas.openxmlformats.org/officeDocument/2006/docPropsVTypes">
  <Template>Normal</Template>
  <TotalTime>61</TotalTime>
  <Pages>7</Pages>
  <Words>2906</Words>
  <Characters>16570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Nicki Wadley</cp:lastModifiedBy>
  <cp:revision>1</cp:revision>
  <dcterms:created xsi:type="dcterms:W3CDTF">2020-08-18T13:39:00Z</dcterms:created>
  <dcterms:modified xsi:type="dcterms:W3CDTF">2020-08-18T14:40:00Z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