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18C39" w14:textId="77777777" w:rsidR="00E71E98" w:rsidRDefault="00E71E98" w:rsidP="00E71E98">
      <w:pPr>
        <w:spacing w:line="276" w:lineRule="auto"/>
        <w:rPr>
          <w:b/>
          <w:sz w:val="32"/>
          <w:szCs w:val="32"/>
        </w:rPr>
      </w:pPr>
    </w:p>
    <w:p w14:paraId="261CBC8B" w14:textId="7C5637DA" w:rsidR="00E71E98" w:rsidRPr="006A490B" w:rsidRDefault="00E71E98" w:rsidP="00E71E98">
      <w:pPr>
        <w:spacing w:line="276" w:lineRule="auto"/>
        <w:rPr>
          <w:rFonts w:ascii="Aptos" w:hAnsi="Aptos"/>
          <w:b/>
          <w:sz w:val="32"/>
          <w:szCs w:val="32"/>
        </w:rPr>
      </w:pPr>
      <w:r w:rsidRPr="006A490B">
        <w:rPr>
          <w:rFonts w:ascii="Aptos" w:hAnsi="Aptos"/>
          <w:b/>
          <w:sz w:val="32"/>
          <w:szCs w:val="32"/>
        </w:rPr>
        <w:t>Role of the local</w:t>
      </w:r>
      <w:r w:rsidR="0007539C" w:rsidRPr="006A490B">
        <w:rPr>
          <w:rFonts w:ascii="Aptos" w:hAnsi="Aptos"/>
          <w:b/>
          <w:sz w:val="32"/>
          <w:szCs w:val="32"/>
        </w:rPr>
        <w:t xml:space="preserve"> governing board</w:t>
      </w:r>
      <w:r w:rsidRPr="006A490B">
        <w:rPr>
          <w:rFonts w:ascii="Aptos" w:hAnsi="Aptos"/>
          <w:b/>
          <w:sz w:val="32"/>
          <w:szCs w:val="32"/>
        </w:rPr>
        <w:t xml:space="preserve"> in monitoring Pupil Premium</w:t>
      </w:r>
      <w:r w:rsidR="0038048C" w:rsidRPr="006A490B">
        <w:rPr>
          <w:rFonts w:ascii="Aptos" w:hAnsi="Aptos"/>
          <w:b/>
          <w:sz w:val="32"/>
          <w:szCs w:val="32"/>
        </w:rPr>
        <w:t xml:space="preserve"> Grant (PPG)</w:t>
      </w:r>
    </w:p>
    <w:p w14:paraId="71927198" w14:textId="67B39306" w:rsidR="00F465D1" w:rsidRPr="006A490B" w:rsidRDefault="00B34389" w:rsidP="00F465D1">
      <w:pPr>
        <w:rPr>
          <w:rFonts w:ascii="Aptos" w:hAnsi="Aptos"/>
        </w:rPr>
      </w:pPr>
      <w:r w:rsidRPr="006A490B">
        <w:rPr>
          <w:rFonts w:ascii="Aptos" w:hAnsi="Aptos"/>
        </w:rPr>
        <w:t>As Pupil Premium</w:t>
      </w:r>
      <w:r w:rsidR="00BA0BDB" w:rsidRPr="006A490B">
        <w:rPr>
          <w:rFonts w:ascii="Aptos" w:hAnsi="Aptos"/>
        </w:rPr>
        <w:t xml:space="preserve"> Governor you </w:t>
      </w:r>
      <w:r w:rsidR="009D4617" w:rsidRPr="006A490B">
        <w:rPr>
          <w:rFonts w:ascii="Aptos" w:hAnsi="Aptos"/>
        </w:rPr>
        <w:t>are the cheerleader for all Pupil</w:t>
      </w:r>
      <w:r w:rsidR="003E70BA" w:rsidRPr="006A490B">
        <w:rPr>
          <w:rFonts w:ascii="Aptos" w:hAnsi="Aptos"/>
        </w:rPr>
        <w:t xml:space="preserve"> Premium children within the school – your role is to champion </w:t>
      </w:r>
      <w:r w:rsidR="000041B9" w:rsidRPr="006A490B">
        <w:rPr>
          <w:rFonts w:ascii="Aptos" w:hAnsi="Aptos"/>
        </w:rPr>
        <w:t xml:space="preserve">aspirational equal opportunity to ensure all pupils flourish and reach their individual potential. </w:t>
      </w:r>
    </w:p>
    <w:p w14:paraId="6F1C3FBE" w14:textId="0BABD1E5" w:rsidR="008B15A7" w:rsidRPr="006A490B" w:rsidRDefault="008B15A7" w:rsidP="00F465D1">
      <w:pPr>
        <w:rPr>
          <w:rFonts w:ascii="Aptos" w:hAnsi="Aptos"/>
        </w:rPr>
      </w:pPr>
      <w:r w:rsidRPr="006A490B">
        <w:rPr>
          <w:rFonts w:ascii="Aptos" w:hAnsi="Aptos"/>
        </w:rPr>
        <w:t>We recommend that in your role as Pupil Premium Governor you undertake one strategic monitoring visit per academic</w:t>
      </w:r>
      <w:r w:rsidR="0013233C" w:rsidRPr="006A490B">
        <w:rPr>
          <w:rFonts w:ascii="Aptos" w:hAnsi="Aptos"/>
        </w:rPr>
        <w:t xml:space="preserve"> year to gain an understanding of the Pupil Premium strategy document</w:t>
      </w:r>
      <w:r w:rsidR="000470D4" w:rsidRPr="006A490B">
        <w:rPr>
          <w:rFonts w:ascii="Aptos" w:hAnsi="Aptos"/>
        </w:rPr>
        <w:t>, usually during the latter part of the Autumn term</w:t>
      </w:r>
      <w:r w:rsidR="0013233C" w:rsidRPr="006A490B">
        <w:rPr>
          <w:rFonts w:ascii="Aptos" w:hAnsi="Aptos"/>
        </w:rPr>
        <w:t xml:space="preserve">. </w:t>
      </w:r>
      <w:r w:rsidR="000470D4" w:rsidRPr="006A490B">
        <w:rPr>
          <w:rFonts w:ascii="Aptos" w:hAnsi="Aptos"/>
        </w:rPr>
        <w:t xml:space="preserve">Your monitoring doesn’t stop there though! </w:t>
      </w:r>
    </w:p>
    <w:p w14:paraId="599FE8AD" w14:textId="4E8969C0" w:rsidR="000470D4" w:rsidRPr="006A490B" w:rsidRDefault="000470D4" w:rsidP="00F465D1">
      <w:pPr>
        <w:rPr>
          <w:rFonts w:ascii="Aptos" w:hAnsi="Aptos"/>
        </w:rPr>
      </w:pPr>
      <w:r w:rsidRPr="006A490B">
        <w:rPr>
          <w:rFonts w:ascii="Aptos" w:hAnsi="Aptos"/>
        </w:rPr>
        <w:t xml:space="preserve">To champion Pupil Premium your role includes ensuring that all governors </w:t>
      </w:r>
      <w:r w:rsidR="00677356" w:rsidRPr="006A490B">
        <w:rPr>
          <w:rFonts w:ascii="Aptos" w:hAnsi="Aptos"/>
        </w:rPr>
        <w:t xml:space="preserve">in </w:t>
      </w:r>
      <w:proofErr w:type="gramStart"/>
      <w:r w:rsidR="00677356" w:rsidRPr="006A490B">
        <w:rPr>
          <w:rFonts w:ascii="Aptos" w:hAnsi="Aptos"/>
        </w:rPr>
        <w:t>all of</w:t>
      </w:r>
      <w:proofErr w:type="gramEnd"/>
      <w:r w:rsidR="00677356" w:rsidRPr="006A490B">
        <w:rPr>
          <w:rFonts w:ascii="Aptos" w:hAnsi="Aptos"/>
        </w:rPr>
        <w:t xml:space="preserve"> their monitoring, question and challenge keep Pupil Premium firmly on their agenda</w:t>
      </w:r>
      <w:r w:rsidR="004A7605" w:rsidRPr="006A490B">
        <w:rPr>
          <w:rFonts w:ascii="Aptos" w:hAnsi="Aptos"/>
        </w:rPr>
        <w:t xml:space="preserve"> and is included in their question and challenge.</w:t>
      </w:r>
      <w:r w:rsidR="00431CDB" w:rsidRPr="006A490B">
        <w:rPr>
          <w:rFonts w:ascii="Aptos" w:hAnsi="Aptos"/>
        </w:rPr>
        <w:t xml:space="preserve"> </w:t>
      </w:r>
      <w:r w:rsidR="002039FA" w:rsidRPr="006A490B">
        <w:rPr>
          <w:rFonts w:ascii="Aptos" w:hAnsi="Aptos"/>
        </w:rPr>
        <w:t xml:space="preserve">When reviewing notes of visits, you can then identify trends, patterns and hold the </w:t>
      </w:r>
      <w:r w:rsidR="0041225E" w:rsidRPr="006A490B">
        <w:rPr>
          <w:rFonts w:ascii="Aptos" w:hAnsi="Aptos"/>
        </w:rPr>
        <w:t>governing</w:t>
      </w:r>
      <w:r w:rsidR="002039FA" w:rsidRPr="006A490B">
        <w:rPr>
          <w:rFonts w:ascii="Aptos" w:hAnsi="Aptos"/>
        </w:rPr>
        <w:t xml:space="preserve"> board to account for the</w:t>
      </w:r>
      <w:r w:rsidR="0041225E" w:rsidRPr="006A490B">
        <w:rPr>
          <w:rFonts w:ascii="Aptos" w:hAnsi="Aptos"/>
        </w:rPr>
        <w:t xml:space="preserve"> strategic focus on Pupil Premium children.</w:t>
      </w:r>
    </w:p>
    <w:tbl>
      <w:tblPr>
        <w:tblStyle w:val="TableGrid"/>
        <w:tblW w:w="14170" w:type="dxa"/>
        <w:tblLook w:val="04A0" w:firstRow="1" w:lastRow="0" w:firstColumn="1" w:lastColumn="0" w:noHBand="0" w:noVBand="1"/>
      </w:tblPr>
      <w:tblGrid>
        <w:gridCol w:w="14170"/>
      </w:tblGrid>
      <w:tr w:rsidR="00E71E98" w:rsidRPr="006A490B" w14:paraId="0A9B524E" w14:textId="77777777" w:rsidTr="00E71E98">
        <w:trPr>
          <w:trHeight w:val="310"/>
        </w:trPr>
        <w:tc>
          <w:tcPr>
            <w:tcW w:w="14170" w:type="dxa"/>
            <w:shd w:val="clear" w:color="auto" w:fill="552C8E"/>
            <w:vAlign w:val="center"/>
          </w:tcPr>
          <w:p w14:paraId="73DD448A" w14:textId="65B0B363" w:rsidR="00E71E98" w:rsidRPr="006A490B" w:rsidRDefault="00E71E98" w:rsidP="00716D0D">
            <w:pPr>
              <w:spacing w:before="120" w:after="120" w:line="276" w:lineRule="auto"/>
              <w:jc w:val="center"/>
              <w:rPr>
                <w:rFonts w:ascii="Aptos" w:hAnsi="Aptos"/>
                <w:b/>
                <w:sz w:val="28"/>
                <w:szCs w:val="28"/>
              </w:rPr>
            </w:pPr>
            <w:r w:rsidRPr="006A490B">
              <w:rPr>
                <w:rFonts w:ascii="Aptos" w:hAnsi="Aptos"/>
                <w:b/>
                <w:color w:val="FFFFFF" w:themeColor="background1"/>
                <w:sz w:val="28"/>
                <w:szCs w:val="28"/>
              </w:rPr>
              <w:t>Key responsibilities</w:t>
            </w:r>
          </w:p>
        </w:tc>
      </w:tr>
      <w:tr w:rsidR="00E71E98" w:rsidRPr="006A490B" w14:paraId="3EBE9BAB" w14:textId="77777777" w:rsidTr="00E71E98">
        <w:trPr>
          <w:trHeight w:val="310"/>
        </w:trPr>
        <w:tc>
          <w:tcPr>
            <w:tcW w:w="14170" w:type="dxa"/>
            <w:shd w:val="clear" w:color="auto" w:fill="947FBB"/>
            <w:vAlign w:val="center"/>
          </w:tcPr>
          <w:p w14:paraId="03B12AAB" w14:textId="77777777" w:rsidR="00E71E98" w:rsidRPr="006A490B" w:rsidRDefault="00E71E98" w:rsidP="00716D0D">
            <w:pPr>
              <w:spacing w:before="120" w:after="120" w:line="276" w:lineRule="auto"/>
              <w:jc w:val="center"/>
              <w:rPr>
                <w:rFonts w:ascii="Aptos" w:hAnsi="Aptos"/>
                <w:b/>
              </w:rPr>
            </w:pPr>
            <w:r w:rsidRPr="006A490B">
              <w:rPr>
                <w:rFonts w:ascii="Aptos" w:hAnsi="Aptos"/>
                <w:b/>
                <w:color w:val="FFFFFF" w:themeColor="background1"/>
              </w:rPr>
              <w:t>General</w:t>
            </w:r>
          </w:p>
        </w:tc>
      </w:tr>
      <w:tr w:rsidR="001B6F53" w:rsidRPr="006A490B" w14:paraId="1D6DDB90" w14:textId="77777777" w:rsidTr="00E71E98">
        <w:trPr>
          <w:trHeight w:val="503"/>
        </w:trPr>
        <w:tc>
          <w:tcPr>
            <w:tcW w:w="14170" w:type="dxa"/>
            <w:vAlign w:val="center"/>
          </w:tcPr>
          <w:p w14:paraId="67CF7950" w14:textId="2F91E1E3" w:rsidR="001B6F53" w:rsidRPr="006A490B" w:rsidRDefault="00580C50" w:rsidP="00716D0D">
            <w:pPr>
              <w:spacing w:before="120" w:after="120" w:line="276" w:lineRule="auto"/>
              <w:rPr>
                <w:rFonts w:ascii="Aptos" w:hAnsi="Aptos"/>
              </w:rPr>
            </w:pPr>
            <w:r w:rsidRPr="006A490B">
              <w:rPr>
                <w:rFonts w:ascii="Aptos" w:hAnsi="Aptos"/>
              </w:rPr>
              <w:t>Maintain an u</w:t>
            </w:r>
            <w:r w:rsidR="001B6F53" w:rsidRPr="006A490B">
              <w:rPr>
                <w:rFonts w:ascii="Aptos" w:hAnsi="Aptos"/>
              </w:rPr>
              <w:t xml:space="preserve">nderstand the school </w:t>
            </w:r>
            <w:r w:rsidR="00AD3678" w:rsidRPr="006A490B">
              <w:rPr>
                <w:rFonts w:ascii="Aptos" w:hAnsi="Aptos"/>
              </w:rPr>
              <w:t>community’s</w:t>
            </w:r>
            <w:r w:rsidR="001B6F53" w:rsidRPr="006A490B">
              <w:rPr>
                <w:rFonts w:ascii="Aptos" w:hAnsi="Aptos"/>
              </w:rPr>
              <w:t xml:space="preserve"> economic </w:t>
            </w:r>
            <w:r w:rsidRPr="006A490B">
              <w:rPr>
                <w:rFonts w:ascii="Aptos" w:hAnsi="Aptos"/>
              </w:rPr>
              <w:t xml:space="preserve">context and how </w:t>
            </w:r>
            <w:r w:rsidR="00C347EE" w:rsidRPr="006A490B">
              <w:rPr>
                <w:rFonts w:ascii="Aptos" w:hAnsi="Aptos"/>
              </w:rPr>
              <w:t>these change.</w:t>
            </w:r>
            <w:r w:rsidR="001B6F53" w:rsidRPr="006A490B">
              <w:rPr>
                <w:rFonts w:ascii="Aptos" w:hAnsi="Aptos"/>
              </w:rPr>
              <w:t xml:space="preserve"> </w:t>
            </w:r>
            <w:r w:rsidR="005A7FFB" w:rsidRPr="006A490B">
              <w:rPr>
                <w:rFonts w:ascii="Aptos" w:hAnsi="Aptos"/>
              </w:rPr>
              <w:t xml:space="preserve">What challenges do families face and </w:t>
            </w:r>
            <w:r w:rsidR="00AD3678" w:rsidRPr="006A490B">
              <w:rPr>
                <w:rFonts w:ascii="Aptos" w:hAnsi="Aptos"/>
              </w:rPr>
              <w:t>how do these impact on barriers to learning for children?</w:t>
            </w:r>
          </w:p>
        </w:tc>
      </w:tr>
      <w:tr w:rsidR="00D37BB6" w:rsidRPr="006A490B" w14:paraId="1C79A21D" w14:textId="77777777" w:rsidTr="00E71E98">
        <w:trPr>
          <w:trHeight w:val="503"/>
        </w:trPr>
        <w:tc>
          <w:tcPr>
            <w:tcW w:w="14170" w:type="dxa"/>
            <w:vAlign w:val="center"/>
          </w:tcPr>
          <w:p w14:paraId="4AFE651B" w14:textId="72AB9B1A" w:rsidR="00D37BB6" w:rsidRPr="006A490B" w:rsidRDefault="00B37A4B" w:rsidP="00716D0D">
            <w:pPr>
              <w:spacing w:before="120" w:after="120" w:line="276" w:lineRule="auto"/>
              <w:rPr>
                <w:rFonts w:ascii="Aptos" w:hAnsi="Aptos"/>
              </w:rPr>
            </w:pPr>
            <w:r w:rsidRPr="006A490B">
              <w:rPr>
                <w:rFonts w:ascii="Aptos" w:hAnsi="Aptos"/>
              </w:rPr>
              <w:t xml:space="preserve">Explore with school leaders how the school’s context and </w:t>
            </w:r>
            <w:r w:rsidR="004074D9" w:rsidRPr="006A490B">
              <w:rPr>
                <w:rFonts w:ascii="Aptos" w:hAnsi="Aptos"/>
              </w:rPr>
              <w:t xml:space="preserve">challenges and barriers faced by families influence </w:t>
            </w:r>
            <w:r w:rsidR="00C347EE" w:rsidRPr="006A490B">
              <w:rPr>
                <w:rFonts w:ascii="Aptos" w:hAnsi="Aptos"/>
              </w:rPr>
              <w:t>the school’s priorities and funding allocation decisions.</w:t>
            </w:r>
          </w:p>
        </w:tc>
      </w:tr>
      <w:tr w:rsidR="0022657D" w:rsidRPr="006A490B" w14:paraId="1F77A0FD" w14:textId="77777777" w:rsidTr="00E71E98">
        <w:trPr>
          <w:trHeight w:val="503"/>
        </w:trPr>
        <w:tc>
          <w:tcPr>
            <w:tcW w:w="14170" w:type="dxa"/>
            <w:vAlign w:val="center"/>
          </w:tcPr>
          <w:p w14:paraId="37930D72" w14:textId="11C86E3B" w:rsidR="0022657D" w:rsidRPr="006A490B" w:rsidRDefault="0022657D" w:rsidP="00716D0D">
            <w:pPr>
              <w:spacing w:before="120" w:after="120" w:line="276" w:lineRule="auto"/>
              <w:rPr>
                <w:rFonts w:ascii="Aptos" w:hAnsi="Aptos"/>
              </w:rPr>
            </w:pPr>
            <w:r w:rsidRPr="006A490B">
              <w:rPr>
                <w:rFonts w:ascii="Aptos" w:hAnsi="Aptos"/>
              </w:rPr>
              <w:t xml:space="preserve">Maintain an understanding of the profile of pupil premium pupils in the </w:t>
            </w:r>
            <w:r w:rsidR="0095164B" w:rsidRPr="006A490B">
              <w:rPr>
                <w:rFonts w:ascii="Aptos" w:hAnsi="Aptos"/>
              </w:rPr>
              <w:t>school</w:t>
            </w:r>
            <w:r w:rsidRPr="006A490B">
              <w:rPr>
                <w:rFonts w:ascii="Aptos" w:hAnsi="Aptos"/>
              </w:rPr>
              <w:t xml:space="preserve"> – how many pupils are in receipt of pupil premium? In which year groups are they?</w:t>
            </w:r>
          </w:p>
        </w:tc>
      </w:tr>
      <w:tr w:rsidR="00E71E98" w:rsidRPr="006A490B" w14:paraId="4C587825" w14:textId="77777777" w:rsidTr="00E71E98">
        <w:trPr>
          <w:trHeight w:val="503"/>
        </w:trPr>
        <w:tc>
          <w:tcPr>
            <w:tcW w:w="14170" w:type="dxa"/>
            <w:vAlign w:val="center"/>
          </w:tcPr>
          <w:p w14:paraId="3166B5C8" w14:textId="513983FB" w:rsidR="00E71E98" w:rsidRPr="006A490B" w:rsidRDefault="00FC3343" w:rsidP="00716D0D">
            <w:pPr>
              <w:spacing w:before="120" w:after="120" w:line="276" w:lineRule="auto"/>
              <w:rPr>
                <w:rFonts w:ascii="Aptos" w:hAnsi="Aptos"/>
              </w:rPr>
            </w:pPr>
            <w:r w:rsidRPr="006A490B">
              <w:rPr>
                <w:rFonts w:ascii="Aptos" w:hAnsi="Aptos"/>
              </w:rPr>
              <w:t>Maintain an understanding of the</w:t>
            </w:r>
            <w:r w:rsidR="00E71E98" w:rsidRPr="006A490B">
              <w:rPr>
                <w:rFonts w:ascii="Aptos" w:hAnsi="Aptos"/>
              </w:rPr>
              <w:t xml:space="preserve"> concept of the pupil premium; what it is, why it has been put in place, how it is allocated, how it is calculated, and which groups of pupils are eligible for the premium.</w:t>
            </w:r>
          </w:p>
        </w:tc>
      </w:tr>
      <w:tr w:rsidR="00D80516" w:rsidRPr="006A490B" w14:paraId="03F61479" w14:textId="77777777" w:rsidTr="00E71E98">
        <w:trPr>
          <w:trHeight w:val="503"/>
        </w:trPr>
        <w:tc>
          <w:tcPr>
            <w:tcW w:w="14170" w:type="dxa"/>
            <w:vAlign w:val="center"/>
          </w:tcPr>
          <w:p w14:paraId="24B662B9" w14:textId="66C67896" w:rsidR="00D80516" w:rsidRPr="006A490B" w:rsidRDefault="00FC3343" w:rsidP="00716D0D">
            <w:pPr>
              <w:spacing w:before="120" w:after="120" w:line="276" w:lineRule="auto"/>
              <w:rPr>
                <w:rFonts w:ascii="Aptos" w:hAnsi="Aptos"/>
              </w:rPr>
            </w:pPr>
            <w:r w:rsidRPr="006A490B">
              <w:rPr>
                <w:rFonts w:ascii="Aptos" w:hAnsi="Aptos"/>
              </w:rPr>
              <w:lastRenderedPageBreak/>
              <w:t xml:space="preserve">Maintain an understanding of the additional funding streams for 2021/22 – Recovery </w:t>
            </w:r>
            <w:r w:rsidR="00F90DAF" w:rsidRPr="006A490B">
              <w:rPr>
                <w:rFonts w:ascii="Aptos" w:hAnsi="Aptos"/>
              </w:rPr>
              <w:t xml:space="preserve">Funding and School Led Tutoring. </w:t>
            </w:r>
          </w:p>
        </w:tc>
      </w:tr>
      <w:tr w:rsidR="00F90DAF" w:rsidRPr="006A490B" w14:paraId="360D2A91" w14:textId="77777777" w:rsidTr="00E71E98">
        <w:trPr>
          <w:trHeight w:val="502"/>
        </w:trPr>
        <w:tc>
          <w:tcPr>
            <w:tcW w:w="14170" w:type="dxa"/>
            <w:vAlign w:val="center"/>
          </w:tcPr>
          <w:p w14:paraId="763DA5C3" w14:textId="1CAF3F99" w:rsidR="00F90DAF" w:rsidRPr="006A490B" w:rsidRDefault="00D2518F" w:rsidP="00716D0D">
            <w:pPr>
              <w:spacing w:before="120" w:after="120" w:line="276" w:lineRule="auto"/>
              <w:rPr>
                <w:rFonts w:ascii="Aptos" w:hAnsi="Aptos"/>
              </w:rPr>
            </w:pPr>
            <w:r w:rsidRPr="006A490B">
              <w:rPr>
                <w:rFonts w:ascii="Aptos" w:hAnsi="Aptos"/>
              </w:rPr>
              <w:t xml:space="preserve">Explore how the Recovery Funding and School Led Tutoring funding is </w:t>
            </w:r>
            <w:r w:rsidR="001C21F4" w:rsidRPr="006A490B">
              <w:rPr>
                <w:rFonts w:ascii="Aptos" w:hAnsi="Aptos"/>
              </w:rPr>
              <w:t>allocated, which pupil groups are a priority for the school</w:t>
            </w:r>
            <w:r w:rsidR="00C718B0" w:rsidRPr="006A490B">
              <w:rPr>
                <w:rFonts w:ascii="Aptos" w:hAnsi="Aptos"/>
              </w:rPr>
              <w:t>? Monitor the impact of the funding on priority pupils and pupil groups.</w:t>
            </w:r>
            <w:r w:rsidR="00640283" w:rsidRPr="006A490B">
              <w:rPr>
                <w:rFonts w:ascii="Aptos" w:hAnsi="Aptos"/>
              </w:rPr>
              <w:t xml:space="preserve"> </w:t>
            </w:r>
          </w:p>
        </w:tc>
      </w:tr>
      <w:tr w:rsidR="00E71E98" w:rsidRPr="006A490B" w14:paraId="78A1247E" w14:textId="77777777" w:rsidTr="00E71E98">
        <w:trPr>
          <w:trHeight w:val="502"/>
        </w:trPr>
        <w:tc>
          <w:tcPr>
            <w:tcW w:w="14170" w:type="dxa"/>
            <w:vAlign w:val="center"/>
          </w:tcPr>
          <w:p w14:paraId="79061002" w14:textId="7444BE54" w:rsidR="00E71E98" w:rsidRPr="006A490B" w:rsidRDefault="00E71E98" w:rsidP="00716D0D">
            <w:pPr>
              <w:spacing w:before="120" w:after="120" w:line="276" w:lineRule="auto"/>
              <w:rPr>
                <w:rFonts w:ascii="Aptos" w:hAnsi="Aptos"/>
              </w:rPr>
            </w:pPr>
            <w:r w:rsidRPr="006A490B">
              <w:rPr>
                <w:rFonts w:ascii="Aptos" w:hAnsi="Aptos"/>
              </w:rPr>
              <w:t xml:space="preserve">Ensure the </w:t>
            </w:r>
            <w:r w:rsidR="0095164B" w:rsidRPr="006A490B">
              <w:rPr>
                <w:rFonts w:ascii="Aptos" w:hAnsi="Aptos"/>
              </w:rPr>
              <w:t>school</w:t>
            </w:r>
            <w:r w:rsidRPr="006A490B">
              <w:rPr>
                <w:rFonts w:ascii="Aptos" w:hAnsi="Aptos"/>
              </w:rPr>
              <w:t xml:space="preserve">’s Pupil Premium Policy is reviewed as per the </w:t>
            </w:r>
            <w:r w:rsidR="0095164B" w:rsidRPr="006A490B">
              <w:rPr>
                <w:rFonts w:ascii="Aptos" w:hAnsi="Aptos"/>
              </w:rPr>
              <w:t>school</w:t>
            </w:r>
            <w:r w:rsidRPr="006A490B">
              <w:rPr>
                <w:rFonts w:ascii="Aptos" w:hAnsi="Aptos"/>
              </w:rPr>
              <w:t>’s policy review schedule, ensuring it is accessible to, and understood by, all members of staff</w:t>
            </w:r>
            <w:r w:rsidR="00012494" w:rsidRPr="006A490B">
              <w:rPr>
                <w:rFonts w:ascii="Aptos" w:hAnsi="Aptos"/>
              </w:rPr>
              <w:t xml:space="preserve"> and families.</w:t>
            </w:r>
            <w:r w:rsidR="00640283" w:rsidRPr="006A490B">
              <w:rPr>
                <w:rFonts w:ascii="Aptos" w:hAnsi="Aptos"/>
              </w:rPr>
              <w:t xml:space="preserve"> Annual update, including impact of PPG from previous academic year, must be published by 31</w:t>
            </w:r>
            <w:r w:rsidR="00640283" w:rsidRPr="006A490B">
              <w:rPr>
                <w:rFonts w:ascii="Aptos" w:hAnsi="Aptos"/>
                <w:vertAlign w:val="superscript"/>
              </w:rPr>
              <w:t>st</w:t>
            </w:r>
            <w:r w:rsidR="00640283" w:rsidRPr="006A490B">
              <w:rPr>
                <w:rFonts w:ascii="Aptos" w:hAnsi="Aptos"/>
              </w:rPr>
              <w:t xml:space="preserve"> Dec. </w:t>
            </w:r>
          </w:p>
        </w:tc>
      </w:tr>
      <w:tr w:rsidR="00E71E98" w:rsidRPr="006A490B" w14:paraId="3C09C0C6" w14:textId="77777777" w:rsidTr="00E71E98">
        <w:tc>
          <w:tcPr>
            <w:tcW w:w="14170" w:type="dxa"/>
            <w:vAlign w:val="center"/>
          </w:tcPr>
          <w:p w14:paraId="5901FB12" w14:textId="6DCEB9EC" w:rsidR="00E71E98" w:rsidRPr="006A490B" w:rsidRDefault="00E71E98" w:rsidP="00716D0D">
            <w:pPr>
              <w:spacing w:before="120" w:after="120" w:line="276" w:lineRule="auto"/>
              <w:rPr>
                <w:rFonts w:ascii="Aptos" w:hAnsi="Aptos"/>
              </w:rPr>
            </w:pPr>
            <w:r w:rsidRPr="006A490B">
              <w:rPr>
                <w:rFonts w:ascii="Aptos" w:hAnsi="Aptos"/>
              </w:rPr>
              <w:t xml:space="preserve">Monitor the impact of the PPG on outcomes for pupils at the </w:t>
            </w:r>
            <w:r w:rsidR="0095164B" w:rsidRPr="006A490B">
              <w:rPr>
                <w:rFonts w:ascii="Aptos" w:hAnsi="Aptos"/>
              </w:rPr>
              <w:t>school</w:t>
            </w:r>
            <w:r w:rsidR="00F70D1B" w:rsidRPr="006A490B">
              <w:rPr>
                <w:rFonts w:ascii="Aptos" w:hAnsi="Aptos"/>
              </w:rPr>
              <w:t>.</w:t>
            </w:r>
            <w:r w:rsidRPr="006A490B">
              <w:rPr>
                <w:rFonts w:ascii="Aptos" w:hAnsi="Aptos"/>
              </w:rPr>
              <w:t xml:space="preserve"> </w:t>
            </w:r>
          </w:p>
        </w:tc>
      </w:tr>
      <w:tr w:rsidR="00E71E98" w:rsidRPr="006A490B" w14:paraId="5EFC1129" w14:textId="77777777" w:rsidTr="00E71E98">
        <w:tc>
          <w:tcPr>
            <w:tcW w:w="14170" w:type="dxa"/>
            <w:vAlign w:val="center"/>
          </w:tcPr>
          <w:p w14:paraId="5D354099" w14:textId="77777777" w:rsidR="00E71E98" w:rsidRPr="006A490B" w:rsidRDefault="00E71E98" w:rsidP="00716D0D">
            <w:pPr>
              <w:spacing w:before="120" w:after="120" w:line="276" w:lineRule="auto"/>
              <w:rPr>
                <w:rFonts w:ascii="Aptos" w:hAnsi="Aptos"/>
              </w:rPr>
            </w:pPr>
            <w:r w:rsidRPr="006A490B">
              <w:rPr>
                <w:rFonts w:ascii="Aptos" w:hAnsi="Aptos"/>
              </w:rPr>
              <w:t>Review assessment and target setting procedures to ensure that all groups of pupils, including the most vulnerable and high achievers, make good progress.</w:t>
            </w:r>
          </w:p>
        </w:tc>
      </w:tr>
      <w:tr w:rsidR="00E71E98" w:rsidRPr="006A490B" w14:paraId="34402FD7" w14:textId="77777777" w:rsidTr="00E71E98">
        <w:tc>
          <w:tcPr>
            <w:tcW w:w="14170" w:type="dxa"/>
            <w:vAlign w:val="center"/>
          </w:tcPr>
          <w:p w14:paraId="71AA7B11" w14:textId="1CD41F3A" w:rsidR="00E71E98" w:rsidRPr="006A490B" w:rsidRDefault="00E71E98" w:rsidP="00716D0D">
            <w:pPr>
              <w:spacing w:before="120" w:after="120" w:line="276" w:lineRule="auto"/>
              <w:rPr>
                <w:rFonts w:ascii="Aptos" w:hAnsi="Aptos"/>
              </w:rPr>
            </w:pPr>
            <w:r w:rsidRPr="006A490B">
              <w:rPr>
                <w:rFonts w:ascii="Aptos" w:hAnsi="Aptos"/>
              </w:rPr>
              <w:t>Oversee the auditing of the PPG</w:t>
            </w:r>
            <w:r w:rsidR="0029388D" w:rsidRPr="006A490B">
              <w:rPr>
                <w:rFonts w:ascii="Aptos" w:hAnsi="Aptos"/>
              </w:rPr>
              <w:t xml:space="preserve">, </w:t>
            </w:r>
            <w:r w:rsidR="003456D0" w:rsidRPr="006A490B">
              <w:rPr>
                <w:rFonts w:ascii="Aptos" w:hAnsi="Aptos"/>
              </w:rPr>
              <w:t>Recovery Funding and School Led Tutoring funding</w:t>
            </w:r>
            <w:r w:rsidRPr="006A490B">
              <w:rPr>
                <w:rFonts w:ascii="Aptos" w:hAnsi="Aptos"/>
              </w:rPr>
              <w:t xml:space="preserve"> allocation</w:t>
            </w:r>
            <w:r w:rsidR="0029388D" w:rsidRPr="006A490B">
              <w:rPr>
                <w:rFonts w:ascii="Aptos" w:hAnsi="Aptos"/>
              </w:rPr>
              <w:t xml:space="preserve"> and impact of</w:t>
            </w:r>
            <w:r w:rsidRPr="006A490B">
              <w:rPr>
                <w:rFonts w:ascii="Aptos" w:hAnsi="Aptos"/>
              </w:rPr>
              <w:t xml:space="preserve"> resource distribution</w:t>
            </w:r>
            <w:r w:rsidR="0029388D" w:rsidRPr="006A490B">
              <w:rPr>
                <w:rFonts w:ascii="Aptos" w:hAnsi="Aptos"/>
              </w:rPr>
              <w:t>.</w:t>
            </w:r>
          </w:p>
        </w:tc>
      </w:tr>
      <w:tr w:rsidR="00E71E98" w:rsidRPr="006A490B" w14:paraId="241FF5BF" w14:textId="77777777" w:rsidTr="00E71E98">
        <w:tc>
          <w:tcPr>
            <w:tcW w:w="14170" w:type="dxa"/>
            <w:vAlign w:val="center"/>
          </w:tcPr>
          <w:p w14:paraId="1D781DE7" w14:textId="10BEA993" w:rsidR="00E71E98" w:rsidRPr="006A490B" w:rsidRDefault="00E71E98" w:rsidP="00716D0D">
            <w:pPr>
              <w:spacing w:before="120" w:after="120" w:line="276" w:lineRule="auto"/>
              <w:rPr>
                <w:rFonts w:ascii="Aptos" w:hAnsi="Aptos"/>
              </w:rPr>
            </w:pPr>
            <w:r w:rsidRPr="006A490B">
              <w:rPr>
                <w:rFonts w:ascii="Aptos" w:hAnsi="Aptos"/>
              </w:rPr>
              <w:t xml:space="preserve">Hold the </w:t>
            </w:r>
            <w:r w:rsidR="0095164B" w:rsidRPr="006A490B">
              <w:rPr>
                <w:rFonts w:ascii="Aptos" w:hAnsi="Aptos"/>
              </w:rPr>
              <w:t>school</w:t>
            </w:r>
            <w:r w:rsidRPr="006A490B">
              <w:rPr>
                <w:rFonts w:ascii="Aptos" w:hAnsi="Aptos"/>
              </w:rPr>
              <w:t xml:space="preserve"> to account for ensuring that the pupil premium</w:t>
            </w:r>
            <w:r w:rsidR="003456D0" w:rsidRPr="006A490B">
              <w:rPr>
                <w:rFonts w:ascii="Aptos" w:hAnsi="Aptos"/>
              </w:rPr>
              <w:t>, Recovery Funding and School Led Tutoring funding</w:t>
            </w:r>
            <w:r w:rsidRPr="006A490B">
              <w:rPr>
                <w:rFonts w:ascii="Aptos" w:hAnsi="Aptos"/>
              </w:rPr>
              <w:t xml:space="preserve"> is used to maximise the attainment and close the gap for disadvantaged pupils.</w:t>
            </w:r>
          </w:p>
        </w:tc>
      </w:tr>
      <w:tr w:rsidR="00E71E98" w:rsidRPr="006A490B" w14:paraId="5BD39144" w14:textId="77777777" w:rsidTr="00E71E98">
        <w:tc>
          <w:tcPr>
            <w:tcW w:w="14170" w:type="dxa"/>
            <w:vAlign w:val="center"/>
          </w:tcPr>
          <w:p w14:paraId="79235728" w14:textId="7D7C1409" w:rsidR="00E71E98" w:rsidRPr="006A490B" w:rsidRDefault="00E71E98" w:rsidP="00716D0D">
            <w:pPr>
              <w:spacing w:before="120" w:after="120" w:line="276" w:lineRule="auto"/>
              <w:rPr>
                <w:rFonts w:ascii="Aptos" w:hAnsi="Aptos"/>
              </w:rPr>
            </w:pPr>
            <w:r w:rsidRPr="006A490B">
              <w:rPr>
                <w:rFonts w:ascii="Aptos" w:hAnsi="Aptos"/>
              </w:rPr>
              <w:t>Commit to furthering knowledge, understanding and expertise in relation to the pupil premium</w:t>
            </w:r>
            <w:r w:rsidR="00FA1E3E" w:rsidRPr="006A490B">
              <w:rPr>
                <w:rFonts w:ascii="Aptos" w:hAnsi="Aptos"/>
              </w:rPr>
              <w:t>, Recovery Funding and School Led Tutoring funding</w:t>
            </w:r>
            <w:r w:rsidRPr="006A490B">
              <w:rPr>
                <w:rFonts w:ascii="Aptos" w:hAnsi="Aptos"/>
              </w:rPr>
              <w:t xml:space="preserve"> taking up training opportunities where available.</w:t>
            </w:r>
          </w:p>
        </w:tc>
      </w:tr>
      <w:tr w:rsidR="00E71E98" w:rsidRPr="006A490B" w14:paraId="59AD0F94" w14:textId="77777777" w:rsidTr="00E71E98">
        <w:trPr>
          <w:trHeight w:val="413"/>
        </w:trPr>
        <w:tc>
          <w:tcPr>
            <w:tcW w:w="14170" w:type="dxa"/>
            <w:vAlign w:val="center"/>
          </w:tcPr>
          <w:p w14:paraId="5E78C1BB" w14:textId="30C5FD75" w:rsidR="00E71E98" w:rsidRPr="006A490B" w:rsidRDefault="00E71E98" w:rsidP="00716D0D">
            <w:pPr>
              <w:spacing w:before="120" w:after="120" w:line="276" w:lineRule="auto"/>
              <w:rPr>
                <w:rFonts w:ascii="Aptos" w:hAnsi="Aptos"/>
              </w:rPr>
            </w:pPr>
            <w:r w:rsidRPr="006A490B">
              <w:rPr>
                <w:rFonts w:ascii="Aptos" w:hAnsi="Aptos"/>
              </w:rPr>
              <w:t>Seek to interpret and analyse pupil premium information and pupil outcomes data and seek assurance on the solutions implemented to address any patterns or issues of concern that are identified.</w:t>
            </w:r>
          </w:p>
        </w:tc>
      </w:tr>
      <w:tr w:rsidR="00E71E98" w:rsidRPr="006A490B" w14:paraId="0A0904E5" w14:textId="77777777" w:rsidTr="00E71E98">
        <w:trPr>
          <w:trHeight w:val="412"/>
        </w:trPr>
        <w:tc>
          <w:tcPr>
            <w:tcW w:w="14170" w:type="dxa"/>
            <w:vAlign w:val="center"/>
          </w:tcPr>
          <w:p w14:paraId="5F3B8924" w14:textId="77777777" w:rsidR="00E71E98" w:rsidRPr="006A490B" w:rsidRDefault="00E71E98" w:rsidP="00716D0D">
            <w:pPr>
              <w:spacing w:before="120" w:after="120" w:line="276" w:lineRule="auto"/>
              <w:rPr>
                <w:rFonts w:ascii="Aptos" w:hAnsi="Aptos"/>
              </w:rPr>
            </w:pPr>
            <w:r w:rsidRPr="006A490B">
              <w:rPr>
                <w:rFonts w:ascii="Aptos" w:hAnsi="Aptos"/>
              </w:rPr>
              <w:t>Understand the various pupil groups which relate to the PPG (FSM, SEND, EAL, LAC and previously LAC), and the differentiated approaches they require.</w:t>
            </w:r>
          </w:p>
        </w:tc>
      </w:tr>
      <w:tr w:rsidR="00E71E98" w:rsidRPr="006A490B" w14:paraId="7BB57FF6" w14:textId="77777777" w:rsidTr="00E71E98">
        <w:tc>
          <w:tcPr>
            <w:tcW w:w="14170" w:type="dxa"/>
            <w:shd w:val="clear" w:color="auto" w:fill="947FBB"/>
            <w:vAlign w:val="center"/>
          </w:tcPr>
          <w:p w14:paraId="170D7E5D" w14:textId="77777777" w:rsidR="00E71E98" w:rsidRPr="006A490B" w:rsidRDefault="00E71E98" w:rsidP="00716D0D">
            <w:pPr>
              <w:spacing w:before="120" w:after="120" w:line="276" w:lineRule="auto"/>
              <w:jc w:val="center"/>
              <w:rPr>
                <w:rFonts w:ascii="Aptos" w:hAnsi="Aptos"/>
                <w:b/>
              </w:rPr>
            </w:pPr>
            <w:r w:rsidRPr="006A490B">
              <w:rPr>
                <w:rFonts w:ascii="Aptos" w:hAnsi="Aptos"/>
                <w:b/>
                <w:color w:val="FFFFFF" w:themeColor="background1"/>
              </w:rPr>
              <w:t>Monitoring</w:t>
            </w:r>
          </w:p>
        </w:tc>
      </w:tr>
      <w:tr w:rsidR="00E71E98" w:rsidRPr="006A490B" w14:paraId="31EB2732" w14:textId="77777777" w:rsidTr="00E71E98">
        <w:tc>
          <w:tcPr>
            <w:tcW w:w="14170" w:type="dxa"/>
            <w:vAlign w:val="center"/>
          </w:tcPr>
          <w:p w14:paraId="67408996" w14:textId="77777777" w:rsidR="00E71E98" w:rsidRPr="006A490B" w:rsidRDefault="00E71E98" w:rsidP="00716D0D">
            <w:pPr>
              <w:spacing w:before="120" w:after="120" w:line="276" w:lineRule="auto"/>
              <w:rPr>
                <w:rFonts w:ascii="Aptos" w:hAnsi="Aptos"/>
              </w:rPr>
            </w:pPr>
            <w:r w:rsidRPr="006A490B">
              <w:rPr>
                <w:rFonts w:ascii="Aptos" w:hAnsi="Aptos"/>
              </w:rPr>
              <w:lastRenderedPageBreak/>
              <w:t xml:space="preserve">Track the pupil premium spend to specific pupils and interventions, sensitively dealing with the information and ensuring individual cases are anonymised when reviewing and sharing. </w:t>
            </w:r>
          </w:p>
        </w:tc>
      </w:tr>
      <w:tr w:rsidR="00E71E98" w:rsidRPr="006A490B" w14:paraId="596CB762" w14:textId="77777777" w:rsidTr="00E71E98">
        <w:tc>
          <w:tcPr>
            <w:tcW w:w="14170" w:type="dxa"/>
            <w:vAlign w:val="center"/>
          </w:tcPr>
          <w:p w14:paraId="254B6BA1" w14:textId="6114B79E" w:rsidR="00E71E98" w:rsidRPr="006A490B" w:rsidRDefault="00E71E98" w:rsidP="00716D0D">
            <w:pPr>
              <w:spacing w:before="120" w:after="120" w:line="276" w:lineRule="auto"/>
              <w:rPr>
                <w:rFonts w:ascii="Aptos" w:hAnsi="Aptos"/>
              </w:rPr>
            </w:pPr>
            <w:r w:rsidRPr="006A490B">
              <w:rPr>
                <w:rFonts w:ascii="Aptos" w:hAnsi="Aptos"/>
              </w:rPr>
              <w:t>Monitor the way in which the pupil premium</w:t>
            </w:r>
            <w:r w:rsidR="007A00B8" w:rsidRPr="006A490B">
              <w:rPr>
                <w:rFonts w:ascii="Aptos" w:hAnsi="Aptos"/>
              </w:rPr>
              <w:t xml:space="preserve"> Recovery Funding and School Led Tutoring </w:t>
            </w:r>
            <w:r w:rsidR="00F84F25" w:rsidRPr="006A490B">
              <w:rPr>
                <w:rFonts w:ascii="Aptos" w:hAnsi="Aptos"/>
              </w:rPr>
              <w:t>funding, is</w:t>
            </w:r>
            <w:r w:rsidRPr="006A490B">
              <w:rPr>
                <w:rFonts w:ascii="Aptos" w:hAnsi="Aptos"/>
              </w:rPr>
              <w:t xml:space="preserve"> spent, ensuring there is appropriate and proportionate allocation to different target pupil groups.</w:t>
            </w:r>
          </w:p>
        </w:tc>
      </w:tr>
      <w:tr w:rsidR="00E71E98" w:rsidRPr="006A490B" w14:paraId="0FD0D35C" w14:textId="77777777" w:rsidTr="00E71E98">
        <w:tc>
          <w:tcPr>
            <w:tcW w:w="14170" w:type="dxa"/>
            <w:vAlign w:val="center"/>
          </w:tcPr>
          <w:p w14:paraId="3AC417C6" w14:textId="1C19A0D9" w:rsidR="00E71E98" w:rsidRPr="006A490B" w:rsidRDefault="00E71E98" w:rsidP="00716D0D">
            <w:pPr>
              <w:spacing w:before="120" w:after="120" w:line="276" w:lineRule="auto"/>
              <w:rPr>
                <w:rFonts w:ascii="Aptos" w:hAnsi="Aptos"/>
              </w:rPr>
            </w:pPr>
            <w:r w:rsidRPr="006A490B">
              <w:rPr>
                <w:rFonts w:ascii="Aptos" w:hAnsi="Aptos"/>
              </w:rPr>
              <w:t xml:space="preserve">Monitor the attainment of different pupil groups over </w:t>
            </w:r>
            <w:proofErr w:type="gramStart"/>
            <w:r w:rsidRPr="006A490B">
              <w:rPr>
                <w:rFonts w:ascii="Aptos" w:hAnsi="Aptos"/>
              </w:rPr>
              <w:t>a period of time</w:t>
            </w:r>
            <w:proofErr w:type="gramEnd"/>
            <w:r w:rsidRPr="006A490B">
              <w:rPr>
                <w:rFonts w:ascii="Aptos" w:hAnsi="Aptos"/>
              </w:rPr>
              <w:t xml:space="preserve"> and evaluate, using evidence, their progress against pupil groups who are PPG beneficiaries and those who are not, both at the </w:t>
            </w:r>
            <w:r w:rsidR="0095164B" w:rsidRPr="006A490B">
              <w:rPr>
                <w:rFonts w:ascii="Aptos" w:hAnsi="Aptos"/>
              </w:rPr>
              <w:t>school</w:t>
            </w:r>
            <w:r w:rsidRPr="006A490B">
              <w:rPr>
                <w:rFonts w:ascii="Aptos" w:hAnsi="Aptos"/>
              </w:rPr>
              <w:t xml:space="preserve"> and nationally.</w:t>
            </w:r>
          </w:p>
        </w:tc>
      </w:tr>
      <w:tr w:rsidR="00E71E98" w:rsidRPr="006A490B" w14:paraId="67856E1E" w14:textId="77777777" w:rsidTr="00E71E98">
        <w:tc>
          <w:tcPr>
            <w:tcW w:w="14170" w:type="dxa"/>
            <w:vAlign w:val="center"/>
          </w:tcPr>
          <w:p w14:paraId="59492E63" w14:textId="1E3C56D0" w:rsidR="00E71E98" w:rsidRPr="006A490B" w:rsidRDefault="00E71E98" w:rsidP="00716D0D">
            <w:pPr>
              <w:spacing w:before="120" w:after="120" w:line="276" w:lineRule="auto"/>
              <w:rPr>
                <w:rFonts w:ascii="Aptos" w:hAnsi="Aptos"/>
              </w:rPr>
            </w:pPr>
            <w:r w:rsidRPr="006A490B">
              <w:rPr>
                <w:rFonts w:ascii="Aptos" w:hAnsi="Aptos"/>
              </w:rPr>
              <w:t xml:space="preserve">Look closely at </w:t>
            </w:r>
            <w:r w:rsidR="0095164B" w:rsidRPr="006A490B">
              <w:rPr>
                <w:rFonts w:ascii="Aptos" w:hAnsi="Aptos"/>
              </w:rPr>
              <w:t>school</w:t>
            </w:r>
            <w:r w:rsidRPr="006A490B">
              <w:rPr>
                <w:rFonts w:ascii="Aptos" w:hAnsi="Aptos"/>
              </w:rPr>
              <w:t xml:space="preserve"> records – such as attendance, behaviour monitoring, exclusion, pastoral and safeguarding referrals – of pupils who receive the pupil premium in comparison with those who do not receive it, identifying any outstanding patterns or discrepancies.</w:t>
            </w:r>
          </w:p>
        </w:tc>
      </w:tr>
      <w:tr w:rsidR="00E71E98" w:rsidRPr="006A490B" w14:paraId="7DBB3E89" w14:textId="77777777" w:rsidTr="00E71E98">
        <w:trPr>
          <w:trHeight w:val="105"/>
        </w:trPr>
        <w:tc>
          <w:tcPr>
            <w:tcW w:w="14170" w:type="dxa"/>
            <w:vAlign w:val="center"/>
          </w:tcPr>
          <w:p w14:paraId="04DE7328" w14:textId="77777777" w:rsidR="00E71E98" w:rsidRPr="006A490B" w:rsidRDefault="00E71E98" w:rsidP="00716D0D">
            <w:pPr>
              <w:spacing w:before="120" w:after="120" w:line="276" w:lineRule="auto"/>
              <w:rPr>
                <w:rFonts w:ascii="Aptos" w:hAnsi="Aptos"/>
              </w:rPr>
            </w:pPr>
            <w:r w:rsidRPr="006A490B">
              <w:rPr>
                <w:rFonts w:ascii="Aptos" w:hAnsi="Aptos"/>
              </w:rPr>
              <w:t xml:space="preserve">Ensure senior leaders prepare an action plan for the current academic year that </w:t>
            </w:r>
            <w:r w:rsidRPr="006A490B">
              <w:rPr>
                <w:rFonts w:ascii="Aptos" w:hAnsi="Aptos" w:cs="Arial"/>
              </w:rPr>
              <w:t>reflects on previous approaches and allocations of funding</w:t>
            </w:r>
            <w:r w:rsidRPr="006A490B">
              <w:rPr>
                <w:rFonts w:ascii="Aptos" w:hAnsi="Aptos"/>
              </w:rPr>
              <w:t>. This should provide details of:</w:t>
            </w:r>
          </w:p>
          <w:p w14:paraId="64F47B7A" w14:textId="77777777" w:rsidR="00E71E98" w:rsidRPr="006A490B" w:rsidRDefault="00E71E98" w:rsidP="00E71E98">
            <w:pPr>
              <w:pStyle w:val="ListParagraph"/>
              <w:numPr>
                <w:ilvl w:val="0"/>
                <w:numId w:val="4"/>
              </w:numPr>
              <w:spacing w:before="120" w:after="120" w:line="276" w:lineRule="auto"/>
              <w:rPr>
                <w:rFonts w:ascii="Aptos" w:hAnsi="Aptos" w:cs="Arial"/>
              </w:rPr>
            </w:pPr>
            <w:r w:rsidRPr="006A490B">
              <w:rPr>
                <w:rFonts w:ascii="Aptos" w:hAnsi="Aptos" w:cs="Arial"/>
              </w:rPr>
              <w:t>The interventions funding will be used for, summarising the pupil groups involved, intended impact, timescales, and who is responsible for the action.</w:t>
            </w:r>
          </w:p>
          <w:p w14:paraId="1231EF22" w14:textId="77777777" w:rsidR="00E71E98" w:rsidRPr="006A490B" w:rsidRDefault="00E71E98" w:rsidP="00E71E98">
            <w:pPr>
              <w:pStyle w:val="ListParagraph"/>
              <w:numPr>
                <w:ilvl w:val="0"/>
                <w:numId w:val="4"/>
              </w:numPr>
              <w:spacing w:before="120" w:after="120" w:line="276" w:lineRule="auto"/>
              <w:rPr>
                <w:rFonts w:ascii="Aptos" w:hAnsi="Aptos" w:cs="Arial"/>
              </w:rPr>
            </w:pPr>
            <w:r w:rsidRPr="006A490B">
              <w:rPr>
                <w:rFonts w:ascii="Aptos" w:hAnsi="Aptos" w:cs="Arial"/>
              </w:rPr>
              <w:t>The amount of money to be allocated to each action and pupil group.</w:t>
            </w:r>
          </w:p>
          <w:p w14:paraId="20AFAFD7" w14:textId="77777777" w:rsidR="00E71E98" w:rsidRPr="006A490B" w:rsidRDefault="00E71E98" w:rsidP="00E71E98">
            <w:pPr>
              <w:pStyle w:val="ListParagraph"/>
              <w:numPr>
                <w:ilvl w:val="0"/>
                <w:numId w:val="4"/>
              </w:numPr>
              <w:spacing w:before="120" w:after="120" w:line="276" w:lineRule="auto"/>
              <w:rPr>
                <w:rFonts w:ascii="Aptos" w:hAnsi="Aptos" w:cs="Arial"/>
              </w:rPr>
            </w:pPr>
            <w:r w:rsidRPr="006A490B">
              <w:rPr>
                <w:rFonts w:ascii="Aptos" w:hAnsi="Aptos" w:cs="Arial"/>
              </w:rPr>
              <w:t>Whether the action is new or continued.</w:t>
            </w:r>
          </w:p>
          <w:p w14:paraId="0EF97F55" w14:textId="77777777" w:rsidR="00E71E98" w:rsidRPr="006A490B" w:rsidRDefault="00E71E98" w:rsidP="00E71E98">
            <w:pPr>
              <w:pStyle w:val="ListParagraph"/>
              <w:numPr>
                <w:ilvl w:val="0"/>
                <w:numId w:val="4"/>
              </w:numPr>
              <w:spacing w:before="120" w:after="120" w:line="276" w:lineRule="auto"/>
              <w:rPr>
                <w:rFonts w:ascii="Aptos" w:hAnsi="Aptos" w:cs="Arial"/>
              </w:rPr>
            </w:pPr>
            <w:r w:rsidRPr="006A490B">
              <w:rPr>
                <w:rFonts w:ascii="Aptos" w:hAnsi="Aptos" w:cs="Arial"/>
              </w:rPr>
              <w:t>The intended outcome and impact (how the will action improve outcomes for identified pupils).</w:t>
            </w:r>
          </w:p>
          <w:p w14:paraId="1496AA83" w14:textId="77777777" w:rsidR="00E71E98" w:rsidRPr="006A490B" w:rsidRDefault="00E71E98" w:rsidP="00E71E98">
            <w:pPr>
              <w:pStyle w:val="ListParagraph"/>
              <w:numPr>
                <w:ilvl w:val="0"/>
                <w:numId w:val="4"/>
              </w:numPr>
              <w:spacing w:before="120" w:after="120" w:line="276" w:lineRule="auto"/>
              <w:rPr>
                <w:rFonts w:ascii="Aptos" w:hAnsi="Aptos" w:cs="Arial"/>
              </w:rPr>
            </w:pPr>
            <w:r w:rsidRPr="006A490B">
              <w:rPr>
                <w:rFonts w:ascii="Aptos" w:hAnsi="Aptos" w:cs="Arial"/>
              </w:rPr>
              <w:t>How, when and by whom the action will be monitored.</w:t>
            </w:r>
          </w:p>
          <w:p w14:paraId="731813C4" w14:textId="77777777" w:rsidR="00E71E98" w:rsidRPr="006A490B" w:rsidRDefault="00E71E98" w:rsidP="00E71E98">
            <w:pPr>
              <w:pStyle w:val="ListParagraph"/>
              <w:numPr>
                <w:ilvl w:val="0"/>
                <w:numId w:val="4"/>
              </w:numPr>
              <w:spacing w:before="120" w:after="120" w:line="276" w:lineRule="auto"/>
              <w:rPr>
                <w:rFonts w:ascii="Aptos" w:hAnsi="Aptos"/>
              </w:rPr>
            </w:pPr>
            <w:r w:rsidRPr="006A490B">
              <w:rPr>
                <w:rFonts w:ascii="Aptos" w:hAnsi="Aptos" w:cs="Arial"/>
              </w:rPr>
              <w:t>The impact of the PPG and any amendments proposed.</w:t>
            </w:r>
          </w:p>
        </w:tc>
      </w:tr>
      <w:tr w:rsidR="00E71E98" w:rsidRPr="006A490B" w14:paraId="2595EDD4" w14:textId="77777777" w:rsidTr="00E71E98">
        <w:trPr>
          <w:trHeight w:val="175"/>
        </w:trPr>
        <w:tc>
          <w:tcPr>
            <w:tcW w:w="14170" w:type="dxa"/>
            <w:vAlign w:val="center"/>
          </w:tcPr>
          <w:p w14:paraId="135B032F" w14:textId="77777777" w:rsidR="00E71E98" w:rsidRPr="006A490B" w:rsidRDefault="00E71E98" w:rsidP="00716D0D">
            <w:pPr>
              <w:spacing w:before="120" w:after="120" w:line="276" w:lineRule="auto"/>
              <w:rPr>
                <w:rFonts w:ascii="Aptos" w:hAnsi="Aptos"/>
              </w:rPr>
            </w:pPr>
            <w:r w:rsidRPr="006A490B">
              <w:rPr>
                <w:rFonts w:ascii="Aptos" w:hAnsi="Aptos"/>
              </w:rPr>
              <w:t>Ensure that staff of all levels have a sound knowledge of the way in which the PPG is spent, and that the appropriate staff are aware of the pupils who receive the grant.</w:t>
            </w:r>
          </w:p>
        </w:tc>
      </w:tr>
      <w:tr w:rsidR="00E71E98" w:rsidRPr="006A490B" w14:paraId="1D735628" w14:textId="77777777" w:rsidTr="00E71E98">
        <w:trPr>
          <w:trHeight w:val="263"/>
        </w:trPr>
        <w:tc>
          <w:tcPr>
            <w:tcW w:w="14170" w:type="dxa"/>
            <w:vAlign w:val="center"/>
          </w:tcPr>
          <w:p w14:paraId="03D1A9FF" w14:textId="77777777" w:rsidR="00E71E98" w:rsidRPr="006A490B" w:rsidRDefault="00E71E98" w:rsidP="00716D0D">
            <w:pPr>
              <w:spacing w:before="120" w:after="120" w:line="276" w:lineRule="auto"/>
              <w:rPr>
                <w:rFonts w:ascii="Aptos" w:hAnsi="Aptos"/>
              </w:rPr>
            </w:pPr>
            <w:r w:rsidRPr="006A490B">
              <w:rPr>
                <w:rFonts w:ascii="Aptos" w:hAnsi="Aptos"/>
              </w:rPr>
              <w:t>Monitor staff training and in-house CPD regarding the pupil premium.</w:t>
            </w:r>
          </w:p>
        </w:tc>
      </w:tr>
      <w:tr w:rsidR="00E71E98" w:rsidRPr="006A490B" w14:paraId="2C43F55E" w14:textId="77777777" w:rsidTr="00E71E98">
        <w:trPr>
          <w:trHeight w:val="263"/>
        </w:trPr>
        <w:tc>
          <w:tcPr>
            <w:tcW w:w="14170" w:type="dxa"/>
            <w:vAlign w:val="center"/>
          </w:tcPr>
          <w:p w14:paraId="6CBD110C" w14:textId="0BDB22F6" w:rsidR="00E71E98" w:rsidRPr="006A490B" w:rsidRDefault="00E71E98" w:rsidP="00716D0D">
            <w:pPr>
              <w:spacing w:before="120" w:after="120" w:line="276" w:lineRule="auto"/>
              <w:rPr>
                <w:rFonts w:ascii="Aptos" w:hAnsi="Aptos"/>
              </w:rPr>
            </w:pPr>
            <w:r w:rsidRPr="006A490B">
              <w:rPr>
                <w:rFonts w:ascii="Aptos" w:hAnsi="Aptos"/>
              </w:rPr>
              <w:t xml:space="preserve">Ensure statutory and good practice guidance is understood and followed across the </w:t>
            </w:r>
            <w:r w:rsidR="0095164B" w:rsidRPr="006A490B">
              <w:rPr>
                <w:rFonts w:ascii="Aptos" w:hAnsi="Aptos"/>
              </w:rPr>
              <w:t>school</w:t>
            </w:r>
            <w:r w:rsidRPr="006A490B">
              <w:rPr>
                <w:rFonts w:ascii="Aptos" w:hAnsi="Aptos"/>
              </w:rPr>
              <w:t>.</w:t>
            </w:r>
          </w:p>
        </w:tc>
      </w:tr>
      <w:tr w:rsidR="00E71E98" w:rsidRPr="006A490B" w14:paraId="297E84EE" w14:textId="77777777" w:rsidTr="00E71E98">
        <w:trPr>
          <w:trHeight w:val="105"/>
        </w:trPr>
        <w:tc>
          <w:tcPr>
            <w:tcW w:w="14170" w:type="dxa"/>
            <w:vAlign w:val="center"/>
          </w:tcPr>
          <w:p w14:paraId="4628E24D" w14:textId="70D8F016" w:rsidR="00E71E98" w:rsidRPr="006A490B" w:rsidRDefault="00E71E98" w:rsidP="00716D0D">
            <w:pPr>
              <w:spacing w:before="120" w:after="120" w:line="276" w:lineRule="auto"/>
              <w:rPr>
                <w:rFonts w:ascii="Aptos" w:hAnsi="Aptos"/>
              </w:rPr>
            </w:pPr>
            <w:r w:rsidRPr="006A490B">
              <w:rPr>
                <w:rFonts w:ascii="Aptos" w:hAnsi="Aptos"/>
              </w:rPr>
              <w:lastRenderedPageBreak/>
              <w:t xml:space="preserve">Ensure there is good-quality and regular engagement from the </w:t>
            </w:r>
            <w:r w:rsidR="0095164B" w:rsidRPr="006A490B">
              <w:rPr>
                <w:rFonts w:ascii="Aptos" w:hAnsi="Aptos"/>
              </w:rPr>
              <w:t>school</w:t>
            </w:r>
            <w:r w:rsidRPr="006A490B">
              <w:rPr>
                <w:rFonts w:ascii="Aptos" w:hAnsi="Aptos"/>
              </w:rPr>
              <w:t xml:space="preserve"> with the local community and parents to help maximise the awareness of the PPG and the eligibility criteria.</w:t>
            </w:r>
          </w:p>
        </w:tc>
      </w:tr>
      <w:tr w:rsidR="00E71E98" w:rsidRPr="006A490B" w14:paraId="275930CD" w14:textId="77777777" w:rsidTr="00E71E98">
        <w:trPr>
          <w:trHeight w:val="105"/>
        </w:trPr>
        <w:tc>
          <w:tcPr>
            <w:tcW w:w="14170" w:type="dxa"/>
            <w:vAlign w:val="center"/>
          </w:tcPr>
          <w:p w14:paraId="75BE79F2" w14:textId="58F10929" w:rsidR="00E71E98" w:rsidRPr="006A490B" w:rsidRDefault="00E71E98" w:rsidP="00716D0D">
            <w:pPr>
              <w:spacing w:before="120" w:after="120" w:line="276" w:lineRule="auto"/>
              <w:rPr>
                <w:rFonts w:ascii="Aptos" w:hAnsi="Aptos"/>
              </w:rPr>
            </w:pPr>
            <w:r w:rsidRPr="006A490B">
              <w:rPr>
                <w:rFonts w:ascii="Aptos" w:hAnsi="Aptos"/>
              </w:rPr>
              <w:t xml:space="preserve">Ensure that the </w:t>
            </w:r>
            <w:r w:rsidR="0095164B" w:rsidRPr="006A490B">
              <w:rPr>
                <w:rFonts w:ascii="Aptos" w:hAnsi="Aptos"/>
              </w:rPr>
              <w:t>school</w:t>
            </w:r>
            <w:r w:rsidRPr="006A490B">
              <w:rPr>
                <w:rFonts w:ascii="Aptos" w:hAnsi="Aptos"/>
              </w:rPr>
              <w:t xml:space="preserve"> website includes an up-to-date and compliant report on the use of the </w:t>
            </w:r>
            <w:r w:rsidR="00A27BD3" w:rsidRPr="006A490B">
              <w:rPr>
                <w:rFonts w:ascii="Aptos" w:hAnsi="Aptos"/>
              </w:rPr>
              <w:t>PPG, Recovery</w:t>
            </w:r>
            <w:r w:rsidR="009C4015" w:rsidRPr="006A490B">
              <w:rPr>
                <w:rFonts w:ascii="Aptos" w:hAnsi="Aptos"/>
              </w:rPr>
              <w:t xml:space="preserve"> Funding and School Led Tutoring funding </w:t>
            </w:r>
            <w:r w:rsidRPr="006A490B">
              <w:rPr>
                <w:rFonts w:ascii="Aptos" w:hAnsi="Aptos"/>
              </w:rPr>
              <w:t>and its intended impact for the current academic year and the total spend and impact of the previous year PPG allocation.</w:t>
            </w:r>
          </w:p>
        </w:tc>
      </w:tr>
      <w:tr w:rsidR="00E71E98" w:rsidRPr="006A490B" w14:paraId="7CE7A190" w14:textId="77777777" w:rsidTr="00E71E98">
        <w:trPr>
          <w:trHeight w:val="50"/>
        </w:trPr>
        <w:tc>
          <w:tcPr>
            <w:tcW w:w="14170" w:type="dxa"/>
            <w:vAlign w:val="center"/>
          </w:tcPr>
          <w:p w14:paraId="23B1F3ED" w14:textId="77777777" w:rsidR="00E71E98" w:rsidRPr="006A490B" w:rsidRDefault="00E71E98" w:rsidP="00716D0D">
            <w:pPr>
              <w:spacing w:before="120" w:after="120" w:line="276" w:lineRule="auto"/>
              <w:rPr>
                <w:rFonts w:ascii="Aptos" w:hAnsi="Aptos"/>
              </w:rPr>
            </w:pPr>
            <w:r w:rsidRPr="006A490B">
              <w:rPr>
                <w:rFonts w:ascii="Aptos" w:hAnsi="Aptos"/>
              </w:rPr>
              <w:t xml:space="preserve">Monitor specific intended outcomes of interventions and targets on a </w:t>
            </w:r>
            <w:r w:rsidRPr="006A490B">
              <w:rPr>
                <w:rFonts w:ascii="Aptos" w:hAnsi="Aptos"/>
                <w:bCs/>
              </w:rPr>
              <w:t>termly basis.</w:t>
            </w:r>
          </w:p>
        </w:tc>
      </w:tr>
      <w:tr w:rsidR="00E71E98" w:rsidRPr="006A490B" w14:paraId="4929A04E" w14:textId="77777777" w:rsidTr="00E71E98">
        <w:trPr>
          <w:trHeight w:val="470"/>
        </w:trPr>
        <w:tc>
          <w:tcPr>
            <w:tcW w:w="14170" w:type="dxa"/>
            <w:tcBorders>
              <w:bottom w:val="single" w:sz="4" w:space="0" w:color="auto"/>
            </w:tcBorders>
            <w:vAlign w:val="center"/>
          </w:tcPr>
          <w:p w14:paraId="5D2E02AD" w14:textId="18C88004" w:rsidR="00E71E98" w:rsidRPr="006A490B" w:rsidRDefault="00E71E98" w:rsidP="00716D0D">
            <w:pPr>
              <w:spacing w:before="120" w:after="120" w:line="276" w:lineRule="auto"/>
              <w:rPr>
                <w:rFonts w:ascii="Aptos" w:hAnsi="Aptos"/>
              </w:rPr>
            </w:pPr>
            <w:r w:rsidRPr="006A490B">
              <w:rPr>
                <w:rFonts w:ascii="Aptos" w:hAnsi="Aptos"/>
              </w:rPr>
              <w:t xml:space="preserve">At the end of the </w:t>
            </w:r>
            <w:r w:rsidR="0095164B" w:rsidRPr="006A490B">
              <w:rPr>
                <w:rFonts w:ascii="Aptos" w:hAnsi="Aptos"/>
              </w:rPr>
              <w:t>school</w:t>
            </w:r>
            <w:r w:rsidRPr="006A490B">
              <w:rPr>
                <w:rFonts w:ascii="Aptos" w:hAnsi="Aptos"/>
              </w:rPr>
              <w:t xml:space="preserve"> year, ensure the </w:t>
            </w:r>
            <w:r w:rsidR="0007539C" w:rsidRPr="006A490B">
              <w:rPr>
                <w:rFonts w:ascii="Aptos" w:hAnsi="Aptos"/>
              </w:rPr>
              <w:t>local governing board</w:t>
            </w:r>
            <w:r w:rsidRPr="006A490B">
              <w:rPr>
                <w:rFonts w:ascii="Aptos" w:hAnsi="Aptos"/>
              </w:rPr>
              <w:t xml:space="preserve"> receives a review and evaluation of the PPG’s impact on pupil attainment, the attainment gap between those eligible and not eligible for the pupil premium, and the overall strengths and development priorities of the </w:t>
            </w:r>
            <w:r w:rsidR="0095164B" w:rsidRPr="006A490B">
              <w:rPr>
                <w:rFonts w:ascii="Aptos" w:hAnsi="Aptos"/>
              </w:rPr>
              <w:t>school</w:t>
            </w:r>
            <w:r w:rsidRPr="006A490B">
              <w:rPr>
                <w:rFonts w:ascii="Aptos" w:hAnsi="Aptos"/>
              </w:rPr>
              <w:t>’s pupil premium strategy.</w:t>
            </w:r>
          </w:p>
        </w:tc>
      </w:tr>
      <w:tr w:rsidR="00E71E98" w:rsidRPr="006A490B" w14:paraId="26CF14EC" w14:textId="77777777" w:rsidTr="0022657D">
        <w:trPr>
          <w:trHeight w:val="41"/>
        </w:trPr>
        <w:tc>
          <w:tcPr>
            <w:tcW w:w="14170" w:type="dxa"/>
            <w:tcBorders>
              <w:top w:val="single" w:sz="4" w:space="0" w:color="auto"/>
            </w:tcBorders>
            <w:shd w:val="clear" w:color="auto" w:fill="947FBB"/>
            <w:vAlign w:val="center"/>
          </w:tcPr>
          <w:p w14:paraId="5CF7BB08" w14:textId="77777777" w:rsidR="00E71E98" w:rsidRPr="006A490B" w:rsidRDefault="00E71E98" w:rsidP="00716D0D">
            <w:pPr>
              <w:spacing w:before="120" w:after="120" w:line="276" w:lineRule="auto"/>
              <w:jc w:val="center"/>
              <w:rPr>
                <w:rFonts w:ascii="Aptos" w:hAnsi="Aptos"/>
                <w:b/>
              </w:rPr>
            </w:pPr>
            <w:r w:rsidRPr="006A490B">
              <w:rPr>
                <w:rFonts w:ascii="Aptos" w:hAnsi="Aptos"/>
                <w:b/>
                <w:color w:val="FFFFFF" w:themeColor="background1"/>
              </w:rPr>
              <w:t>Communication and liaison</w:t>
            </w:r>
          </w:p>
        </w:tc>
      </w:tr>
      <w:tr w:rsidR="00E71E98" w:rsidRPr="006A490B" w14:paraId="69203419" w14:textId="77777777" w:rsidTr="00E71E98">
        <w:trPr>
          <w:trHeight w:val="275"/>
        </w:trPr>
        <w:tc>
          <w:tcPr>
            <w:tcW w:w="14170" w:type="dxa"/>
            <w:vAlign w:val="center"/>
          </w:tcPr>
          <w:p w14:paraId="7162749A" w14:textId="5EE3D4DF" w:rsidR="00E71E98" w:rsidRPr="006A490B" w:rsidRDefault="00E71E98" w:rsidP="00716D0D">
            <w:pPr>
              <w:spacing w:before="120" w:after="120" w:line="276" w:lineRule="auto"/>
              <w:rPr>
                <w:rFonts w:ascii="Aptos" w:hAnsi="Aptos"/>
              </w:rPr>
            </w:pPr>
            <w:r w:rsidRPr="006A490B">
              <w:rPr>
                <w:rFonts w:ascii="Aptos" w:hAnsi="Aptos"/>
              </w:rPr>
              <w:t>Meet regularly with the SLT to discuss expenditure and the impact of the pupil premium</w:t>
            </w:r>
            <w:r w:rsidR="00E65A68" w:rsidRPr="006A490B">
              <w:rPr>
                <w:rFonts w:ascii="Aptos" w:hAnsi="Aptos"/>
              </w:rPr>
              <w:t xml:space="preserve"> strategy, Recovery</w:t>
            </w:r>
            <w:r w:rsidR="00602E8B" w:rsidRPr="006A490B">
              <w:rPr>
                <w:rFonts w:ascii="Aptos" w:hAnsi="Aptos"/>
              </w:rPr>
              <w:t xml:space="preserve"> Funding and School Led Tutoring funding </w:t>
            </w:r>
            <w:r w:rsidRPr="006A490B">
              <w:rPr>
                <w:rFonts w:ascii="Aptos" w:hAnsi="Aptos"/>
              </w:rPr>
              <w:t>expenditure.</w:t>
            </w:r>
          </w:p>
        </w:tc>
      </w:tr>
      <w:tr w:rsidR="00E71E98" w:rsidRPr="006A490B" w14:paraId="09173A7D" w14:textId="77777777" w:rsidTr="00E71E98">
        <w:trPr>
          <w:trHeight w:val="275"/>
        </w:trPr>
        <w:tc>
          <w:tcPr>
            <w:tcW w:w="14170" w:type="dxa"/>
            <w:vAlign w:val="center"/>
          </w:tcPr>
          <w:p w14:paraId="137BA28A" w14:textId="7B0E7362" w:rsidR="00E71E98" w:rsidRPr="006A490B" w:rsidRDefault="00E71E98" w:rsidP="00716D0D">
            <w:pPr>
              <w:spacing w:before="120" w:after="120" w:line="276" w:lineRule="auto"/>
              <w:rPr>
                <w:rFonts w:ascii="Aptos" w:hAnsi="Aptos"/>
              </w:rPr>
            </w:pPr>
            <w:r w:rsidRPr="006A490B">
              <w:rPr>
                <w:rFonts w:ascii="Aptos" w:hAnsi="Aptos"/>
              </w:rPr>
              <w:t xml:space="preserve">Ensure </w:t>
            </w:r>
            <w:r w:rsidR="0007539C" w:rsidRPr="006A490B">
              <w:rPr>
                <w:rFonts w:ascii="Aptos" w:hAnsi="Aptos"/>
              </w:rPr>
              <w:t>local governors</w:t>
            </w:r>
            <w:r w:rsidRPr="006A490B">
              <w:rPr>
                <w:rFonts w:ascii="Aptos" w:hAnsi="Aptos"/>
              </w:rPr>
              <w:t xml:space="preserve"> know the intended and actual impact of the PPG</w:t>
            </w:r>
            <w:r w:rsidR="00602E8B" w:rsidRPr="006A490B">
              <w:rPr>
                <w:rFonts w:ascii="Aptos" w:hAnsi="Aptos"/>
              </w:rPr>
              <w:t>, Recovery Funding and School Led Tutoring funding</w:t>
            </w:r>
            <w:r w:rsidRPr="006A490B">
              <w:rPr>
                <w:rFonts w:ascii="Aptos" w:hAnsi="Aptos"/>
              </w:rPr>
              <w:t>.</w:t>
            </w:r>
          </w:p>
        </w:tc>
      </w:tr>
      <w:tr w:rsidR="00E71E98" w:rsidRPr="006A490B" w14:paraId="2F585200" w14:textId="77777777" w:rsidTr="00E71E98">
        <w:trPr>
          <w:trHeight w:val="275"/>
        </w:trPr>
        <w:tc>
          <w:tcPr>
            <w:tcW w:w="14170" w:type="dxa"/>
            <w:vAlign w:val="center"/>
          </w:tcPr>
          <w:p w14:paraId="5B2B8348" w14:textId="656A4A6C" w:rsidR="00E71E98" w:rsidRPr="006A490B" w:rsidRDefault="00E71E98" w:rsidP="00716D0D">
            <w:pPr>
              <w:spacing w:before="120" w:after="120" w:line="276" w:lineRule="auto"/>
              <w:rPr>
                <w:rFonts w:ascii="Aptos" w:hAnsi="Aptos"/>
              </w:rPr>
            </w:pPr>
            <w:r w:rsidRPr="006A490B">
              <w:rPr>
                <w:rFonts w:ascii="Aptos" w:hAnsi="Aptos"/>
              </w:rPr>
              <w:t>Meet with the SLT and teachers to understand if/how teachers are held accountable for the progress of children in their class who are eligible for the pupil premium</w:t>
            </w:r>
            <w:r w:rsidR="00711CA6" w:rsidRPr="006A490B">
              <w:rPr>
                <w:rFonts w:ascii="Aptos" w:hAnsi="Aptos"/>
              </w:rPr>
              <w:t xml:space="preserve"> and Recovery Funding and School Led Tutoring funding</w:t>
            </w:r>
          </w:p>
        </w:tc>
      </w:tr>
      <w:tr w:rsidR="00E71E98" w:rsidRPr="006A490B" w14:paraId="635B1E85" w14:textId="77777777" w:rsidTr="00E71E98">
        <w:trPr>
          <w:trHeight w:val="375"/>
        </w:trPr>
        <w:tc>
          <w:tcPr>
            <w:tcW w:w="14170" w:type="dxa"/>
            <w:vAlign w:val="center"/>
          </w:tcPr>
          <w:p w14:paraId="6A4E929A" w14:textId="39B60227" w:rsidR="00E71E98" w:rsidRPr="006A490B" w:rsidRDefault="00E71E98" w:rsidP="00716D0D">
            <w:pPr>
              <w:spacing w:before="120" w:after="120" w:line="276" w:lineRule="auto"/>
              <w:rPr>
                <w:rFonts w:ascii="Aptos" w:hAnsi="Aptos"/>
              </w:rPr>
            </w:pPr>
            <w:r w:rsidRPr="006A490B">
              <w:rPr>
                <w:rFonts w:ascii="Aptos" w:hAnsi="Aptos"/>
              </w:rPr>
              <w:t xml:space="preserve">Arrange regular meetings with staff to support, challenge, monitor, and evaluate the work of the </w:t>
            </w:r>
            <w:r w:rsidR="0095164B" w:rsidRPr="006A490B">
              <w:rPr>
                <w:rFonts w:ascii="Aptos" w:hAnsi="Aptos"/>
              </w:rPr>
              <w:t>school</w:t>
            </w:r>
            <w:r w:rsidRPr="006A490B">
              <w:rPr>
                <w:rFonts w:ascii="Aptos" w:hAnsi="Aptos"/>
              </w:rPr>
              <w:t xml:space="preserve"> in raising the attainment and progress of pupils who are eligible for the pupil premium.</w:t>
            </w:r>
          </w:p>
        </w:tc>
      </w:tr>
      <w:tr w:rsidR="00E71E98" w:rsidRPr="006A490B" w14:paraId="015B582B" w14:textId="77777777" w:rsidTr="00E71E98">
        <w:trPr>
          <w:trHeight w:val="252"/>
        </w:trPr>
        <w:tc>
          <w:tcPr>
            <w:tcW w:w="14170" w:type="dxa"/>
            <w:vAlign w:val="center"/>
          </w:tcPr>
          <w:p w14:paraId="39AEC8D5" w14:textId="2CB5C313" w:rsidR="00E71E98" w:rsidRPr="006A490B" w:rsidRDefault="00E71E98" w:rsidP="00716D0D">
            <w:pPr>
              <w:spacing w:before="120" w:after="120" w:line="276" w:lineRule="auto"/>
              <w:rPr>
                <w:rFonts w:ascii="Aptos" w:hAnsi="Aptos"/>
              </w:rPr>
            </w:pPr>
            <w:r w:rsidRPr="006A490B">
              <w:rPr>
                <w:rFonts w:ascii="Aptos" w:hAnsi="Aptos"/>
              </w:rPr>
              <w:t>Hold discussions with key staff (e.g. teachers, TAs, the SENCO and DSL about the impact of their work with disadvantaged children and the issues surrounding those eligible for the pupil premium.</w:t>
            </w:r>
          </w:p>
        </w:tc>
      </w:tr>
      <w:tr w:rsidR="00E71E98" w:rsidRPr="006A490B" w14:paraId="6FBD6A91" w14:textId="77777777" w:rsidTr="00E71E98">
        <w:trPr>
          <w:trHeight w:val="251"/>
        </w:trPr>
        <w:tc>
          <w:tcPr>
            <w:tcW w:w="14170" w:type="dxa"/>
            <w:vAlign w:val="center"/>
          </w:tcPr>
          <w:p w14:paraId="2852135C" w14:textId="6081D17A" w:rsidR="00E71E98" w:rsidRPr="006A490B" w:rsidRDefault="00E71E98" w:rsidP="00716D0D">
            <w:pPr>
              <w:spacing w:before="120" w:after="120" w:line="276" w:lineRule="auto"/>
              <w:rPr>
                <w:rFonts w:ascii="Aptos" w:hAnsi="Aptos"/>
              </w:rPr>
            </w:pPr>
            <w:r w:rsidRPr="006A490B">
              <w:rPr>
                <w:rFonts w:ascii="Aptos" w:hAnsi="Aptos"/>
              </w:rPr>
              <w:lastRenderedPageBreak/>
              <w:t xml:space="preserve">Provide </w:t>
            </w:r>
            <w:r w:rsidR="0007539C" w:rsidRPr="006A490B">
              <w:rPr>
                <w:rFonts w:ascii="Aptos" w:hAnsi="Aptos"/>
              </w:rPr>
              <w:t>local governors</w:t>
            </w:r>
            <w:r w:rsidRPr="006A490B">
              <w:rPr>
                <w:rFonts w:ascii="Aptos" w:hAnsi="Aptos"/>
              </w:rPr>
              <w:t xml:space="preserve"> with evidence from monitoring visits, giving assurance that key responsibilities are being met, and knowledge is being shared across the </w:t>
            </w:r>
            <w:r w:rsidR="0007539C" w:rsidRPr="006A490B">
              <w:rPr>
                <w:rFonts w:ascii="Aptos" w:hAnsi="Aptos"/>
              </w:rPr>
              <w:t>local governing board</w:t>
            </w:r>
            <w:r w:rsidRPr="006A490B">
              <w:rPr>
                <w:rFonts w:ascii="Aptos" w:hAnsi="Aptos"/>
              </w:rPr>
              <w:t>. Alternatively, present a case with evidence from monitoring visits that key responsibilities are not being met and that action is required to address certain issues.</w:t>
            </w:r>
          </w:p>
        </w:tc>
      </w:tr>
      <w:tr w:rsidR="00E71E98" w:rsidRPr="006A490B" w14:paraId="4316D6FD" w14:textId="77777777" w:rsidTr="00E71E98">
        <w:trPr>
          <w:trHeight w:val="41"/>
        </w:trPr>
        <w:tc>
          <w:tcPr>
            <w:tcW w:w="14170" w:type="dxa"/>
            <w:vAlign w:val="center"/>
          </w:tcPr>
          <w:p w14:paraId="50AE2038" w14:textId="230FB26B" w:rsidR="00E71E98" w:rsidRPr="006A490B" w:rsidRDefault="0007539C" w:rsidP="00716D0D">
            <w:pPr>
              <w:spacing w:before="120" w:after="120" w:line="276" w:lineRule="auto"/>
              <w:rPr>
                <w:rFonts w:ascii="Aptos" w:hAnsi="Aptos"/>
              </w:rPr>
            </w:pPr>
            <w:r w:rsidRPr="006A490B">
              <w:rPr>
                <w:rFonts w:ascii="Aptos" w:hAnsi="Aptos"/>
              </w:rPr>
              <w:t>Recommend</w:t>
            </w:r>
            <w:r w:rsidR="00E71E98" w:rsidRPr="006A490B">
              <w:rPr>
                <w:rFonts w:ascii="Aptos" w:hAnsi="Aptos"/>
              </w:rPr>
              <w:t xml:space="preserve"> that surveys conducted with staff/parents/pupils include questions about the impact of the PPG.</w:t>
            </w:r>
            <w:r w:rsidR="00711CA6" w:rsidRPr="006A490B">
              <w:rPr>
                <w:rFonts w:ascii="Aptos" w:hAnsi="Aptos"/>
              </w:rPr>
              <w:t xml:space="preserve"> Analyse the </w:t>
            </w:r>
            <w:r w:rsidR="00C616D7" w:rsidRPr="006A490B">
              <w:rPr>
                <w:rFonts w:ascii="Aptos" w:hAnsi="Aptos"/>
              </w:rPr>
              <w:t>outcomes of these surveys to identify trends and</w:t>
            </w:r>
            <w:r w:rsidR="004F0C66" w:rsidRPr="006A490B">
              <w:rPr>
                <w:rFonts w:ascii="Aptos" w:hAnsi="Aptos"/>
              </w:rPr>
              <w:t xml:space="preserve"> evaluate against school priorities and the </w:t>
            </w:r>
            <w:r w:rsidR="001834DF" w:rsidRPr="006A490B">
              <w:rPr>
                <w:rFonts w:ascii="Aptos" w:hAnsi="Aptos"/>
              </w:rPr>
              <w:t>pupil premium plan.</w:t>
            </w:r>
          </w:p>
        </w:tc>
      </w:tr>
      <w:tr w:rsidR="00344FCD" w:rsidRPr="006A490B" w14:paraId="2F5D0C8F" w14:textId="77777777" w:rsidTr="00E71E98">
        <w:trPr>
          <w:trHeight w:val="41"/>
        </w:trPr>
        <w:tc>
          <w:tcPr>
            <w:tcW w:w="14170" w:type="dxa"/>
            <w:vAlign w:val="center"/>
          </w:tcPr>
          <w:p w14:paraId="2FD8E885" w14:textId="432C43B5" w:rsidR="00344FCD" w:rsidRPr="006A490B" w:rsidRDefault="00344FCD" w:rsidP="00716D0D">
            <w:pPr>
              <w:spacing w:before="120" w:after="120" w:line="276" w:lineRule="auto"/>
              <w:rPr>
                <w:rFonts w:ascii="Aptos" w:hAnsi="Aptos"/>
              </w:rPr>
            </w:pPr>
            <w:r w:rsidRPr="006A490B">
              <w:rPr>
                <w:rFonts w:ascii="Aptos" w:hAnsi="Aptos"/>
              </w:rPr>
              <w:t>Engage with pupils when monitoring the Pupil Premium Grant and strategy, ask for Pupil Premium representation when working with groups of pupils – ask the question “How are you supported to be the best you can be?”.</w:t>
            </w:r>
          </w:p>
        </w:tc>
      </w:tr>
    </w:tbl>
    <w:p w14:paraId="71EEB962" w14:textId="47D16042" w:rsidR="00E71E98" w:rsidRDefault="00F84F25" w:rsidP="00F84F25">
      <w:pPr>
        <w:tabs>
          <w:tab w:val="left" w:pos="1140"/>
        </w:tabs>
        <w:spacing w:before="120" w:after="120" w:line="276" w:lineRule="auto"/>
        <w:rPr>
          <w:rFonts w:ascii="Aptos" w:hAnsi="Aptos" w:cs="Arial"/>
        </w:rPr>
      </w:pPr>
      <w:r>
        <w:rPr>
          <w:rFonts w:ascii="Aptos" w:hAnsi="Aptos" w:cs="Arial"/>
        </w:rPr>
        <w:tab/>
      </w:r>
    </w:p>
    <w:p w14:paraId="6AACE1FE" w14:textId="77777777" w:rsidR="00F84F25" w:rsidRDefault="00F84F25" w:rsidP="00F84F25">
      <w:pPr>
        <w:tabs>
          <w:tab w:val="left" w:pos="1140"/>
        </w:tabs>
        <w:spacing w:before="120" w:after="120" w:line="276" w:lineRule="auto"/>
        <w:rPr>
          <w:rFonts w:ascii="Aptos" w:hAnsi="Aptos" w:cs="Arial"/>
        </w:rPr>
      </w:pPr>
    </w:p>
    <w:p w14:paraId="114B1380" w14:textId="1138998A" w:rsidR="00F84F25" w:rsidRPr="00F84F25" w:rsidRDefault="00F84F25" w:rsidP="00F84F25">
      <w:pPr>
        <w:tabs>
          <w:tab w:val="left" w:pos="1140"/>
        </w:tabs>
        <w:rPr>
          <w:rFonts w:ascii="Aptos" w:hAnsi="Aptos" w:cs="Arial"/>
        </w:rPr>
        <w:sectPr w:rsidR="00F84F25" w:rsidRPr="00F84F25" w:rsidSect="00E71E98">
          <w:footerReference w:type="default" r:id="rId10"/>
          <w:headerReference w:type="first" r:id="rId11"/>
          <w:footerReference w:type="first" r:id="rId12"/>
          <w:type w:val="continuous"/>
          <w:pgSz w:w="16838" w:h="11906" w:orient="landscape"/>
          <w:pgMar w:top="1440" w:right="1276" w:bottom="1440" w:left="1440" w:header="426" w:footer="708" w:gutter="0"/>
          <w:cols w:space="708"/>
          <w:titlePg/>
          <w:docGrid w:linePitch="360"/>
        </w:sectPr>
      </w:pPr>
    </w:p>
    <w:tbl>
      <w:tblPr>
        <w:tblStyle w:val="TableGrid"/>
        <w:tblW w:w="14467" w:type="dxa"/>
        <w:tblLayout w:type="fixed"/>
        <w:tblLook w:val="04A0" w:firstRow="1" w:lastRow="0" w:firstColumn="1" w:lastColumn="0" w:noHBand="0" w:noVBand="1"/>
      </w:tblPr>
      <w:tblGrid>
        <w:gridCol w:w="7225"/>
        <w:gridCol w:w="8"/>
        <w:gridCol w:w="7234"/>
      </w:tblGrid>
      <w:tr w:rsidR="00E71E98" w:rsidRPr="006A490B" w14:paraId="62000FA4" w14:textId="77777777" w:rsidTr="0007539C">
        <w:trPr>
          <w:trHeight w:val="596"/>
        </w:trPr>
        <w:tc>
          <w:tcPr>
            <w:tcW w:w="14467" w:type="dxa"/>
            <w:gridSpan w:val="3"/>
            <w:shd w:val="clear" w:color="auto" w:fill="552C8E"/>
            <w:vAlign w:val="center"/>
          </w:tcPr>
          <w:p w14:paraId="0837DC03" w14:textId="5B6B0DA8" w:rsidR="00E71E98" w:rsidRPr="006A490B" w:rsidRDefault="0007539C" w:rsidP="00716D0D">
            <w:pPr>
              <w:spacing w:before="120" w:after="120" w:line="276" w:lineRule="auto"/>
              <w:jc w:val="center"/>
              <w:rPr>
                <w:rFonts w:ascii="Aptos" w:hAnsi="Aptos" w:cs="Arial"/>
                <w:b/>
                <w:color w:val="FFFFFF" w:themeColor="background1"/>
                <w:sz w:val="28"/>
                <w:szCs w:val="28"/>
              </w:rPr>
            </w:pPr>
            <w:r w:rsidRPr="006A490B">
              <w:rPr>
                <w:rFonts w:ascii="Aptos" w:hAnsi="Aptos" w:cs="Arial"/>
                <w:b/>
                <w:color w:val="FFFFFF" w:themeColor="background1"/>
                <w:sz w:val="28"/>
                <w:szCs w:val="28"/>
              </w:rPr>
              <w:lastRenderedPageBreak/>
              <w:t>Suggested questions to monitor the Pupil Premium Grant (PPG)</w:t>
            </w:r>
          </w:p>
        </w:tc>
      </w:tr>
      <w:tr w:rsidR="0007539C" w:rsidRPr="006A490B" w14:paraId="59FAFEAF" w14:textId="77777777" w:rsidTr="0038048C">
        <w:trPr>
          <w:trHeight w:val="549"/>
        </w:trPr>
        <w:tc>
          <w:tcPr>
            <w:tcW w:w="7233" w:type="dxa"/>
            <w:gridSpan w:val="2"/>
            <w:shd w:val="clear" w:color="auto" w:fill="552C8E"/>
            <w:vAlign w:val="center"/>
          </w:tcPr>
          <w:p w14:paraId="27D33F70" w14:textId="34DAAAF4" w:rsidR="0007539C" w:rsidRPr="006A490B" w:rsidRDefault="0007539C" w:rsidP="0007539C">
            <w:pPr>
              <w:spacing w:before="120" w:after="120" w:line="276" w:lineRule="auto"/>
              <w:jc w:val="center"/>
              <w:rPr>
                <w:rFonts w:ascii="Aptos" w:hAnsi="Aptos" w:cs="Arial"/>
                <w:b/>
                <w:color w:val="FFFFFF" w:themeColor="background1"/>
              </w:rPr>
            </w:pPr>
            <w:r w:rsidRPr="006A490B">
              <w:rPr>
                <w:rFonts w:ascii="Aptos" w:hAnsi="Aptos" w:cs="Arial"/>
                <w:b/>
                <w:color w:val="FFFFFF" w:themeColor="background1"/>
              </w:rPr>
              <w:t>Suggested question</w:t>
            </w:r>
          </w:p>
        </w:tc>
        <w:tc>
          <w:tcPr>
            <w:tcW w:w="7234" w:type="dxa"/>
            <w:shd w:val="clear" w:color="auto" w:fill="552C8E"/>
            <w:vAlign w:val="center"/>
          </w:tcPr>
          <w:p w14:paraId="6791A886" w14:textId="4542E1E8" w:rsidR="0007539C" w:rsidRPr="006A490B" w:rsidRDefault="0007539C" w:rsidP="00716D0D">
            <w:pPr>
              <w:spacing w:before="120" w:after="120" w:line="276" w:lineRule="auto"/>
              <w:jc w:val="center"/>
              <w:rPr>
                <w:rFonts w:ascii="Aptos" w:hAnsi="Aptos" w:cs="Arial"/>
                <w:b/>
                <w:color w:val="FFFFFF" w:themeColor="background1"/>
              </w:rPr>
            </w:pPr>
            <w:r w:rsidRPr="006A490B">
              <w:rPr>
                <w:rFonts w:ascii="Aptos" w:hAnsi="Aptos" w:cs="Arial"/>
                <w:b/>
                <w:color w:val="FFFFFF" w:themeColor="background1"/>
              </w:rPr>
              <w:t>Comments</w:t>
            </w:r>
            <w:r w:rsidR="0022657D" w:rsidRPr="006A490B">
              <w:rPr>
                <w:rFonts w:ascii="Aptos" w:hAnsi="Aptos" w:cs="Arial"/>
                <w:b/>
                <w:color w:val="FFFFFF" w:themeColor="background1"/>
              </w:rPr>
              <w:t xml:space="preserve"> and evidence </w:t>
            </w:r>
          </w:p>
        </w:tc>
      </w:tr>
      <w:tr w:rsidR="00E71E98" w:rsidRPr="006A490B" w14:paraId="3E166262" w14:textId="77777777" w:rsidTr="0038048C">
        <w:trPr>
          <w:trHeight w:val="637"/>
        </w:trPr>
        <w:tc>
          <w:tcPr>
            <w:tcW w:w="14467" w:type="dxa"/>
            <w:gridSpan w:val="3"/>
            <w:shd w:val="clear" w:color="auto" w:fill="947FBB"/>
            <w:vAlign w:val="center"/>
          </w:tcPr>
          <w:p w14:paraId="0D096FE5" w14:textId="32DB296D" w:rsidR="00E71E98" w:rsidRPr="006A490B" w:rsidRDefault="00E71E98" w:rsidP="00716D0D">
            <w:pPr>
              <w:spacing w:before="120" w:after="120" w:line="276" w:lineRule="auto"/>
              <w:jc w:val="center"/>
              <w:rPr>
                <w:rFonts w:ascii="Aptos" w:hAnsi="Aptos" w:cs="Arial"/>
                <w:b/>
              </w:rPr>
            </w:pPr>
            <w:r w:rsidRPr="006A490B">
              <w:rPr>
                <w:rFonts w:ascii="Aptos" w:hAnsi="Aptos" w:cs="Arial"/>
                <w:b/>
                <w:color w:val="FFFFFF" w:themeColor="background1"/>
              </w:rPr>
              <w:t xml:space="preserve">Whole </w:t>
            </w:r>
            <w:r w:rsidR="0095164B" w:rsidRPr="006A490B">
              <w:rPr>
                <w:rFonts w:ascii="Aptos" w:hAnsi="Aptos" w:cs="Arial"/>
                <w:b/>
                <w:color w:val="FFFFFF" w:themeColor="background1"/>
              </w:rPr>
              <w:t>school</w:t>
            </w:r>
          </w:p>
        </w:tc>
      </w:tr>
      <w:tr w:rsidR="0022657D" w:rsidRPr="006A490B" w14:paraId="2944CA7B" w14:textId="77777777" w:rsidTr="0022657D">
        <w:trPr>
          <w:trHeight w:val="413"/>
        </w:trPr>
        <w:tc>
          <w:tcPr>
            <w:tcW w:w="7225" w:type="dxa"/>
            <w:vAlign w:val="center"/>
          </w:tcPr>
          <w:p w14:paraId="58DCED48" w14:textId="1CD0FBDD" w:rsidR="0022657D" w:rsidRPr="006A490B" w:rsidRDefault="0022657D" w:rsidP="00716D0D">
            <w:pPr>
              <w:spacing w:before="120" w:after="120" w:line="276" w:lineRule="auto"/>
              <w:rPr>
                <w:rFonts w:ascii="Aptos" w:hAnsi="Aptos" w:cs="Arial"/>
                <w:color w:val="000000" w:themeColor="text1"/>
                <w:shd w:val="clear" w:color="auto" w:fill="FFFFFF"/>
              </w:rPr>
            </w:pPr>
            <w:r w:rsidRPr="006A490B">
              <w:rPr>
                <w:rFonts w:ascii="Aptos" w:hAnsi="Aptos" w:cs="Arial"/>
                <w:color w:val="000000" w:themeColor="text1"/>
                <w:shd w:val="clear" w:color="auto" w:fill="FFFFFF"/>
              </w:rPr>
              <w:t xml:space="preserve">How do </w:t>
            </w:r>
            <w:r w:rsidR="0095164B" w:rsidRPr="006A490B">
              <w:rPr>
                <w:rFonts w:ascii="Aptos" w:hAnsi="Aptos" w:cs="Arial"/>
                <w:color w:val="000000" w:themeColor="text1"/>
                <w:shd w:val="clear" w:color="auto" w:fill="FFFFFF"/>
              </w:rPr>
              <w:t>school</w:t>
            </w:r>
            <w:r w:rsidRPr="006A490B">
              <w:rPr>
                <w:rFonts w:ascii="Aptos" w:hAnsi="Aptos" w:cs="Arial"/>
                <w:color w:val="000000" w:themeColor="text1"/>
                <w:shd w:val="clear" w:color="auto" w:fill="FFFFFF"/>
              </w:rPr>
              <w:t xml:space="preserve"> leaders identify pupil premium children?</w:t>
            </w:r>
          </w:p>
        </w:tc>
        <w:tc>
          <w:tcPr>
            <w:tcW w:w="7242" w:type="dxa"/>
            <w:gridSpan w:val="2"/>
            <w:vAlign w:val="center"/>
          </w:tcPr>
          <w:p w14:paraId="2E87C2B1"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548FFC25" w14:textId="77777777" w:rsidTr="0022657D">
        <w:trPr>
          <w:trHeight w:val="413"/>
        </w:trPr>
        <w:tc>
          <w:tcPr>
            <w:tcW w:w="7225" w:type="dxa"/>
            <w:vAlign w:val="center"/>
          </w:tcPr>
          <w:p w14:paraId="7BC91A4C" w14:textId="185B08C8" w:rsidR="0022657D" w:rsidRPr="006A490B" w:rsidRDefault="0022657D" w:rsidP="00716D0D">
            <w:pPr>
              <w:spacing w:before="120" w:after="120" w:line="276" w:lineRule="auto"/>
              <w:rPr>
                <w:rFonts w:ascii="Aptos" w:hAnsi="Aptos" w:cs="Arial"/>
              </w:rPr>
            </w:pPr>
            <w:r w:rsidRPr="006A490B">
              <w:rPr>
                <w:rFonts w:ascii="Aptos" w:hAnsi="Aptos" w:cs="Arial"/>
                <w:color w:val="000000" w:themeColor="text1"/>
                <w:shd w:val="clear" w:color="auto" w:fill="FFFFFF"/>
              </w:rPr>
              <w:t xml:space="preserve">How can the </w:t>
            </w:r>
            <w:r w:rsidR="0095164B" w:rsidRPr="006A490B">
              <w:rPr>
                <w:rFonts w:ascii="Aptos" w:hAnsi="Aptos" w:cs="Arial"/>
                <w:color w:val="000000" w:themeColor="text1"/>
                <w:shd w:val="clear" w:color="auto" w:fill="FFFFFF"/>
              </w:rPr>
              <w:t>school</w:t>
            </w:r>
            <w:r w:rsidRPr="006A490B">
              <w:rPr>
                <w:rFonts w:ascii="Aptos" w:hAnsi="Aptos" w:cs="Arial"/>
                <w:color w:val="000000" w:themeColor="text1"/>
                <w:shd w:val="clear" w:color="auto" w:fill="FFFFFF"/>
              </w:rPr>
              <w:t xml:space="preserve"> demonstrate it is narrowing the gap between disadvantaged and non-disadvantaged pupils and making a difference?</w:t>
            </w:r>
          </w:p>
        </w:tc>
        <w:tc>
          <w:tcPr>
            <w:tcW w:w="7242" w:type="dxa"/>
            <w:gridSpan w:val="2"/>
            <w:vAlign w:val="center"/>
          </w:tcPr>
          <w:p w14:paraId="1EAC56F0"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2608636D" w14:textId="77777777" w:rsidTr="0022657D">
        <w:trPr>
          <w:trHeight w:val="412"/>
        </w:trPr>
        <w:tc>
          <w:tcPr>
            <w:tcW w:w="7225" w:type="dxa"/>
            <w:vAlign w:val="center"/>
          </w:tcPr>
          <w:p w14:paraId="32C8F1CE" w14:textId="776C9CAC" w:rsidR="0022657D" w:rsidRPr="006A490B" w:rsidRDefault="0022657D" w:rsidP="00716D0D">
            <w:pPr>
              <w:spacing w:before="120" w:after="120" w:line="276" w:lineRule="auto"/>
              <w:rPr>
                <w:rFonts w:ascii="Aptos" w:hAnsi="Aptos" w:cs="Arial"/>
              </w:rPr>
            </w:pPr>
            <w:r w:rsidRPr="006A490B">
              <w:rPr>
                <w:rFonts w:ascii="Aptos" w:hAnsi="Aptos" w:cs="Arial"/>
              </w:rPr>
              <w:t xml:space="preserve">How are </w:t>
            </w:r>
            <w:r w:rsidR="0095164B" w:rsidRPr="006A490B">
              <w:rPr>
                <w:rFonts w:ascii="Aptos" w:hAnsi="Aptos" w:cs="Arial"/>
              </w:rPr>
              <w:t>school</w:t>
            </w:r>
            <w:r w:rsidRPr="006A490B">
              <w:rPr>
                <w:rFonts w:ascii="Aptos" w:hAnsi="Aptos" w:cs="Arial"/>
              </w:rPr>
              <w:t xml:space="preserve"> resources used to support pupils eligible for the pupil premium?</w:t>
            </w:r>
          </w:p>
        </w:tc>
        <w:tc>
          <w:tcPr>
            <w:tcW w:w="7242" w:type="dxa"/>
            <w:gridSpan w:val="2"/>
            <w:vAlign w:val="center"/>
          </w:tcPr>
          <w:p w14:paraId="00610BA5"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751E55C7" w14:textId="77777777" w:rsidTr="0022657D">
        <w:trPr>
          <w:trHeight w:val="637"/>
        </w:trPr>
        <w:tc>
          <w:tcPr>
            <w:tcW w:w="7225" w:type="dxa"/>
            <w:vAlign w:val="center"/>
          </w:tcPr>
          <w:p w14:paraId="2ADB2611" w14:textId="27086762" w:rsidR="0022657D" w:rsidRPr="006A490B" w:rsidRDefault="0022657D" w:rsidP="00716D0D">
            <w:pPr>
              <w:spacing w:before="120" w:after="120" w:line="276" w:lineRule="auto"/>
              <w:rPr>
                <w:rFonts w:ascii="Aptos" w:hAnsi="Aptos" w:cs="Arial"/>
              </w:rPr>
            </w:pPr>
            <w:r w:rsidRPr="006A490B">
              <w:rPr>
                <w:rFonts w:ascii="Aptos" w:hAnsi="Aptos" w:cs="Arial"/>
              </w:rPr>
              <w:t xml:space="preserve">How does the </w:t>
            </w:r>
            <w:r w:rsidR="0095164B" w:rsidRPr="006A490B">
              <w:rPr>
                <w:rFonts w:ascii="Aptos" w:hAnsi="Aptos" w:cs="Arial"/>
              </w:rPr>
              <w:t>school</w:t>
            </w:r>
            <w:r w:rsidRPr="006A490B">
              <w:rPr>
                <w:rFonts w:ascii="Aptos" w:hAnsi="Aptos" w:cs="Arial"/>
              </w:rPr>
              <w:t xml:space="preserve"> identify children either joining the </w:t>
            </w:r>
            <w:r w:rsidR="0095164B" w:rsidRPr="006A490B">
              <w:rPr>
                <w:rFonts w:ascii="Aptos" w:hAnsi="Aptos" w:cs="Arial"/>
              </w:rPr>
              <w:t>school</w:t>
            </w:r>
            <w:r w:rsidRPr="006A490B">
              <w:rPr>
                <w:rFonts w:ascii="Aptos" w:hAnsi="Aptos" w:cs="Arial"/>
              </w:rPr>
              <w:t xml:space="preserve"> or already at the </w:t>
            </w:r>
            <w:r w:rsidR="0095164B" w:rsidRPr="006A490B">
              <w:rPr>
                <w:rFonts w:ascii="Aptos" w:hAnsi="Aptos" w:cs="Arial"/>
              </w:rPr>
              <w:t>school</w:t>
            </w:r>
            <w:r w:rsidRPr="006A490B">
              <w:rPr>
                <w:rFonts w:ascii="Aptos" w:hAnsi="Aptos" w:cs="Arial"/>
              </w:rPr>
              <w:t xml:space="preserve"> who are eligible for the PPG?</w:t>
            </w:r>
          </w:p>
        </w:tc>
        <w:tc>
          <w:tcPr>
            <w:tcW w:w="7242" w:type="dxa"/>
            <w:gridSpan w:val="2"/>
            <w:vAlign w:val="center"/>
          </w:tcPr>
          <w:p w14:paraId="7F9E4086"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709B5BB9" w14:textId="77777777" w:rsidTr="0022657D">
        <w:trPr>
          <w:trHeight w:val="637"/>
        </w:trPr>
        <w:tc>
          <w:tcPr>
            <w:tcW w:w="7225" w:type="dxa"/>
            <w:vAlign w:val="center"/>
          </w:tcPr>
          <w:p w14:paraId="27CDB24C" w14:textId="77777777" w:rsidR="0022657D" w:rsidRPr="006A490B" w:rsidRDefault="0022657D" w:rsidP="00716D0D">
            <w:pPr>
              <w:spacing w:before="120" w:after="120" w:line="276" w:lineRule="auto"/>
              <w:rPr>
                <w:rFonts w:ascii="Aptos" w:hAnsi="Aptos" w:cs="Arial"/>
              </w:rPr>
            </w:pPr>
            <w:r w:rsidRPr="006A490B">
              <w:rPr>
                <w:rFonts w:ascii="Aptos" w:hAnsi="Aptos" w:cs="Arial"/>
              </w:rPr>
              <w:t>Is there a clearly understood and shared rationale for how the PPG is spent and what it should achieve? Is this communicated to all stakeholders including parents?</w:t>
            </w:r>
          </w:p>
        </w:tc>
        <w:tc>
          <w:tcPr>
            <w:tcW w:w="7242" w:type="dxa"/>
            <w:gridSpan w:val="2"/>
            <w:vAlign w:val="center"/>
          </w:tcPr>
          <w:p w14:paraId="76388035"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6A60C34D" w14:textId="77777777" w:rsidTr="0022657D">
        <w:trPr>
          <w:trHeight w:val="89"/>
        </w:trPr>
        <w:tc>
          <w:tcPr>
            <w:tcW w:w="7225" w:type="dxa"/>
            <w:vAlign w:val="center"/>
          </w:tcPr>
          <w:p w14:paraId="131ACCC2" w14:textId="221FFC6A" w:rsidR="0022657D" w:rsidRPr="006A490B" w:rsidRDefault="0022657D" w:rsidP="00716D0D">
            <w:pPr>
              <w:spacing w:before="120" w:after="120" w:line="276" w:lineRule="auto"/>
              <w:rPr>
                <w:rFonts w:ascii="Aptos" w:hAnsi="Aptos" w:cs="Arial"/>
              </w:rPr>
            </w:pPr>
            <w:r w:rsidRPr="006A490B">
              <w:rPr>
                <w:rFonts w:ascii="Aptos" w:hAnsi="Aptos" w:cs="Arial"/>
              </w:rPr>
              <w:t xml:space="preserve">How is the PPG used to better the attainment and progress of disadvantaged learners? </w:t>
            </w:r>
          </w:p>
        </w:tc>
        <w:tc>
          <w:tcPr>
            <w:tcW w:w="7242" w:type="dxa"/>
            <w:gridSpan w:val="2"/>
            <w:vAlign w:val="center"/>
          </w:tcPr>
          <w:p w14:paraId="2B1F49D9" w14:textId="2367BDD8" w:rsidR="0022657D" w:rsidRPr="006A490B" w:rsidRDefault="0022657D" w:rsidP="00716D0D">
            <w:pPr>
              <w:spacing w:before="120" w:after="120" w:line="276" w:lineRule="auto"/>
              <w:jc w:val="center"/>
              <w:rPr>
                <w:rFonts w:ascii="Aptos" w:hAnsi="Aptos" w:cs="Arial"/>
                <w:b/>
                <w:color w:val="FFC000"/>
                <w:u w:val="single"/>
              </w:rPr>
            </w:pPr>
          </w:p>
        </w:tc>
      </w:tr>
      <w:tr w:rsidR="0022657D" w:rsidRPr="006A490B" w14:paraId="311CF2B7" w14:textId="77777777" w:rsidTr="0022657D">
        <w:trPr>
          <w:trHeight w:val="88"/>
        </w:trPr>
        <w:tc>
          <w:tcPr>
            <w:tcW w:w="7225" w:type="dxa"/>
            <w:vAlign w:val="center"/>
          </w:tcPr>
          <w:p w14:paraId="1D314707" w14:textId="0872D486" w:rsidR="0022657D" w:rsidRPr="006A490B" w:rsidRDefault="0022657D" w:rsidP="00716D0D">
            <w:pPr>
              <w:spacing w:before="120" w:after="120" w:line="276" w:lineRule="auto"/>
              <w:rPr>
                <w:rFonts w:ascii="Aptos" w:hAnsi="Aptos" w:cs="Arial"/>
              </w:rPr>
            </w:pPr>
            <w:r w:rsidRPr="006A490B">
              <w:rPr>
                <w:rFonts w:ascii="Aptos" w:hAnsi="Aptos" w:cs="Arial"/>
              </w:rPr>
              <w:t xml:space="preserve">Are the progress and outcomes of eligible pupils identified and analysed by the </w:t>
            </w:r>
            <w:r w:rsidR="0095164B" w:rsidRPr="006A490B">
              <w:rPr>
                <w:rFonts w:ascii="Aptos" w:hAnsi="Aptos" w:cs="Arial"/>
              </w:rPr>
              <w:t>school</w:t>
            </w:r>
            <w:r w:rsidRPr="006A490B">
              <w:rPr>
                <w:rFonts w:ascii="Aptos" w:hAnsi="Aptos" w:cs="Arial"/>
              </w:rPr>
              <w:t xml:space="preserve">’s assessment tracking systems? Is this information reported to local governors in a way that enables them to see clearly </w:t>
            </w:r>
            <w:r w:rsidRPr="006A490B">
              <w:rPr>
                <w:rFonts w:ascii="Aptos" w:hAnsi="Aptos" w:cs="Arial"/>
              </w:rPr>
              <w:lastRenderedPageBreak/>
              <w:t>whether the gap in the performance of eligible pupils and other pupils is closing?</w:t>
            </w:r>
          </w:p>
        </w:tc>
        <w:tc>
          <w:tcPr>
            <w:tcW w:w="7242" w:type="dxa"/>
            <w:gridSpan w:val="2"/>
            <w:vAlign w:val="center"/>
          </w:tcPr>
          <w:p w14:paraId="41ECB65D" w14:textId="77777777" w:rsidR="0022657D" w:rsidRPr="006A490B" w:rsidRDefault="0022657D" w:rsidP="00716D0D">
            <w:pPr>
              <w:spacing w:before="120" w:after="120" w:line="276" w:lineRule="auto"/>
              <w:jc w:val="center"/>
              <w:rPr>
                <w:rFonts w:ascii="Aptos" w:hAnsi="Aptos" w:cs="Arial"/>
                <w:b/>
                <w:color w:val="FFC000"/>
              </w:rPr>
            </w:pPr>
          </w:p>
        </w:tc>
      </w:tr>
      <w:tr w:rsidR="00E71E98" w:rsidRPr="006A490B" w14:paraId="6D9CC151" w14:textId="77777777" w:rsidTr="0007539C">
        <w:trPr>
          <w:trHeight w:val="83"/>
        </w:trPr>
        <w:tc>
          <w:tcPr>
            <w:tcW w:w="14467" w:type="dxa"/>
            <w:gridSpan w:val="3"/>
            <w:shd w:val="clear" w:color="auto" w:fill="947FBB"/>
            <w:vAlign w:val="center"/>
          </w:tcPr>
          <w:p w14:paraId="3E9823A8" w14:textId="384FDBD1" w:rsidR="00E71E98" w:rsidRPr="006A490B" w:rsidRDefault="0007539C" w:rsidP="00716D0D">
            <w:pPr>
              <w:spacing w:before="120" w:after="120" w:line="276" w:lineRule="auto"/>
              <w:jc w:val="center"/>
              <w:rPr>
                <w:rFonts w:ascii="Aptos" w:hAnsi="Aptos" w:cs="Arial"/>
                <w:b/>
              </w:rPr>
            </w:pPr>
            <w:r w:rsidRPr="006A490B">
              <w:rPr>
                <w:rFonts w:ascii="Aptos" w:hAnsi="Aptos" w:cs="Arial"/>
                <w:b/>
                <w:color w:val="FFFFFF" w:themeColor="background1"/>
              </w:rPr>
              <w:t xml:space="preserve">Local governors and </w:t>
            </w:r>
            <w:r w:rsidR="0095164B" w:rsidRPr="006A490B">
              <w:rPr>
                <w:rFonts w:ascii="Aptos" w:hAnsi="Aptos" w:cs="Arial"/>
                <w:b/>
                <w:color w:val="FFFFFF" w:themeColor="background1"/>
              </w:rPr>
              <w:t>school</w:t>
            </w:r>
            <w:r w:rsidRPr="006A490B">
              <w:rPr>
                <w:rFonts w:ascii="Aptos" w:hAnsi="Aptos" w:cs="Arial"/>
                <w:b/>
                <w:color w:val="FFFFFF" w:themeColor="background1"/>
              </w:rPr>
              <w:t xml:space="preserve"> </w:t>
            </w:r>
            <w:r w:rsidR="00E71E98" w:rsidRPr="006A490B">
              <w:rPr>
                <w:rFonts w:ascii="Aptos" w:hAnsi="Aptos" w:cs="Arial"/>
                <w:b/>
                <w:color w:val="FFFFFF" w:themeColor="background1"/>
              </w:rPr>
              <w:t>leaders</w:t>
            </w:r>
          </w:p>
        </w:tc>
      </w:tr>
      <w:tr w:rsidR="0022657D" w:rsidRPr="006A490B" w14:paraId="00DF0935" w14:textId="77777777" w:rsidTr="005441F5">
        <w:trPr>
          <w:trHeight w:val="83"/>
        </w:trPr>
        <w:tc>
          <w:tcPr>
            <w:tcW w:w="7225" w:type="dxa"/>
            <w:vAlign w:val="center"/>
          </w:tcPr>
          <w:p w14:paraId="21DF45F8" w14:textId="1789D36E" w:rsidR="0022657D" w:rsidRPr="006A490B" w:rsidRDefault="0022657D" w:rsidP="00716D0D">
            <w:pPr>
              <w:spacing w:before="120" w:after="120" w:line="276" w:lineRule="auto"/>
              <w:rPr>
                <w:rFonts w:ascii="Aptos" w:hAnsi="Aptos" w:cs="Arial"/>
              </w:rPr>
            </w:pPr>
            <w:r w:rsidRPr="006A490B">
              <w:rPr>
                <w:rFonts w:ascii="Aptos" w:hAnsi="Aptos" w:cs="Arial"/>
              </w:rPr>
              <w:t xml:space="preserve">Do local governors know how much money is allocated to the </w:t>
            </w:r>
            <w:r w:rsidR="0095164B" w:rsidRPr="006A490B">
              <w:rPr>
                <w:rFonts w:ascii="Aptos" w:hAnsi="Aptos" w:cs="Arial"/>
              </w:rPr>
              <w:t>school</w:t>
            </w:r>
            <w:r w:rsidRPr="006A490B">
              <w:rPr>
                <w:rFonts w:ascii="Aptos" w:hAnsi="Aptos" w:cs="Arial"/>
              </w:rPr>
              <w:t xml:space="preserve"> for the pupil premium</w:t>
            </w:r>
            <w:r w:rsidR="00065C82" w:rsidRPr="006A490B">
              <w:rPr>
                <w:rFonts w:ascii="Aptos" w:hAnsi="Aptos" w:cs="Arial"/>
              </w:rPr>
              <w:t xml:space="preserve">, </w:t>
            </w:r>
            <w:r w:rsidR="00065C82" w:rsidRPr="006A490B">
              <w:rPr>
                <w:rFonts w:ascii="Aptos" w:hAnsi="Aptos"/>
              </w:rPr>
              <w:t>Recovery Funding and School Led Tutoring funding</w:t>
            </w:r>
            <w:r w:rsidRPr="006A490B">
              <w:rPr>
                <w:rFonts w:ascii="Aptos" w:hAnsi="Aptos" w:cs="Arial"/>
              </w:rPr>
              <w:t xml:space="preserve">? Is this identified in the </w:t>
            </w:r>
            <w:r w:rsidR="0095164B" w:rsidRPr="006A490B">
              <w:rPr>
                <w:rFonts w:ascii="Aptos" w:hAnsi="Aptos" w:cs="Arial"/>
              </w:rPr>
              <w:t>school</w:t>
            </w:r>
            <w:r w:rsidRPr="006A490B">
              <w:rPr>
                <w:rFonts w:ascii="Aptos" w:hAnsi="Aptos" w:cs="Arial"/>
              </w:rPr>
              <w:t>’s budget planning?</w:t>
            </w:r>
          </w:p>
        </w:tc>
        <w:tc>
          <w:tcPr>
            <w:tcW w:w="7242" w:type="dxa"/>
            <w:gridSpan w:val="2"/>
            <w:vAlign w:val="center"/>
          </w:tcPr>
          <w:p w14:paraId="4E968E54"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1070502A" w14:textId="77777777" w:rsidTr="005441F5">
        <w:trPr>
          <w:trHeight w:val="83"/>
        </w:trPr>
        <w:tc>
          <w:tcPr>
            <w:tcW w:w="7225" w:type="dxa"/>
            <w:vAlign w:val="center"/>
          </w:tcPr>
          <w:p w14:paraId="0770DDD2" w14:textId="76EDE779" w:rsidR="0022657D" w:rsidRPr="006A490B" w:rsidRDefault="0022657D" w:rsidP="00716D0D">
            <w:pPr>
              <w:spacing w:before="120" w:after="120" w:line="276" w:lineRule="auto"/>
              <w:rPr>
                <w:rFonts w:ascii="Aptos" w:hAnsi="Aptos" w:cs="Arial"/>
              </w:rPr>
            </w:pPr>
            <w:r w:rsidRPr="006A490B">
              <w:rPr>
                <w:rFonts w:ascii="Aptos" w:hAnsi="Aptos" w:cs="Arial"/>
              </w:rPr>
              <w:t xml:space="preserve">Do local governors know how the </w:t>
            </w:r>
            <w:r w:rsidR="0095164B" w:rsidRPr="006A490B">
              <w:rPr>
                <w:rFonts w:ascii="Aptos" w:hAnsi="Aptos" w:cs="Arial"/>
              </w:rPr>
              <w:t>school</w:t>
            </w:r>
            <w:r w:rsidRPr="006A490B">
              <w:rPr>
                <w:rFonts w:ascii="Aptos" w:hAnsi="Aptos" w:cs="Arial"/>
              </w:rPr>
              <w:t xml:space="preserve"> spends this money? What improvements has the allocation brought about? How is this measured and reported to local governors and parents via the </w:t>
            </w:r>
            <w:r w:rsidR="0095164B" w:rsidRPr="006A490B">
              <w:rPr>
                <w:rFonts w:ascii="Aptos" w:hAnsi="Aptos" w:cs="Arial"/>
              </w:rPr>
              <w:t>school</w:t>
            </w:r>
            <w:r w:rsidRPr="006A490B">
              <w:rPr>
                <w:rFonts w:ascii="Aptos" w:hAnsi="Aptos" w:cs="Arial"/>
              </w:rPr>
              <w:t>’s website?</w:t>
            </w:r>
          </w:p>
        </w:tc>
        <w:tc>
          <w:tcPr>
            <w:tcW w:w="7242" w:type="dxa"/>
            <w:gridSpan w:val="2"/>
            <w:vAlign w:val="center"/>
          </w:tcPr>
          <w:p w14:paraId="15D46696"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696A360B" w14:textId="77777777" w:rsidTr="005441F5">
        <w:trPr>
          <w:trHeight w:val="132"/>
        </w:trPr>
        <w:tc>
          <w:tcPr>
            <w:tcW w:w="7225" w:type="dxa"/>
            <w:vAlign w:val="center"/>
          </w:tcPr>
          <w:p w14:paraId="3FC017EA" w14:textId="11272FCB" w:rsidR="0022657D" w:rsidRPr="006A490B" w:rsidRDefault="0022657D" w:rsidP="00716D0D">
            <w:pPr>
              <w:spacing w:before="120" w:after="120" w:line="276" w:lineRule="auto"/>
              <w:rPr>
                <w:rFonts w:ascii="Aptos" w:hAnsi="Aptos" w:cs="Arial"/>
              </w:rPr>
            </w:pPr>
            <w:r w:rsidRPr="006A490B">
              <w:rPr>
                <w:rFonts w:ascii="Aptos" w:hAnsi="Aptos" w:cs="Arial"/>
              </w:rPr>
              <w:t>Do local governors know whether senior leaders are checking that the actions are working and are of suitable quality?</w:t>
            </w:r>
          </w:p>
        </w:tc>
        <w:tc>
          <w:tcPr>
            <w:tcW w:w="7242" w:type="dxa"/>
            <w:gridSpan w:val="2"/>
            <w:vAlign w:val="center"/>
          </w:tcPr>
          <w:p w14:paraId="1D769621"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2270C75D" w14:textId="77777777" w:rsidTr="005441F5">
        <w:trPr>
          <w:trHeight w:val="131"/>
        </w:trPr>
        <w:tc>
          <w:tcPr>
            <w:tcW w:w="7225" w:type="dxa"/>
            <w:vAlign w:val="center"/>
          </w:tcPr>
          <w:p w14:paraId="2AA83DD5" w14:textId="56AB1ABC" w:rsidR="0022657D" w:rsidRPr="006A490B" w:rsidRDefault="0022657D" w:rsidP="00716D0D">
            <w:pPr>
              <w:spacing w:before="120" w:after="120" w:line="276" w:lineRule="auto"/>
              <w:rPr>
                <w:rFonts w:ascii="Aptos" w:hAnsi="Aptos" w:cs="Arial"/>
              </w:rPr>
            </w:pPr>
            <w:r w:rsidRPr="006A490B">
              <w:rPr>
                <w:rFonts w:ascii="Aptos" w:hAnsi="Aptos" w:cs="Arial"/>
              </w:rPr>
              <w:t xml:space="preserve">Will local governors know, and be able to intervene quickly, if outcomes are not improving in the way that </w:t>
            </w:r>
            <w:r w:rsidR="0038048C" w:rsidRPr="006A490B">
              <w:rPr>
                <w:rFonts w:ascii="Aptos" w:hAnsi="Aptos" w:cs="Arial"/>
              </w:rPr>
              <w:t>has been planned?</w:t>
            </w:r>
          </w:p>
        </w:tc>
        <w:tc>
          <w:tcPr>
            <w:tcW w:w="7242" w:type="dxa"/>
            <w:gridSpan w:val="2"/>
            <w:vAlign w:val="center"/>
          </w:tcPr>
          <w:p w14:paraId="51F79736"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1F151821" w14:textId="77777777" w:rsidTr="005441F5">
        <w:trPr>
          <w:trHeight w:val="131"/>
        </w:trPr>
        <w:tc>
          <w:tcPr>
            <w:tcW w:w="7225" w:type="dxa"/>
            <w:vAlign w:val="center"/>
          </w:tcPr>
          <w:p w14:paraId="5B9CFEF8" w14:textId="269B57CD" w:rsidR="0022657D" w:rsidRPr="006A490B" w:rsidRDefault="0022657D" w:rsidP="00716D0D">
            <w:pPr>
              <w:spacing w:before="120" w:after="120" w:line="276" w:lineRule="auto"/>
              <w:rPr>
                <w:rFonts w:ascii="Aptos" w:hAnsi="Aptos" w:cs="Arial"/>
              </w:rPr>
            </w:pPr>
            <w:r w:rsidRPr="006A490B">
              <w:rPr>
                <w:rFonts w:ascii="Aptos" w:hAnsi="Aptos" w:cs="Arial"/>
              </w:rPr>
              <w:t>How do local governors keep an ongoing check on PPG-related actions and ask pertinent questions about progress ahead of any summary evaluations?</w:t>
            </w:r>
          </w:p>
        </w:tc>
        <w:tc>
          <w:tcPr>
            <w:tcW w:w="7242" w:type="dxa"/>
            <w:gridSpan w:val="2"/>
            <w:vAlign w:val="center"/>
          </w:tcPr>
          <w:p w14:paraId="42465419" w14:textId="77777777" w:rsidR="0022657D" w:rsidRPr="006A490B" w:rsidRDefault="0022657D" w:rsidP="00716D0D">
            <w:pPr>
              <w:spacing w:before="120" w:after="120" w:line="276" w:lineRule="auto"/>
              <w:jc w:val="center"/>
              <w:rPr>
                <w:rFonts w:ascii="Aptos" w:hAnsi="Aptos" w:cs="Arial"/>
                <w:b/>
                <w:color w:val="FFC000"/>
              </w:rPr>
            </w:pPr>
          </w:p>
        </w:tc>
      </w:tr>
      <w:tr w:rsidR="00E71E98" w:rsidRPr="006A490B" w14:paraId="723C052A" w14:textId="77777777" w:rsidTr="0007539C">
        <w:trPr>
          <w:trHeight w:val="81"/>
        </w:trPr>
        <w:tc>
          <w:tcPr>
            <w:tcW w:w="14467" w:type="dxa"/>
            <w:gridSpan w:val="3"/>
            <w:shd w:val="clear" w:color="auto" w:fill="947FBB"/>
            <w:vAlign w:val="center"/>
          </w:tcPr>
          <w:p w14:paraId="074B63B0" w14:textId="77777777" w:rsidR="00E71E98" w:rsidRPr="006A490B" w:rsidRDefault="00E71E98" w:rsidP="00716D0D">
            <w:pPr>
              <w:spacing w:before="120" w:after="120" w:line="276" w:lineRule="auto"/>
              <w:jc w:val="center"/>
              <w:rPr>
                <w:rFonts w:ascii="Aptos" w:hAnsi="Aptos" w:cs="Arial"/>
                <w:b/>
              </w:rPr>
            </w:pPr>
            <w:r w:rsidRPr="006A490B">
              <w:rPr>
                <w:rFonts w:ascii="Aptos" w:hAnsi="Aptos" w:cs="Arial"/>
                <w:b/>
                <w:color w:val="FFFFFF" w:themeColor="background1"/>
              </w:rPr>
              <w:t>Teaching staff</w:t>
            </w:r>
          </w:p>
        </w:tc>
      </w:tr>
      <w:tr w:rsidR="0022657D" w:rsidRPr="006A490B" w14:paraId="3A09EB3E" w14:textId="77777777" w:rsidTr="00D023DA">
        <w:trPr>
          <w:trHeight w:val="81"/>
        </w:trPr>
        <w:tc>
          <w:tcPr>
            <w:tcW w:w="7225" w:type="dxa"/>
            <w:vAlign w:val="center"/>
          </w:tcPr>
          <w:p w14:paraId="68AD25AF" w14:textId="77777777" w:rsidR="0022657D" w:rsidRPr="006A490B" w:rsidRDefault="0022657D" w:rsidP="00716D0D">
            <w:pPr>
              <w:spacing w:before="120" w:after="120" w:line="276" w:lineRule="auto"/>
              <w:rPr>
                <w:rFonts w:ascii="Aptos" w:hAnsi="Aptos" w:cs="Arial"/>
              </w:rPr>
            </w:pPr>
            <w:r w:rsidRPr="006A490B">
              <w:rPr>
                <w:rFonts w:ascii="Aptos" w:hAnsi="Aptos" w:cs="Arial"/>
              </w:rPr>
              <w:t>Are TAs given appropriate CPD to effectively support intervention work?</w:t>
            </w:r>
          </w:p>
        </w:tc>
        <w:tc>
          <w:tcPr>
            <w:tcW w:w="7242" w:type="dxa"/>
            <w:gridSpan w:val="2"/>
            <w:vAlign w:val="center"/>
          </w:tcPr>
          <w:p w14:paraId="68CA757B"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1CE1534C" w14:textId="77777777" w:rsidTr="00D023DA">
        <w:trPr>
          <w:trHeight w:val="81"/>
        </w:trPr>
        <w:tc>
          <w:tcPr>
            <w:tcW w:w="7225" w:type="dxa"/>
            <w:vAlign w:val="center"/>
          </w:tcPr>
          <w:p w14:paraId="29927128" w14:textId="77777777" w:rsidR="0022657D" w:rsidRPr="006A490B" w:rsidRDefault="0022657D" w:rsidP="00716D0D">
            <w:pPr>
              <w:spacing w:before="120" w:after="120" w:line="276" w:lineRule="auto"/>
              <w:rPr>
                <w:rFonts w:ascii="Aptos" w:hAnsi="Aptos" w:cs="Arial"/>
              </w:rPr>
            </w:pPr>
            <w:r w:rsidRPr="006A490B">
              <w:rPr>
                <w:rFonts w:ascii="Aptos" w:hAnsi="Aptos" w:cs="Arial"/>
              </w:rPr>
              <w:t>How are lessons differentiated for different needs in an inclusive way?</w:t>
            </w:r>
          </w:p>
        </w:tc>
        <w:tc>
          <w:tcPr>
            <w:tcW w:w="7242" w:type="dxa"/>
            <w:gridSpan w:val="2"/>
            <w:vAlign w:val="center"/>
          </w:tcPr>
          <w:p w14:paraId="4B65D676"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5A5F3175" w14:textId="77777777" w:rsidTr="00D023DA">
        <w:trPr>
          <w:trHeight w:val="81"/>
        </w:trPr>
        <w:tc>
          <w:tcPr>
            <w:tcW w:w="7225" w:type="dxa"/>
            <w:vAlign w:val="center"/>
          </w:tcPr>
          <w:p w14:paraId="0B4549B4" w14:textId="77777777" w:rsidR="0022657D" w:rsidRPr="006A490B" w:rsidRDefault="0022657D" w:rsidP="00716D0D">
            <w:pPr>
              <w:spacing w:before="120" w:after="120" w:line="276" w:lineRule="auto"/>
              <w:rPr>
                <w:rFonts w:ascii="Aptos" w:hAnsi="Aptos" w:cs="Arial"/>
              </w:rPr>
            </w:pPr>
            <w:r w:rsidRPr="006A490B">
              <w:rPr>
                <w:rFonts w:ascii="Aptos" w:hAnsi="Aptos" w:cs="Arial"/>
              </w:rPr>
              <w:lastRenderedPageBreak/>
              <w:t>Are there any additional interventions or support procedures that can be implemented to better support pupils to improve rates of progress in line with other pupils?</w:t>
            </w:r>
          </w:p>
        </w:tc>
        <w:tc>
          <w:tcPr>
            <w:tcW w:w="7242" w:type="dxa"/>
            <w:gridSpan w:val="2"/>
            <w:vAlign w:val="center"/>
          </w:tcPr>
          <w:p w14:paraId="5314A733"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2844C24B" w14:textId="77777777" w:rsidTr="00D023DA">
        <w:trPr>
          <w:trHeight w:val="413"/>
        </w:trPr>
        <w:tc>
          <w:tcPr>
            <w:tcW w:w="7225" w:type="dxa"/>
            <w:vAlign w:val="center"/>
          </w:tcPr>
          <w:p w14:paraId="10F93EDB" w14:textId="77777777" w:rsidR="0022657D" w:rsidRPr="006A490B" w:rsidRDefault="0022657D" w:rsidP="00716D0D">
            <w:pPr>
              <w:spacing w:before="120" w:after="120" w:line="276" w:lineRule="auto"/>
              <w:rPr>
                <w:rFonts w:ascii="Aptos" w:hAnsi="Aptos" w:cs="Arial"/>
              </w:rPr>
            </w:pPr>
            <w:r w:rsidRPr="006A490B">
              <w:rPr>
                <w:rFonts w:ascii="Aptos" w:hAnsi="Aptos" w:cs="Arial"/>
              </w:rPr>
              <w:t>Which groups of pupils are not making the progress expected? Is there a common pattern?</w:t>
            </w:r>
          </w:p>
        </w:tc>
        <w:tc>
          <w:tcPr>
            <w:tcW w:w="7242" w:type="dxa"/>
            <w:gridSpan w:val="2"/>
            <w:vAlign w:val="center"/>
          </w:tcPr>
          <w:p w14:paraId="57065055"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19ACEA95" w14:textId="77777777" w:rsidTr="00D023DA">
        <w:trPr>
          <w:trHeight w:val="533"/>
        </w:trPr>
        <w:tc>
          <w:tcPr>
            <w:tcW w:w="7225" w:type="dxa"/>
            <w:vAlign w:val="center"/>
          </w:tcPr>
          <w:p w14:paraId="70DE82EC" w14:textId="77777777" w:rsidR="0022657D" w:rsidRPr="006A490B" w:rsidRDefault="0022657D" w:rsidP="00716D0D">
            <w:pPr>
              <w:autoSpaceDE w:val="0"/>
              <w:autoSpaceDN w:val="0"/>
              <w:adjustRightInd w:val="0"/>
              <w:spacing w:before="120" w:after="120" w:line="276" w:lineRule="auto"/>
              <w:rPr>
                <w:rFonts w:ascii="Aptos" w:hAnsi="Aptos" w:cs="Arial"/>
                <w:color w:val="000000"/>
              </w:rPr>
            </w:pPr>
            <w:r w:rsidRPr="006A490B">
              <w:rPr>
                <w:rFonts w:ascii="Aptos" w:hAnsi="Aptos" w:cs="Arial"/>
                <w:color w:val="000000"/>
              </w:rPr>
              <w:t xml:space="preserve">What specifically is being done in a classroom context to address the gap in progress? Does this go far enough? </w:t>
            </w:r>
          </w:p>
        </w:tc>
        <w:tc>
          <w:tcPr>
            <w:tcW w:w="7242" w:type="dxa"/>
            <w:gridSpan w:val="2"/>
            <w:vAlign w:val="center"/>
          </w:tcPr>
          <w:p w14:paraId="091F87E4"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39CB76A7" w14:textId="77777777" w:rsidTr="00D023DA">
        <w:trPr>
          <w:trHeight w:val="532"/>
        </w:trPr>
        <w:tc>
          <w:tcPr>
            <w:tcW w:w="7225" w:type="dxa"/>
            <w:vAlign w:val="center"/>
          </w:tcPr>
          <w:p w14:paraId="19B004D0" w14:textId="1FD5F57C" w:rsidR="0022657D" w:rsidRPr="006A490B" w:rsidRDefault="0022657D" w:rsidP="00716D0D">
            <w:pPr>
              <w:autoSpaceDE w:val="0"/>
              <w:autoSpaceDN w:val="0"/>
              <w:adjustRightInd w:val="0"/>
              <w:spacing w:before="120" w:after="120" w:line="276" w:lineRule="auto"/>
              <w:rPr>
                <w:rFonts w:ascii="Aptos" w:hAnsi="Aptos" w:cs="Arial"/>
                <w:color w:val="000000"/>
              </w:rPr>
            </w:pPr>
            <w:r w:rsidRPr="006A490B">
              <w:rPr>
                <w:rFonts w:ascii="Aptos" w:hAnsi="Aptos" w:cs="Arial"/>
                <w:color w:val="000000"/>
              </w:rPr>
              <w:t xml:space="preserve">Are eligible pupils achieving in line with other pupils within </w:t>
            </w:r>
            <w:r w:rsidR="0095164B" w:rsidRPr="006A490B">
              <w:rPr>
                <w:rFonts w:ascii="Aptos" w:hAnsi="Aptos" w:cs="Arial"/>
                <w:color w:val="000000"/>
              </w:rPr>
              <w:t>school</w:t>
            </w:r>
            <w:r w:rsidRPr="006A490B">
              <w:rPr>
                <w:rFonts w:ascii="Aptos" w:hAnsi="Aptos" w:cs="Arial"/>
                <w:color w:val="000000"/>
              </w:rPr>
              <w:t xml:space="preserve"> who are not disadvantaged who have similar starting points?</w:t>
            </w:r>
          </w:p>
        </w:tc>
        <w:tc>
          <w:tcPr>
            <w:tcW w:w="7242" w:type="dxa"/>
            <w:gridSpan w:val="2"/>
            <w:vAlign w:val="center"/>
          </w:tcPr>
          <w:p w14:paraId="182E0D93"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284A9601" w14:textId="77777777" w:rsidTr="0022657D">
        <w:trPr>
          <w:trHeight w:val="532"/>
        </w:trPr>
        <w:tc>
          <w:tcPr>
            <w:tcW w:w="14467" w:type="dxa"/>
            <w:gridSpan w:val="3"/>
            <w:shd w:val="clear" w:color="auto" w:fill="947FBB"/>
            <w:vAlign w:val="center"/>
          </w:tcPr>
          <w:p w14:paraId="532E0A36" w14:textId="354D80D6" w:rsidR="0022657D" w:rsidRPr="006A490B" w:rsidRDefault="0022657D" w:rsidP="00716D0D">
            <w:pPr>
              <w:spacing w:before="120" w:after="120" w:line="276" w:lineRule="auto"/>
              <w:jc w:val="center"/>
              <w:rPr>
                <w:rFonts w:ascii="Aptos" w:hAnsi="Aptos" w:cs="Arial"/>
                <w:b/>
                <w:color w:val="FFFFFF" w:themeColor="background1"/>
              </w:rPr>
            </w:pPr>
            <w:r w:rsidRPr="006A490B">
              <w:rPr>
                <w:rFonts w:ascii="Aptos" w:hAnsi="Aptos" w:cs="Arial"/>
                <w:b/>
                <w:color w:val="FFFFFF" w:themeColor="background1"/>
              </w:rPr>
              <w:t>The curriculum</w:t>
            </w:r>
          </w:p>
        </w:tc>
      </w:tr>
      <w:tr w:rsidR="0022657D" w:rsidRPr="006A490B" w14:paraId="7AD106E1" w14:textId="77777777" w:rsidTr="00D023DA">
        <w:trPr>
          <w:trHeight w:val="532"/>
        </w:trPr>
        <w:tc>
          <w:tcPr>
            <w:tcW w:w="7225" w:type="dxa"/>
            <w:vAlign w:val="center"/>
          </w:tcPr>
          <w:p w14:paraId="58672BC7" w14:textId="5C4B517C" w:rsidR="0022657D" w:rsidRPr="006A490B" w:rsidRDefault="0022657D" w:rsidP="00716D0D">
            <w:pPr>
              <w:autoSpaceDE w:val="0"/>
              <w:autoSpaceDN w:val="0"/>
              <w:adjustRightInd w:val="0"/>
              <w:spacing w:before="120" w:after="120" w:line="276" w:lineRule="auto"/>
              <w:rPr>
                <w:rFonts w:ascii="Aptos" w:hAnsi="Aptos" w:cs="Arial"/>
                <w:color w:val="000000"/>
              </w:rPr>
            </w:pPr>
            <w:r w:rsidRPr="006A490B">
              <w:rPr>
                <w:rFonts w:ascii="Aptos" w:hAnsi="Aptos" w:cs="Arial"/>
                <w:color w:val="000000"/>
              </w:rPr>
              <w:t xml:space="preserve">How do </w:t>
            </w:r>
            <w:r w:rsidR="0095164B" w:rsidRPr="006A490B">
              <w:rPr>
                <w:rFonts w:ascii="Aptos" w:hAnsi="Aptos" w:cs="Arial"/>
                <w:color w:val="000000"/>
              </w:rPr>
              <w:t>school</w:t>
            </w:r>
            <w:r w:rsidRPr="006A490B">
              <w:rPr>
                <w:rFonts w:ascii="Aptos" w:hAnsi="Aptos" w:cs="Arial"/>
                <w:color w:val="000000"/>
              </w:rPr>
              <w:t xml:space="preserve"> leaders ensure that all pupils are enabled to access the </w:t>
            </w:r>
            <w:r w:rsidR="0095164B" w:rsidRPr="006A490B">
              <w:rPr>
                <w:rFonts w:ascii="Aptos" w:hAnsi="Aptos" w:cs="Arial"/>
                <w:color w:val="000000"/>
              </w:rPr>
              <w:t>school</w:t>
            </w:r>
            <w:r w:rsidRPr="006A490B">
              <w:rPr>
                <w:rFonts w:ascii="Aptos" w:hAnsi="Aptos" w:cs="Arial"/>
                <w:color w:val="000000"/>
              </w:rPr>
              <w:t xml:space="preserve"> curriculum and enrichment opportunities?</w:t>
            </w:r>
          </w:p>
        </w:tc>
        <w:tc>
          <w:tcPr>
            <w:tcW w:w="7242" w:type="dxa"/>
            <w:gridSpan w:val="2"/>
            <w:vAlign w:val="center"/>
          </w:tcPr>
          <w:p w14:paraId="09075EEB" w14:textId="77777777" w:rsidR="0022657D" w:rsidRPr="006A490B" w:rsidRDefault="0022657D" w:rsidP="00716D0D">
            <w:pPr>
              <w:spacing w:before="120" w:after="120" w:line="276" w:lineRule="auto"/>
              <w:jc w:val="center"/>
              <w:rPr>
                <w:rFonts w:ascii="Aptos" w:hAnsi="Aptos" w:cs="Arial"/>
                <w:b/>
                <w:color w:val="FFC000"/>
              </w:rPr>
            </w:pPr>
          </w:p>
        </w:tc>
      </w:tr>
      <w:tr w:rsidR="0022657D" w:rsidRPr="006A490B" w14:paraId="43922D36" w14:textId="77777777" w:rsidTr="00D023DA">
        <w:trPr>
          <w:trHeight w:val="532"/>
        </w:trPr>
        <w:tc>
          <w:tcPr>
            <w:tcW w:w="7225" w:type="dxa"/>
            <w:vAlign w:val="center"/>
          </w:tcPr>
          <w:p w14:paraId="338F4BFE" w14:textId="662D13B1" w:rsidR="0022657D" w:rsidRPr="006A490B" w:rsidRDefault="0022657D" w:rsidP="00716D0D">
            <w:pPr>
              <w:autoSpaceDE w:val="0"/>
              <w:autoSpaceDN w:val="0"/>
              <w:adjustRightInd w:val="0"/>
              <w:spacing w:before="120" w:after="120" w:line="276" w:lineRule="auto"/>
              <w:rPr>
                <w:rFonts w:ascii="Aptos" w:hAnsi="Aptos" w:cs="Arial"/>
                <w:color w:val="000000"/>
              </w:rPr>
            </w:pPr>
            <w:r w:rsidRPr="006A490B">
              <w:rPr>
                <w:rFonts w:ascii="Aptos" w:hAnsi="Aptos" w:cs="Arial"/>
                <w:color w:val="000000"/>
              </w:rPr>
              <w:t xml:space="preserve">How are </w:t>
            </w:r>
            <w:r w:rsidR="0095164B" w:rsidRPr="006A490B">
              <w:rPr>
                <w:rFonts w:ascii="Aptos" w:hAnsi="Aptos" w:cs="Arial"/>
                <w:color w:val="000000"/>
              </w:rPr>
              <w:t>school</w:t>
            </w:r>
            <w:r w:rsidRPr="006A490B">
              <w:rPr>
                <w:rFonts w:ascii="Aptos" w:hAnsi="Aptos" w:cs="Arial"/>
                <w:color w:val="000000"/>
              </w:rPr>
              <w:t xml:space="preserve"> leaders planning to use the </w:t>
            </w:r>
            <w:r w:rsidR="00212D86" w:rsidRPr="006A490B">
              <w:rPr>
                <w:rFonts w:ascii="Aptos" w:hAnsi="Aptos" w:cs="Arial"/>
                <w:color w:val="000000"/>
              </w:rPr>
              <w:t xml:space="preserve">Recovery Funding and School Led </w:t>
            </w:r>
            <w:r w:rsidR="003E6E4E" w:rsidRPr="006A490B">
              <w:rPr>
                <w:rFonts w:ascii="Aptos" w:hAnsi="Aptos" w:cs="Arial"/>
                <w:color w:val="000000"/>
              </w:rPr>
              <w:t>Tutoring funding</w:t>
            </w:r>
            <w:r w:rsidRPr="006A490B">
              <w:rPr>
                <w:rFonts w:ascii="Aptos" w:hAnsi="Aptos" w:cs="Arial"/>
                <w:color w:val="000000"/>
              </w:rPr>
              <w:t xml:space="preserve"> to </w:t>
            </w:r>
            <w:r w:rsidR="0038048C" w:rsidRPr="006A490B">
              <w:rPr>
                <w:rFonts w:ascii="Aptos" w:hAnsi="Aptos" w:cs="Arial"/>
                <w:color w:val="000000"/>
              </w:rPr>
              <w:t>support the loss of learning for pupil premium pupils to ensure they catch-up and keep up?</w:t>
            </w:r>
          </w:p>
        </w:tc>
        <w:tc>
          <w:tcPr>
            <w:tcW w:w="7242" w:type="dxa"/>
            <w:gridSpan w:val="2"/>
            <w:vAlign w:val="center"/>
          </w:tcPr>
          <w:p w14:paraId="1B6317BB" w14:textId="77777777" w:rsidR="0022657D" w:rsidRPr="006A490B" w:rsidRDefault="0022657D" w:rsidP="00716D0D">
            <w:pPr>
              <w:spacing w:before="120" w:after="120" w:line="276" w:lineRule="auto"/>
              <w:jc w:val="center"/>
              <w:rPr>
                <w:rFonts w:ascii="Aptos" w:hAnsi="Aptos" w:cs="Arial"/>
                <w:b/>
                <w:color w:val="FFC000"/>
              </w:rPr>
            </w:pPr>
          </w:p>
        </w:tc>
      </w:tr>
    </w:tbl>
    <w:p w14:paraId="2EF0B065" w14:textId="31AA6F6E" w:rsidR="00F465D1" w:rsidRDefault="00F465D1" w:rsidP="00F465D1">
      <w:pPr>
        <w:rPr>
          <w:rFonts w:ascii="Aptos" w:hAnsi="Aptos"/>
        </w:rPr>
      </w:pPr>
    </w:p>
    <w:tbl>
      <w:tblPr>
        <w:tblStyle w:val="TableGrid"/>
        <w:tblW w:w="14454" w:type="dxa"/>
        <w:tblLook w:val="04A0" w:firstRow="1" w:lastRow="0" w:firstColumn="1" w:lastColumn="0" w:noHBand="0" w:noVBand="1"/>
      </w:tblPr>
      <w:tblGrid>
        <w:gridCol w:w="14454"/>
      </w:tblGrid>
      <w:tr w:rsidR="002404CE" w:rsidRPr="003E6E4E" w14:paraId="7D75AC51" w14:textId="77777777" w:rsidTr="00A27BD3">
        <w:tc>
          <w:tcPr>
            <w:tcW w:w="14454" w:type="dxa"/>
            <w:shd w:val="clear" w:color="auto" w:fill="947FBB"/>
          </w:tcPr>
          <w:p w14:paraId="65AFFC9E" w14:textId="77777777" w:rsidR="002404CE" w:rsidRPr="006450A6" w:rsidRDefault="002404CE" w:rsidP="00586A8E">
            <w:pPr>
              <w:tabs>
                <w:tab w:val="left" w:pos="1140"/>
              </w:tabs>
              <w:spacing w:before="120" w:after="120" w:line="276" w:lineRule="auto"/>
              <w:jc w:val="center"/>
              <w:rPr>
                <w:rFonts w:ascii="Aptos" w:hAnsi="Aptos" w:cs="Arial"/>
                <w:b/>
                <w:bCs/>
                <w:color w:val="FFFFFF" w:themeColor="background1"/>
              </w:rPr>
            </w:pPr>
            <w:r w:rsidRPr="006450A6">
              <w:rPr>
                <w:rFonts w:ascii="Aptos" w:hAnsi="Aptos" w:cs="Arial"/>
                <w:b/>
                <w:bCs/>
                <w:color w:val="FFFFFF" w:themeColor="background1"/>
              </w:rPr>
              <w:t>Suggested pupil voice questions</w:t>
            </w:r>
          </w:p>
          <w:p w14:paraId="10EA095B" w14:textId="053E3772" w:rsidR="00A45E27" w:rsidRPr="003E6E4E" w:rsidRDefault="00A45E27" w:rsidP="00586A8E">
            <w:pPr>
              <w:tabs>
                <w:tab w:val="left" w:pos="1140"/>
              </w:tabs>
              <w:spacing w:before="120" w:after="120" w:line="276" w:lineRule="auto"/>
              <w:jc w:val="center"/>
              <w:rPr>
                <w:rFonts w:ascii="Aptos" w:hAnsi="Aptos" w:cs="Arial"/>
                <w:b/>
                <w:bCs/>
                <w:color w:val="FFFFFF" w:themeColor="background1"/>
              </w:rPr>
            </w:pPr>
            <w:r w:rsidRPr="006450A6">
              <w:rPr>
                <w:b/>
                <w:bCs/>
                <w:color w:val="FFFFFF" w:themeColor="background1"/>
              </w:rPr>
              <w:t>P</w:t>
            </w:r>
            <w:r w:rsidRPr="006450A6">
              <w:rPr>
                <w:b/>
                <w:bCs/>
                <w:color w:val="FFFFFF" w:themeColor="background1"/>
              </w:rPr>
              <w:t xml:space="preserve">upils </w:t>
            </w:r>
            <w:r w:rsidRPr="006450A6">
              <w:rPr>
                <w:b/>
                <w:bCs/>
                <w:color w:val="FFFFFF" w:themeColor="background1"/>
              </w:rPr>
              <w:t xml:space="preserve">in receipt of pupil premium should not be singled </w:t>
            </w:r>
            <w:r w:rsidRPr="006450A6">
              <w:rPr>
                <w:b/>
                <w:bCs/>
                <w:color w:val="FFFFFF" w:themeColor="background1"/>
              </w:rPr>
              <w:t xml:space="preserve">out — questions should be embedded in wider pupil voice </w:t>
            </w:r>
            <w:r w:rsidRPr="006450A6">
              <w:rPr>
                <w:b/>
                <w:bCs/>
                <w:color w:val="FFFFFF" w:themeColor="background1"/>
              </w:rPr>
              <w:t>activities,</w:t>
            </w:r>
            <w:r w:rsidRPr="006450A6">
              <w:rPr>
                <w:b/>
                <w:bCs/>
                <w:color w:val="FFFFFF" w:themeColor="background1"/>
              </w:rPr>
              <w:t xml:space="preserve"> so pupils don’t feel labelled.</w:t>
            </w:r>
            <w:r w:rsidR="006450A6" w:rsidRPr="006450A6">
              <w:rPr>
                <w:b/>
                <w:bCs/>
                <w:color w:val="FFFFFF" w:themeColor="background1"/>
              </w:rPr>
              <w:t xml:space="preserve"> </w:t>
            </w:r>
            <w:r w:rsidR="006450A6" w:rsidRPr="006450A6">
              <w:rPr>
                <w:rFonts w:ascii="Aptos" w:hAnsi="Aptos" w:cs="Arial"/>
                <w:b/>
                <w:bCs/>
                <w:color w:val="FFFFFF" w:themeColor="background1"/>
              </w:rPr>
              <w:t>Local governors should consider requesting a familiar adult to be present when undertaking pupil voice.</w:t>
            </w:r>
          </w:p>
        </w:tc>
      </w:tr>
      <w:tr w:rsidR="002404CE" w:rsidRPr="003E6E4E" w14:paraId="60D37819" w14:textId="77777777" w:rsidTr="00A27BD3">
        <w:tc>
          <w:tcPr>
            <w:tcW w:w="14454" w:type="dxa"/>
            <w:shd w:val="clear" w:color="auto" w:fill="D9D9D9" w:themeFill="background1" w:themeFillShade="D9"/>
          </w:tcPr>
          <w:p w14:paraId="26608B79" w14:textId="77777777" w:rsidR="002404CE" w:rsidRPr="003E6E4E" w:rsidRDefault="002404CE" w:rsidP="00586A8E">
            <w:pPr>
              <w:tabs>
                <w:tab w:val="left" w:pos="1140"/>
              </w:tabs>
              <w:spacing w:before="120" w:after="120" w:line="276" w:lineRule="auto"/>
              <w:rPr>
                <w:rFonts w:ascii="Aptos" w:hAnsi="Aptos" w:cs="Arial"/>
                <w:b/>
                <w:bCs/>
              </w:rPr>
            </w:pPr>
            <w:r w:rsidRPr="003E6E4E">
              <w:rPr>
                <w:rFonts w:ascii="Aptos" w:hAnsi="Aptos" w:cs="Arial"/>
                <w:b/>
                <w:bCs/>
              </w:rPr>
              <w:t>Learning and support</w:t>
            </w:r>
          </w:p>
        </w:tc>
      </w:tr>
      <w:tr w:rsidR="002404CE" w:rsidRPr="003E6E4E" w14:paraId="15D5AEFC" w14:textId="77777777" w:rsidTr="00A27BD3">
        <w:tc>
          <w:tcPr>
            <w:tcW w:w="14454" w:type="dxa"/>
          </w:tcPr>
          <w:p w14:paraId="2BB33A70"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lastRenderedPageBreak/>
              <w:t>What helps you most with your learning in school?</w:t>
            </w:r>
          </w:p>
        </w:tc>
      </w:tr>
      <w:tr w:rsidR="002404CE" w:rsidRPr="003E6E4E" w14:paraId="344559F6" w14:textId="77777777" w:rsidTr="00A27BD3">
        <w:tc>
          <w:tcPr>
            <w:tcW w:w="14454" w:type="dxa"/>
          </w:tcPr>
          <w:p w14:paraId="41A6BA49"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Is there anything that makes learning harder for you?</w:t>
            </w:r>
          </w:p>
        </w:tc>
      </w:tr>
      <w:tr w:rsidR="002404CE" w:rsidRPr="003E6E4E" w14:paraId="0150C09C" w14:textId="77777777" w:rsidTr="00A27BD3">
        <w:tc>
          <w:tcPr>
            <w:tcW w:w="14454" w:type="dxa"/>
          </w:tcPr>
          <w:p w14:paraId="63990B3B"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Do you get the help you need when you are stuck?</w:t>
            </w:r>
          </w:p>
        </w:tc>
      </w:tr>
      <w:tr w:rsidR="002404CE" w:rsidRPr="003E6E4E" w14:paraId="3A82CE00" w14:textId="77777777" w:rsidTr="00A27BD3">
        <w:tc>
          <w:tcPr>
            <w:tcW w:w="14454" w:type="dxa"/>
          </w:tcPr>
          <w:p w14:paraId="11F9E2E9"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Have you had extra help, activities, or resources this year? How have they helpe</w:t>
            </w:r>
            <w:r w:rsidRPr="003E6E4E">
              <w:rPr>
                <w:rFonts w:ascii="Aptos" w:eastAsia="Times New Roman" w:hAnsi="Aptos" w:cs="Times New Roman"/>
                <w:lang w:eastAsia="en-GB"/>
              </w:rPr>
              <w:t>d</w:t>
            </w:r>
            <w:r w:rsidRPr="00F02FCD">
              <w:rPr>
                <w:rFonts w:ascii="Aptos" w:eastAsia="Times New Roman" w:hAnsi="Aptos" w:cs="Times New Roman"/>
                <w:lang w:eastAsia="en-GB"/>
              </w:rPr>
              <w:t>?</w:t>
            </w:r>
          </w:p>
        </w:tc>
      </w:tr>
      <w:tr w:rsidR="002404CE" w:rsidRPr="003E6E4E" w14:paraId="0C910467" w14:textId="77777777" w:rsidTr="00A27BD3">
        <w:tc>
          <w:tcPr>
            <w:tcW w:w="14454" w:type="dxa"/>
          </w:tcPr>
          <w:p w14:paraId="4725B4AC"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3E6E4E">
              <w:rPr>
                <w:rFonts w:ascii="Aptos" w:eastAsia="Times New Roman" w:hAnsi="Aptos" w:cs="Times New Roman"/>
                <w:lang w:eastAsia="en-GB"/>
              </w:rPr>
              <w:t>Resources and wider opportunities</w:t>
            </w:r>
          </w:p>
        </w:tc>
      </w:tr>
      <w:tr w:rsidR="002404CE" w:rsidRPr="003E6E4E" w14:paraId="0B15A2F0" w14:textId="77777777" w:rsidTr="00A27BD3">
        <w:tc>
          <w:tcPr>
            <w:tcW w:w="14454" w:type="dxa"/>
          </w:tcPr>
          <w:p w14:paraId="326295B2"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Do you have everything you need for lessons (equipment, books, internet access)?</w:t>
            </w:r>
          </w:p>
        </w:tc>
      </w:tr>
      <w:tr w:rsidR="002404CE" w:rsidRPr="003E6E4E" w14:paraId="3DF712D4" w14:textId="77777777" w:rsidTr="00A27BD3">
        <w:tc>
          <w:tcPr>
            <w:tcW w:w="14454" w:type="dxa"/>
          </w:tcPr>
          <w:p w14:paraId="5818796C"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Are there clubs, trips, or activities you’d like to join but can’t? Why?</w:t>
            </w:r>
          </w:p>
        </w:tc>
      </w:tr>
      <w:tr w:rsidR="002404CE" w:rsidRPr="003E6E4E" w14:paraId="17B3A482" w14:textId="77777777" w:rsidTr="00A27BD3">
        <w:tc>
          <w:tcPr>
            <w:tcW w:w="14454" w:type="dxa"/>
          </w:tcPr>
          <w:p w14:paraId="4A9A2CC0"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Have you been able to take part in activities outside the classroom this year?</w:t>
            </w:r>
          </w:p>
        </w:tc>
      </w:tr>
      <w:tr w:rsidR="002404CE" w:rsidRPr="003E6E4E" w14:paraId="571C6A6C" w14:textId="77777777" w:rsidTr="00A27BD3">
        <w:tc>
          <w:tcPr>
            <w:tcW w:w="14454" w:type="dxa"/>
            <w:shd w:val="clear" w:color="auto" w:fill="D9D9D9" w:themeFill="background1" w:themeFillShade="D9"/>
          </w:tcPr>
          <w:p w14:paraId="61BAD223"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b/>
                <w:bCs/>
                <w:lang w:eastAsia="en-GB"/>
              </w:rPr>
              <w:t xml:space="preserve">Wellbeing </w:t>
            </w:r>
            <w:r w:rsidRPr="003E6E4E">
              <w:rPr>
                <w:rFonts w:ascii="Aptos" w:eastAsia="Times New Roman" w:hAnsi="Aptos" w:cs="Times New Roman"/>
                <w:b/>
                <w:bCs/>
                <w:lang w:eastAsia="en-GB"/>
              </w:rPr>
              <w:t>and b</w:t>
            </w:r>
            <w:r w:rsidRPr="00F02FCD">
              <w:rPr>
                <w:rFonts w:ascii="Aptos" w:eastAsia="Times New Roman" w:hAnsi="Aptos" w:cs="Times New Roman"/>
                <w:b/>
                <w:bCs/>
                <w:lang w:eastAsia="en-GB"/>
              </w:rPr>
              <w:t>elonging</w:t>
            </w:r>
          </w:p>
        </w:tc>
      </w:tr>
      <w:tr w:rsidR="002404CE" w:rsidRPr="003E6E4E" w14:paraId="38B432E3" w14:textId="77777777" w:rsidTr="00A27BD3">
        <w:tc>
          <w:tcPr>
            <w:tcW w:w="14454" w:type="dxa"/>
          </w:tcPr>
          <w:p w14:paraId="782B85AD"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Do you feel confident asking for help from teachers or staff?</w:t>
            </w:r>
          </w:p>
        </w:tc>
      </w:tr>
      <w:tr w:rsidR="002404CE" w:rsidRPr="003E6E4E" w14:paraId="4AE5FC1D" w14:textId="77777777" w:rsidTr="00A27BD3">
        <w:tc>
          <w:tcPr>
            <w:tcW w:w="14454" w:type="dxa"/>
          </w:tcPr>
          <w:p w14:paraId="7410FDD0"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Is there someone in school you can talk to if you’re worried about something?</w:t>
            </w:r>
          </w:p>
        </w:tc>
      </w:tr>
      <w:tr w:rsidR="002404CE" w:rsidRPr="003E6E4E" w14:paraId="1B93387B" w14:textId="77777777" w:rsidTr="00A27BD3">
        <w:tc>
          <w:tcPr>
            <w:tcW w:w="14454" w:type="dxa"/>
          </w:tcPr>
          <w:p w14:paraId="7405BF92"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How included do you feel in your lessons and school life?</w:t>
            </w:r>
          </w:p>
        </w:tc>
      </w:tr>
      <w:tr w:rsidR="002404CE" w:rsidRPr="003E6E4E" w14:paraId="34EFB676" w14:textId="77777777" w:rsidTr="00A27BD3">
        <w:tc>
          <w:tcPr>
            <w:tcW w:w="14454" w:type="dxa"/>
            <w:shd w:val="clear" w:color="auto" w:fill="D9D9D9" w:themeFill="background1" w:themeFillShade="D9"/>
          </w:tcPr>
          <w:p w14:paraId="79EA84A5"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b/>
                <w:bCs/>
                <w:lang w:eastAsia="en-GB"/>
              </w:rPr>
              <w:t xml:space="preserve">Aspirations &amp; </w:t>
            </w:r>
            <w:r w:rsidRPr="003E6E4E">
              <w:rPr>
                <w:rFonts w:ascii="Aptos" w:eastAsia="Times New Roman" w:hAnsi="Aptos" w:cs="Times New Roman"/>
                <w:b/>
                <w:bCs/>
                <w:lang w:eastAsia="en-GB"/>
              </w:rPr>
              <w:t>m</w:t>
            </w:r>
            <w:r w:rsidRPr="00F02FCD">
              <w:rPr>
                <w:rFonts w:ascii="Aptos" w:eastAsia="Times New Roman" w:hAnsi="Aptos" w:cs="Times New Roman"/>
                <w:b/>
                <w:bCs/>
                <w:lang w:eastAsia="en-GB"/>
              </w:rPr>
              <w:t>otivation</w:t>
            </w:r>
          </w:p>
        </w:tc>
      </w:tr>
      <w:tr w:rsidR="002404CE" w:rsidRPr="003E6E4E" w14:paraId="50BE4287" w14:textId="77777777" w:rsidTr="00A27BD3">
        <w:tc>
          <w:tcPr>
            <w:tcW w:w="14454" w:type="dxa"/>
          </w:tcPr>
          <w:p w14:paraId="6B37A4E8"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What do you most enjoy learning about?</w:t>
            </w:r>
          </w:p>
        </w:tc>
      </w:tr>
      <w:tr w:rsidR="002404CE" w:rsidRPr="003E6E4E" w14:paraId="7C8E2002" w14:textId="77777777" w:rsidTr="00A27BD3">
        <w:tc>
          <w:tcPr>
            <w:tcW w:w="14454" w:type="dxa"/>
          </w:tcPr>
          <w:p w14:paraId="2E0B24C3"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Is there something new you’d like to try in school?</w:t>
            </w:r>
          </w:p>
        </w:tc>
      </w:tr>
      <w:tr w:rsidR="002404CE" w:rsidRPr="003E6E4E" w14:paraId="7F56914B" w14:textId="77777777" w:rsidTr="00A27BD3">
        <w:tc>
          <w:tcPr>
            <w:tcW w:w="14454" w:type="dxa"/>
          </w:tcPr>
          <w:p w14:paraId="736EDE64"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What do you want to get better at this year, and how could the school help?</w:t>
            </w:r>
          </w:p>
        </w:tc>
      </w:tr>
      <w:tr w:rsidR="002404CE" w:rsidRPr="003E6E4E" w14:paraId="1F104EC0" w14:textId="77777777" w:rsidTr="00A27BD3">
        <w:tc>
          <w:tcPr>
            <w:tcW w:w="14454" w:type="dxa"/>
            <w:shd w:val="clear" w:color="auto" w:fill="D9D9D9" w:themeFill="background1" w:themeFillShade="D9"/>
          </w:tcPr>
          <w:p w14:paraId="3710EAE6" w14:textId="77777777" w:rsidR="002404CE" w:rsidRPr="003E6E4E" w:rsidRDefault="002404CE" w:rsidP="00586A8E">
            <w:pPr>
              <w:spacing w:before="100" w:beforeAutospacing="1" w:after="100" w:afterAutospacing="1"/>
              <w:rPr>
                <w:rFonts w:ascii="Aptos" w:eastAsia="Times New Roman" w:hAnsi="Aptos" w:cs="Times New Roman"/>
                <w:b/>
                <w:bCs/>
                <w:lang w:eastAsia="en-GB"/>
              </w:rPr>
            </w:pPr>
            <w:r w:rsidRPr="003E6E4E">
              <w:rPr>
                <w:rFonts w:ascii="Aptos" w:eastAsia="Times New Roman" w:hAnsi="Aptos" w:cs="Times New Roman"/>
                <w:b/>
                <w:bCs/>
                <w:lang w:eastAsia="en-GB"/>
              </w:rPr>
              <w:t>Impact of support</w:t>
            </w:r>
          </w:p>
        </w:tc>
      </w:tr>
      <w:tr w:rsidR="002404CE" w:rsidRPr="003E6E4E" w14:paraId="4384F2F4" w14:textId="77777777" w:rsidTr="00A27BD3">
        <w:tc>
          <w:tcPr>
            <w:tcW w:w="14454" w:type="dxa"/>
          </w:tcPr>
          <w:p w14:paraId="4FA9E361"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Have any of the extra help or activities the school provides made a difference for you? How?</w:t>
            </w:r>
          </w:p>
        </w:tc>
      </w:tr>
      <w:tr w:rsidR="002404CE" w:rsidRPr="003E6E4E" w14:paraId="0A61DE48" w14:textId="77777777" w:rsidTr="00A27BD3">
        <w:tc>
          <w:tcPr>
            <w:tcW w:w="14454" w:type="dxa"/>
          </w:tcPr>
          <w:p w14:paraId="5E695800" w14:textId="77777777" w:rsidR="002404CE" w:rsidRPr="003E6E4E" w:rsidRDefault="002404CE" w:rsidP="00586A8E">
            <w:pPr>
              <w:spacing w:before="100" w:beforeAutospacing="1" w:after="100" w:afterAutospacing="1"/>
              <w:rPr>
                <w:rFonts w:ascii="Aptos" w:eastAsia="Times New Roman" w:hAnsi="Aptos" w:cs="Times New Roman"/>
                <w:lang w:eastAsia="en-GB"/>
              </w:rPr>
            </w:pPr>
            <w:r w:rsidRPr="00F02FCD">
              <w:rPr>
                <w:rFonts w:ascii="Aptos" w:eastAsia="Times New Roman" w:hAnsi="Aptos" w:cs="Times New Roman"/>
                <w:lang w:eastAsia="en-GB"/>
              </w:rPr>
              <w:t>Is there anything you think the school could do differently to help you do even better?</w:t>
            </w:r>
          </w:p>
        </w:tc>
      </w:tr>
    </w:tbl>
    <w:p w14:paraId="7C727216" w14:textId="77777777" w:rsidR="002404CE" w:rsidRPr="006A490B" w:rsidRDefault="002404CE" w:rsidP="00F465D1">
      <w:pPr>
        <w:rPr>
          <w:rFonts w:ascii="Aptos" w:hAnsi="Aptos"/>
        </w:rPr>
      </w:pPr>
    </w:p>
    <w:tbl>
      <w:tblPr>
        <w:tblStyle w:val="TableGrid"/>
        <w:tblW w:w="13887" w:type="dxa"/>
        <w:tblLook w:val="04A0" w:firstRow="1" w:lastRow="0" w:firstColumn="1" w:lastColumn="0" w:noHBand="0" w:noVBand="1"/>
      </w:tblPr>
      <w:tblGrid>
        <w:gridCol w:w="6974"/>
        <w:gridCol w:w="6913"/>
      </w:tblGrid>
      <w:tr w:rsidR="00F465D1" w:rsidRPr="006A490B" w14:paraId="7285AAE4" w14:textId="77777777" w:rsidTr="003E6E4E">
        <w:tc>
          <w:tcPr>
            <w:tcW w:w="13887" w:type="dxa"/>
            <w:gridSpan w:val="2"/>
            <w:shd w:val="clear" w:color="auto" w:fill="947FBB"/>
          </w:tcPr>
          <w:p w14:paraId="6390BC45" w14:textId="77777777" w:rsidR="00F465D1" w:rsidRPr="006A490B" w:rsidRDefault="00F465D1" w:rsidP="00F465D1">
            <w:pPr>
              <w:jc w:val="center"/>
              <w:rPr>
                <w:rFonts w:ascii="Aptos" w:hAnsi="Aptos"/>
                <w:b/>
                <w:bCs/>
                <w:color w:val="FFFFFF" w:themeColor="background1"/>
                <w:sz w:val="24"/>
                <w:szCs w:val="24"/>
              </w:rPr>
            </w:pPr>
            <w:r w:rsidRPr="006A490B">
              <w:rPr>
                <w:rFonts w:ascii="Aptos" w:hAnsi="Aptos"/>
                <w:b/>
                <w:bCs/>
                <w:color w:val="FFFFFF" w:themeColor="background1"/>
                <w:sz w:val="24"/>
                <w:szCs w:val="24"/>
              </w:rPr>
              <w:t>Further questions</w:t>
            </w:r>
          </w:p>
          <w:p w14:paraId="1371097D" w14:textId="249494DA" w:rsidR="00E45771" w:rsidRPr="006A490B" w:rsidRDefault="00E45771" w:rsidP="00F465D1">
            <w:pPr>
              <w:jc w:val="center"/>
              <w:rPr>
                <w:rFonts w:ascii="Aptos" w:hAnsi="Aptos"/>
                <w:b/>
                <w:bCs/>
              </w:rPr>
            </w:pPr>
            <w:r w:rsidRPr="006A490B">
              <w:rPr>
                <w:rFonts w:ascii="Aptos" w:hAnsi="Aptos"/>
                <w:b/>
                <w:bCs/>
                <w:color w:val="FFFFFF" w:themeColor="background1"/>
              </w:rPr>
              <w:t>Use this space to record any further questions you would like to ask</w:t>
            </w:r>
          </w:p>
        </w:tc>
      </w:tr>
      <w:tr w:rsidR="00F465D1" w:rsidRPr="006A490B" w14:paraId="63AC3E71" w14:textId="77777777" w:rsidTr="003E6E4E">
        <w:tc>
          <w:tcPr>
            <w:tcW w:w="6974" w:type="dxa"/>
          </w:tcPr>
          <w:p w14:paraId="0235E395" w14:textId="77777777" w:rsidR="00F465D1" w:rsidRPr="006A490B" w:rsidRDefault="00F465D1" w:rsidP="00F465D1">
            <w:pPr>
              <w:rPr>
                <w:rFonts w:ascii="Aptos" w:hAnsi="Aptos"/>
              </w:rPr>
            </w:pPr>
          </w:p>
          <w:p w14:paraId="0A0A864A" w14:textId="77777777" w:rsidR="00E45771" w:rsidRPr="006A490B" w:rsidRDefault="00E45771" w:rsidP="00F465D1">
            <w:pPr>
              <w:rPr>
                <w:rFonts w:ascii="Aptos" w:hAnsi="Aptos"/>
              </w:rPr>
            </w:pPr>
          </w:p>
          <w:p w14:paraId="0CF9ECA9" w14:textId="059E5762" w:rsidR="00E45771" w:rsidRPr="006A490B" w:rsidRDefault="00E45771" w:rsidP="00F465D1">
            <w:pPr>
              <w:rPr>
                <w:rFonts w:ascii="Aptos" w:hAnsi="Aptos"/>
              </w:rPr>
            </w:pPr>
          </w:p>
        </w:tc>
        <w:tc>
          <w:tcPr>
            <w:tcW w:w="6913" w:type="dxa"/>
          </w:tcPr>
          <w:p w14:paraId="6AF8BE5F" w14:textId="77777777" w:rsidR="00F465D1" w:rsidRPr="006A490B" w:rsidRDefault="00F465D1" w:rsidP="00F465D1">
            <w:pPr>
              <w:rPr>
                <w:rFonts w:ascii="Aptos" w:hAnsi="Aptos"/>
              </w:rPr>
            </w:pPr>
          </w:p>
        </w:tc>
      </w:tr>
      <w:tr w:rsidR="00F465D1" w:rsidRPr="006A490B" w14:paraId="0E0D7967" w14:textId="77777777" w:rsidTr="003E6E4E">
        <w:tc>
          <w:tcPr>
            <w:tcW w:w="6974" w:type="dxa"/>
          </w:tcPr>
          <w:p w14:paraId="1E871518" w14:textId="77777777" w:rsidR="00F465D1" w:rsidRPr="006A490B" w:rsidRDefault="00F465D1" w:rsidP="00F465D1">
            <w:pPr>
              <w:rPr>
                <w:rFonts w:ascii="Aptos" w:hAnsi="Aptos"/>
              </w:rPr>
            </w:pPr>
          </w:p>
          <w:p w14:paraId="197EFE42" w14:textId="77777777" w:rsidR="00E45771" w:rsidRPr="006A490B" w:rsidRDefault="00E45771" w:rsidP="00F465D1">
            <w:pPr>
              <w:rPr>
                <w:rFonts w:ascii="Aptos" w:hAnsi="Aptos"/>
              </w:rPr>
            </w:pPr>
          </w:p>
          <w:p w14:paraId="61E45FAC" w14:textId="3F40EFBE" w:rsidR="00E45771" w:rsidRPr="006A490B" w:rsidRDefault="00E45771" w:rsidP="00F465D1">
            <w:pPr>
              <w:rPr>
                <w:rFonts w:ascii="Aptos" w:hAnsi="Aptos"/>
              </w:rPr>
            </w:pPr>
          </w:p>
        </w:tc>
        <w:tc>
          <w:tcPr>
            <w:tcW w:w="6913" w:type="dxa"/>
          </w:tcPr>
          <w:p w14:paraId="11373589" w14:textId="77777777" w:rsidR="00F465D1" w:rsidRPr="006A490B" w:rsidRDefault="00F465D1" w:rsidP="00F465D1">
            <w:pPr>
              <w:rPr>
                <w:rFonts w:ascii="Aptos" w:hAnsi="Aptos"/>
              </w:rPr>
            </w:pPr>
          </w:p>
        </w:tc>
      </w:tr>
      <w:tr w:rsidR="00F465D1" w:rsidRPr="006A490B" w14:paraId="041AF921" w14:textId="77777777" w:rsidTr="003E6E4E">
        <w:tc>
          <w:tcPr>
            <w:tcW w:w="6974" w:type="dxa"/>
          </w:tcPr>
          <w:p w14:paraId="14199479" w14:textId="77777777" w:rsidR="00F465D1" w:rsidRPr="006A490B" w:rsidRDefault="00F465D1" w:rsidP="00F465D1">
            <w:pPr>
              <w:rPr>
                <w:rFonts w:ascii="Aptos" w:hAnsi="Aptos"/>
              </w:rPr>
            </w:pPr>
          </w:p>
          <w:p w14:paraId="14D5FE5E" w14:textId="77777777" w:rsidR="00E45771" w:rsidRPr="006A490B" w:rsidRDefault="00E45771" w:rsidP="00F465D1">
            <w:pPr>
              <w:rPr>
                <w:rFonts w:ascii="Aptos" w:hAnsi="Aptos"/>
              </w:rPr>
            </w:pPr>
          </w:p>
          <w:p w14:paraId="35F71379" w14:textId="37ECDC8E" w:rsidR="00E45771" w:rsidRPr="006A490B" w:rsidRDefault="00E45771" w:rsidP="00F465D1">
            <w:pPr>
              <w:rPr>
                <w:rFonts w:ascii="Aptos" w:hAnsi="Aptos"/>
              </w:rPr>
            </w:pPr>
          </w:p>
        </w:tc>
        <w:tc>
          <w:tcPr>
            <w:tcW w:w="6913" w:type="dxa"/>
          </w:tcPr>
          <w:p w14:paraId="62B2E57E" w14:textId="77777777" w:rsidR="00F465D1" w:rsidRPr="006A490B" w:rsidRDefault="00F465D1" w:rsidP="00F465D1">
            <w:pPr>
              <w:rPr>
                <w:rFonts w:ascii="Aptos" w:hAnsi="Aptos"/>
              </w:rPr>
            </w:pPr>
          </w:p>
        </w:tc>
      </w:tr>
      <w:tr w:rsidR="00F465D1" w:rsidRPr="006A490B" w14:paraId="7BBDD486" w14:textId="77777777" w:rsidTr="003E6E4E">
        <w:tc>
          <w:tcPr>
            <w:tcW w:w="6974" w:type="dxa"/>
          </w:tcPr>
          <w:p w14:paraId="49D86C6F" w14:textId="77777777" w:rsidR="00F465D1" w:rsidRPr="006A490B" w:rsidRDefault="00F465D1" w:rsidP="00F465D1">
            <w:pPr>
              <w:rPr>
                <w:rFonts w:ascii="Aptos" w:hAnsi="Aptos"/>
              </w:rPr>
            </w:pPr>
          </w:p>
          <w:p w14:paraId="51F908D8" w14:textId="77777777" w:rsidR="00E45771" w:rsidRPr="006A490B" w:rsidRDefault="00E45771" w:rsidP="00F465D1">
            <w:pPr>
              <w:rPr>
                <w:rFonts w:ascii="Aptos" w:hAnsi="Aptos"/>
              </w:rPr>
            </w:pPr>
          </w:p>
          <w:p w14:paraId="19D41F1D" w14:textId="4E2DE6B8" w:rsidR="00E45771" w:rsidRPr="006A490B" w:rsidRDefault="00E45771" w:rsidP="00F465D1">
            <w:pPr>
              <w:rPr>
                <w:rFonts w:ascii="Aptos" w:hAnsi="Aptos"/>
              </w:rPr>
            </w:pPr>
          </w:p>
        </w:tc>
        <w:tc>
          <w:tcPr>
            <w:tcW w:w="6913" w:type="dxa"/>
          </w:tcPr>
          <w:p w14:paraId="79BA50E2" w14:textId="77777777" w:rsidR="00F465D1" w:rsidRPr="006A490B" w:rsidRDefault="00F465D1" w:rsidP="00F465D1">
            <w:pPr>
              <w:rPr>
                <w:rFonts w:ascii="Aptos" w:hAnsi="Aptos"/>
              </w:rPr>
            </w:pPr>
          </w:p>
        </w:tc>
      </w:tr>
    </w:tbl>
    <w:p w14:paraId="7281A13B" w14:textId="77777777" w:rsidR="00F465D1" w:rsidRDefault="00F465D1" w:rsidP="00F465D1"/>
    <w:sectPr w:rsidR="00F465D1" w:rsidSect="00F465D1">
      <w:headerReference w:type="default" r:id="rId13"/>
      <w:footerReference w:type="default" r:id="rId14"/>
      <w:pgSz w:w="16838" w:h="11906" w:orient="landscape"/>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49B56" w14:textId="77777777" w:rsidR="001B4C92" w:rsidRDefault="001B4C92" w:rsidP="00F465D1">
      <w:pPr>
        <w:spacing w:after="0" w:line="240" w:lineRule="auto"/>
      </w:pPr>
      <w:r>
        <w:separator/>
      </w:r>
    </w:p>
  </w:endnote>
  <w:endnote w:type="continuationSeparator" w:id="0">
    <w:p w14:paraId="141CECD7" w14:textId="77777777" w:rsidR="001B4C92" w:rsidRDefault="001B4C92" w:rsidP="00F46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8DE7F" w14:textId="77777777" w:rsidR="00E71E98" w:rsidRDefault="00E71E98">
    <w:pPr>
      <w:pStyle w:val="Footer"/>
    </w:pPr>
    <w:r>
      <w:rPr>
        <w:noProof/>
        <w:lang w:eastAsia="en-GB"/>
      </w:rPr>
      <mc:AlternateContent>
        <mc:Choice Requires="wps">
          <w:drawing>
            <wp:anchor distT="0" distB="0" distL="114300" distR="114300" simplePos="0" relativeHeight="251660288" behindDoc="0" locked="0" layoutInCell="1" allowOverlap="1" wp14:anchorId="5E730F21" wp14:editId="286472AD">
              <wp:simplePos x="0" y="0"/>
              <wp:positionH relativeFrom="column">
                <wp:posOffset>-228600</wp:posOffset>
              </wp:positionH>
              <wp:positionV relativeFrom="paragraph">
                <wp:posOffset>185420</wp:posOffset>
              </wp:positionV>
              <wp:extent cx="33147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BA5C9" w14:textId="0A5158F7" w:rsidR="0007539C" w:rsidRPr="0093665E" w:rsidRDefault="0007539C" w:rsidP="0007539C">
                          <w:pPr>
                            <w:rPr>
                              <w:color w:val="000000" w:themeColor="text1"/>
                              <w:sz w:val="20"/>
                            </w:rPr>
                          </w:pPr>
                          <w:r>
                            <w:rPr>
                              <w:rFonts w:cs="Times"/>
                              <w:color w:val="000000" w:themeColor="text1"/>
                              <w:sz w:val="20"/>
                              <w:lang w:val="en-US"/>
                            </w:rPr>
                            <w:t xml:space="preserve">Diocese of Gloucester Academies Trust: </w:t>
                          </w:r>
                          <w:r w:rsidR="00F84F25">
                            <w:rPr>
                              <w:rFonts w:cs="Times"/>
                              <w:color w:val="000000" w:themeColor="text1"/>
                              <w:sz w:val="20"/>
                              <w:lang w:val="en-US"/>
                            </w:rPr>
                            <w:t>August 2025</w:t>
                          </w:r>
                        </w:p>
                        <w:p w14:paraId="4D93ABA0" w14:textId="3AF2CE93" w:rsidR="00E71E98" w:rsidRPr="0093665E" w:rsidRDefault="00E71E98" w:rsidP="005E585A">
                          <w:pPr>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30F21" id="_x0000_t202" coordsize="21600,21600" o:spt="202" path="m,l,21600r21600,l21600,xe">
              <v:stroke joinstyle="miter"/>
              <v:path gradientshapeok="t" o:connecttype="rect"/>
            </v:shapetype>
            <v:shape id="Text Box 3" o:spid="_x0000_s1026" type="#_x0000_t202" style="position:absolute;margin-left:-18pt;margin-top:14.6pt;width:261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CIYQIAADQFAAAOAAAAZHJzL2Uyb0RvYy54bWysVN9v2jAQfp+0/8Hy+xpC6dgQoWJUnSah&#10;tlo79dk4NkRzfJ59kLC/fmcnUMb20mkvyfl++e677zy9bmvDdsqHCmzB84sBZ8pKKCu7Lvi3p9t3&#10;HzgLKGwpDFhV8L0K/Hr29s20cRM1hA2YUnlGSWyYNK7gG0Q3ybIgN6oW4QKcsmTU4GuBdPTrrPSi&#10;oey1yYaDwfusAV86D1KFQNqbzshnKb/WSuK91kEhMwWn2jB9ffqu4jebTcVk7YXbVLIvQ/xDFbWo&#10;LF16THUjULCtr/5IVVfSQwCNFxLqDLSupEo9UDf54Kybx41wKvVC4AR3hCn8v7TybvfoHjzD9hO0&#10;NMAISOPCJJAy9tNqX8c/VcrIThDuj7CpFpkk5eVlPhoPyCTJNhzn+egqpsleop0P+FlBzaJQcE9j&#10;SWiJ3TJg53pwiZdZuK2MSaMx9jcF5ew0Ks22j34pOEm4NypGGftVaVaVqe6oSKxSC+PZThAfhJTK&#10;Ymo55SXv6KXp7tcE9v4xtKvqNcHHiHQzWDwG15UFn1A6K7v8fihZd/4E9UnfUcR21faDXEG5p/l6&#10;6KgfnLytaAhLEfBBeOI6zY32F+/pow00BYde4mwD/uff9NGfKEhWzhranYKHH1vhFWfmiyVyfsxH&#10;o7hs6TC6Gg/p4E8tq1OL3dYLoHHk9FI4mcToj+Ygag/1M635PN5KJmEl3V1wPIgL7Daangmp5vPk&#10;ROvlBC7to5MxdYQ3UuypfRbe9TxEYvAdHLZMTM7o2PnGSAvzLYKuElcjwB2qPfC0mont/TMSd//0&#10;nLxeHrvZLwAAAP//AwBQSwMEFAAGAAgAAAAhAEkyGBneAAAACQEAAA8AAABkcnMvZG93bnJldi54&#10;bWxMj81uwjAQhO+V+g7WVuoNbFJKSZoNQq16pYL+SL2ZeEki4nUUG5K+PebUHmdnNPtNvhptK87U&#10;+8YxwmyqQBCXzjRcIXx+vE2WIHzQbHTrmBB+ycOquL3JdWbcwFs670IlYgn7TCPUIXSZlL6syWo/&#10;dR1x9A6utzpE2VfS9HqI5baViVILaXXD8UOtO3qpqTzuThbha3P4+Z6r9+rVPnaDG5Vkm0rE+7tx&#10;/Qwi0Bj+wnDFj+hQRKa9O7HxokWYPCziloCQpAmIGJgvr4c9wtMsBVnk8v+C4gIAAP//AwBQSwEC&#10;LQAUAAYACAAAACEAtoM4kv4AAADhAQAAEwAAAAAAAAAAAAAAAAAAAAAAW0NvbnRlbnRfVHlwZXNd&#10;LnhtbFBLAQItABQABgAIAAAAIQA4/SH/1gAAAJQBAAALAAAAAAAAAAAAAAAAAC8BAABfcmVscy8u&#10;cmVsc1BLAQItABQABgAIAAAAIQD7YjCIYQIAADQFAAAOAAAAAAAAAAAAAAAAAC4CAABkcnMvZTJv&#10;RG9jLnhtbFBLAQItABQABgAIAAAAIQBJMhgZ3gAAAAkBAAAPAAAAAAAAAAAAAAAAALsEAABkcnMv&#10;ZG93bnJldi54bWxQSwUGAAAAAAQABADzAAAAxgUAAAAA&#10;" filled="f" stroked="f">
              <v:textbox>
                <w:txbxContent>
                  <w:p w14:paraId="0FEBA5C9" w14:textId="0A5158F7" w:rsidR="0007539C" w:rsidRPr="0093665E" w:rsidRDefault="0007539C" w:rsidP="0007539C">
                    <w:pPr>
                      <w:rPr>
                        <w:color w:val="000000" w:themeColor="text1"/>
                        <w:sz w:val="20"/>
                      </w:rPr>
                    </w:pPr>
                    <w:r>
                      <w:rPr>
                        <w:rFonts w:cs="Times"/>
                        <w:color w:val="000000" w:themeColor="text1"/>
                        <w:sz w:val="20"/>
                        <w:lang w:val="en-US"/>
                      </w:rPr>
                      <w:t xml:space="preserve">Diocese of Gloucester Academies Trust: </w:t>
                    </w:r>
                    <w:r w:rsidR="00F84F25">
                      <w:rPr>
                        <w:rFonts w:cs="Times"/>
                        <w:color w:val="000000" w:themeColor="text1"/>
                        <w:sz w:val="20"/>
                        <w:lang w:val="en-US"/>
                      </w:rPr>
                      <w:t>August 2025</w:t>
                    </w:r>
                  </w:p>
                  <w:p w14:paraId="4D93ABA0" w14:textId="3AF2CE93" w:rsidR="00E71E98" w:rsidRPr="0093665E" w:rsidRDefault="00E71E98" w:rsidP="005E585A">
                    <w:pPr>
                      <w:rPr>
                        <w:color w:val="000000" w:themeColor="text1"/>
                        <w:sz w:val="20"/>
                      </w:rPr>
                    </w:pP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1C05" w14:textId="77777777" w:rsidR="00E71E98" w:rsidRDefault="00E71E98">
    <w:pPr>
      <w:pStyle w:val="Footer"/>
    </w:pPr>
    <w:r>
      <w:rPr>
        <w:noProof/>
        <w:lang w:eastAsia="en-GB"/>
      </w:rPr>
      <mc:AlternateContent>
        <mc:Choice Requires="wps">
          <w:drawing>
            <wp:anchor distT="0" distB="0" distL="114300" distR="114300" simplePos="0" relativeHeight="251659264" behindDoc="0" locked="0" layoutInCell="1" allowOverlap="1" wp14:anchorId="19CCDF38" wp14:editId="3A0F2C3D">
              <wp:simplePos x="0" y="0"/>
              <wp:positionH relativeFrom="column">
                <wp:posOffset>-228600</wp:posOffset>
              </wp:positionH>
              <wp:positionV relativeFrom="paragraph">
                <wp:posOffset>71120</wp:posOffset>
              </wp:positionV>
              <wp:extent cx="4114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114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BF37D" w14:textId="443696D7" w:rsidR="00E71E98" w:rsidRPr="006A490B" w:rsidRDefault="00E71E98" w:rsidP="005E585A">
                          <w:pPr>
                            <w:rPr>
                              <w:rFonts w:ascii="Aptos" w:hAnsi="Aptos"/>
                              <w:color w:val="000000" w:themeColor="text1"/>
                              <w:sz w:val="20"/>
                            </w:rPr>
                          </w:pPr>
                          <w:r w:rsidRPr="006A490B">
                            <w:rPr>
                              <w:rFonts w:ascii="Aptos" w:hAnsi="Aptos" w:cs="Times"/>
                              <w:color w:val="000000" w:themeColor="text1"/>
                              <w:sz w:val="20"/>
                              <w:lang w:val="en-US"/>
                            </w:rPr>
                            <w:t xml:space="preserve">Diocese of Gloucester Academies Trust: </w:t>
                          </w:r>
                          <w:r w:rsidR="006A490B" w:rsidRPr="006A490B">
                            <w:rPr>
                              <w:rFonts w:ascii="Aptos" w:hAnsi="Aptos" w:cs="Times"/>
                              <w:color w:val="000000" w:themeColor="text1"/>
                              <w:sz w:val="20"/>
                              <w:lang w:val="en-US"/>
                            </w:rPr>
                            <w:t>August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CDF38" id="_x0000_t202" coordsize="21600,21600" o:spt="202" path="m,l,21600r21600,l21600,xe">
              <v:stroke joinstyle="miter"/>
              <v:path gradientshapeok="t" o:connecttype="rect"/>
            </v:shapetype>
            <v:shape id="Text Box 8" o:spid="_x0000_s1027" type="#_x0000_t202" style="position:absolute;margin-left:-18pt;margin-top:5.6pt;width:324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wUYAIAADsFAAAOAAAAZHJzL2Uyb0RvYy54bWysVEtvGjEQvlfqf7B8LwuINCliiSgRVaUo&#10;iUKqnI3XhlW9Htce2KW/vmPv8ijtJVUv9nje882MJ7dNZdhO+VCCzfmg1+dMWQlFadc5//ay+HDD&#10;WUBhC2HAqpzvVeC30/fvJrUbqyFswBTKM3Jiw7h2Od8gunGWBblRlQg9cMqSUIOvBNLTr7PCi5q8&#10;VyYb9vsfsxp84TxIFQJx71ohnyb/WiuJj1oHhczknHLDdPp0ruKZTSdivPbCbUrZpSH+IYtKlJaC&#10;Hl3dCRRs68s/XFWl9BBAY09ClYHWpVSpBqpm0L+oZrkRTqVaCJzgjjCF/+dWPuyW7skzbD5DQw2M&#10;gNQujAMxYz2N9lW8KVNGcoJwf4RNNcgkMUeDweimTyJJsuE1va6im+xk7XzALwoqFomce2pLQkvs&#10;7gO2qgeVGMzCojQmtcbY3xjks+Wo1NvO+pRwonBvVLQy9llpVhYp78hIU6XmxrOdoHkQUiqLqeTk&#10;l7SjlqbYbzHs9KNpm9VbjI8WKTJYPBpXpQWfULpIu/h+SFm3+gT1Wd2RxGbVUOFn/VxBsac2e2g3&#10;IDi5KKkX9yLgk/A08tQ+WmN8pEMbqHMOHcXZBvzPv/GjPk0iSTmraYVyHn5shVecma+WZvTTYDSK&#10;O5ceo6vrIT38uWR1LrHbag7UlQF9GE4mMuqjOZDaQ/VK2z6LUUkkrKTYOccDOcd2sem3kGo2S0q0&#10;ZU7gvV06GV1HlOOkvTSvwrtuHJEG+QEOyybGF1PZ6kZLC7Mtgi7TyEacW1Q7/GlD09B3v0n8As7f&#10;Sev0501/AQAA//8DAFBLAwQUAAYACAAAACEAQ8aRFd4AAAAJAQAADwAAAGRycy9kb3ducmV2Lnht&#10;bEyPzU7DMBCE70h9B2srcWvtpDSiIU5VFXEFUX4kbm68TSLidRS7TXh7lhM97sxo9ptiO7lOXHAI&#10;rScNyVKBQKq8banW8P72tLgHEaIhazpPqOEHA2zL2U1hcutHesXLIdaCSyjkRkMTY59LGaoGnQlL&#10;3yOxd/KDM5HPoZZ2MCOXu06mSmXSmZb4Q2N63DdYfR/OTsPH8+nr80691I9u3Y9+UpLcRmp9O592&#10;DyAiTvE/DH/4jA4lMx39mWwQnYbFKuMtkY0kBcGBLElZOGpYrzYgy0JeLyh/AQAA//8DAFBLAQIt&#10;ABQABgAIAAAAIQC2gziS/gAAAOEBAAATAAAAAAAAAAAAAAAAAAAAAABbQ29udGVudF9UeXBlc10u&#10;eG1sUEsBAi0AFAAGAAgAAAAhADj9If/WAAAAlAEAAAsAAAAAAAAAAAAAAAAALwEAAF9yZWxzLy5y&#10;ZWxzUEsBAi0AFAAGAAgAAAAhAGCU7BRgAgAAOwUAAA4AAAAAAAAAAAAAAAAALgIAAGRycy9lMm9E&#10;b2MueG1sUEsBAi0AFAAGAAgAAAAhAEPGkRXeAAAACQEAAA8AAAAAAAAAAAAAAAAAugQAAGRycy9k&#10;b3ducmV2LnhtbFBLBQYAAAAABAAEAPMAAADFBQAAAAA=&#10;" filled="f" stroked="f">
              <v:textbox>
                <w:txbxContent>
                  <w:p w14:paraId="352BF37D" w14:textId="443696D7" w:rsidR="00E71E98" w:rsidRPr="006A490B" w:rsidRDefault="00E71E98" w:rsidP="005E585A">
                    <w:pPr>
                      <w:rPr>
                        <w:rFonts w:ascii="Aptos" w:hAnsi="Aptos"/>
                        <w:color w:val="000000" w:themeColor="text1"/>
                        <w:sz w:val="20"/>
                      </w:rPr>
                    </w:pPr>
                    <w:r w:rsidRPr="006A490B">
                      <w:rPr>
                        <w:rFonts w:ascii="Aptos" w:hAnsi="Aptos" w:cs="Times"/>
                        <w:color w:val="000000" w:themeColor="text1"/>
                        <w:sz w:val="20"/>
                        <w:lang w:val="en-US"/>
                      </w:rPr>
                      <w:t xml:space="preserve">Diocese of Gloucester Academies Trust: </w:t>
                    </w:r>
                    <w:r w:rsidR="006A490B" w:rsidRPr="006A490B">
                      <w:rPr>
                        <w:rFonts w:ascii="Aptos" w:hAnsi="Aptos" w:cs="Times"/>
                        <w:color w:val="000000" w:themeColor="text1"/>
                        <w:sz w:val="20"/>
                        <w:lang w:val="en-US"/>
                      </w:rPr>
                      <w:t>August 2025</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F4AD" w14:textId="260160ED" w:rsidR="00E45771" w:rsidRDefault="00E45771">
    <w:pPr>
      <w:pStyle w:val="Footer"/>
    </w:pPr>
    <w:r>
      <w:t xml:space="preserve">Diocese of Gloucester Academies Trust – </w:t>
    </w:r>
    <w:r w:rsidR="006A490B">
      <w:t>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4C45E" w14:textId="77777777" w:rsidR="001B4C92" w:rsidRDefault="001B4C92" w:rsidP="00F465D1">
      <w:pPr>
        <w:spacing w:after="0" w:line="240" w:lineRule="auto"/>
      </w:pPr>
      <w:r>
        <w:separator/>
      </w:r>
    </w:p>
  </w:footnote>
  <w:footnote w:type="continuationSeparator" w:id="0">
    <w:p w14:paraId="6070EFFE" w14:textId="77777777" w:rsidR="001B4C92" w:rsidRDefault="001B4C92" w:rsidP="00F46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1D2F2" w14:textId="269B8472" w:rsidR="00E71E98" w:rsidRDefault="00E71E98" w:rsidP="00E71E98">
    <w:pPr>
      <w:pStyle w:val="Header"/>
      <w:jc w:val="right"/>
    </w:pPr>
    <w:r>
      <w:rPr>
        <w:noProof/>
      </w:rPr>
      <w:drawing>
        <wp:inline distT="0" distB="0" distL="0" distR="0" wp14:anchorId="3734D910" wp14:editId="1FE42384">
          <wp:extent cx="1304192"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311850" cy="958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89F8" w14:textId="592ECA05" w:rsidR="00F465D1" w:rsidRDefault="00F465D1" w:rsidP="00F465D1">
    <w:pPr>
      <w:pStyle w:val="Header"/>
      <w:jc w:val="right"/>
    </w:pPr>
    <w:r>
      <w:rPr>
        <w:noProof/>
      </w:rPr>
      <w:drawing>
        <wp:inline distT="0" distB="0" distL="0" distR="0" wp14:anchorId="73090A6A" wp14:editId="00BCEC41">
          <wp:extent cx="1326515" cy="968803"/>
          <wp:effectExtent l="0" t="0" r="6985" b="317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353116" cy="9882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37BD"/>
    <w:multiLevelType w:val="multilevel"/>
    <w:tmpl w:val="35F8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A4691"/>
    <w:multiLevelType w:val="multilevel"/>
    <w:tmpl w:val="E4BA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F0276"/>
    <w:multiLevelType w:val="multilevel"/>
    <w:tmpl w:val="2186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F6632"/>
    <w:multiLevelType w:val="multilevel"/>
    <w:tmpl w:val="D4A8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5274A"/>
    <w:multiLevelType w:val="hybridMultilevel"/>
    <w:tmpl w:val="4A806E38"/>
    <w:lvl w:ilvl="0" w:tplc="ADE0D7CC">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BF061E"/>
    <w:multiLevelType w:val="hybridMultilevel"/>
    <w:tmpl w:val="902A3564"/>
    <w:lvl w:ilvl="0" w:tplc="7E3EA23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0F7921"/>
    <w:multiLevelType w:val="hybridMultilevel"/>
    <w:tmpl w:val="6BA40D7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8D74EE"/>
    <w:multiLevelType w:val="multilevel"/>
    <w:tmpl w:val="3368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830533"/>
    <w:multiLevelType w:val="hybridMultilevel"/>
    <w:tmpl w:val="4F9A32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879810">
    <w:abstractNumId w:val="8"/>
  </w:num>
  <w:num w:numId="2" w16cid:durableId="1976717654">
    <w:abstractNumId w:val="4"/>
  </w:num>
  <w:num w:numId="3" w16cid:durableId="472451254">
    <w:abstractNumId w:val="6"/>
  </w:num>
  <w:num w:numId="4" w16cid:durableId="1934122914">
    <w:abstractNumId w:val="5"/>
  </w:num>
  <w:num w:numId="5" w16cid:durableId="1950315107">
    <w:abstractNumId w:val="7"/>
  </w:num>
  <w:num w:numId="6" w16cid:durableId="1739207460">
    <w:abstractNumId w:val="1"/>
  </w:num>
  <w:num w:numId="7" w16cid:durableId="2128038129">
    <w:abstractNumId w:val="3"/>
  </w:num>
  <w:num w:numId="8" w16cid:durableId="2090152846">
    <w:abstractNumId w:val="2"/>
  </w:num>
  <w:num w:numId="9" w16cid:durableId="322049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AwtzQ3MbY0MDS3NDRW0lEKTi0uzszPAykwqwUAdI2PfSwAAAA="/>
  </w:docVars>
  <w:rsids>
    <w:rsidRoot w:val="00F465D1"/>
    <w:rsid w:val="000041B9"/>
    <w:rsid w:val="00012494"/>
    <w:rsid w:val="000470D4"/>
    <w:rsid w:val="00065C82"/>
    <w:rsid w:val="0007539C"/>
    <w:rsid w:val="000A27F0"/>
    <w:rsid w:val="000D2750"/>
    <w:rsid w:val="0013233C"/>
    <w:rsid w:val="001834DF"/>
    <w:rsid w:val="001B2E1B"/>
    <w:rsid w:val="001B30CF"/>
    <w:rsid w:val="001B4C92"/>
    <w:rsid w:val="001B6F53"/>
    <w:rsid w:val="001C21F4"/>
    <w:rsid w:val="002039FA"/>
    <w:rsid w:val="00212D86"/>
    <w:rsid w:val="0022657D"/>
    <w:rsid w:val="002404CE"/>
    <w:rsid w:val="0027189F"/>
    <w:rsid w:val="00290F1A"/>
    <w:rsid w:val="0029388D"/>
    <w:rsid w:val="002E3F8D"/>
    <w:rsid w:val="00344FCD"/>
    <w:rsid w:val="003456D0"/>
    <w:rsid w:val="0038048C"/>
    <w:rsid w:val="003E6E4E"/>
    <w:rsid w:val="003E70BA"/>
    <w:rsid w:val="004074D9"/>
    <w:rsid w:val="0041225E"/>
    <w:rsid w:val="00431CDB"/>
    <w:rsid w:val="004A7605"/>
    <w:rsid w:val="004F0C66"/>
    <w:rsid w:val="004F3E4C"/>
    <w:rsid w:val="005071EC"/>
    <w:rsid w:val="005124A2"/>
    <w:rsid w:val="00580C50"/>
    <w:rsid w:val="005A7FFB"/>
    <w:rsid w:val="005E227C"/>
    <w:rsid w:val="00602E8B"/>
    <w:rsid w:val="00612798"/>
    <w:rsid w:val="00640283"/>
    <w:rsid w:val="006450A6"/>
    <w:rsid w:val="00677356"/>
    <w:rsid w:val="006A490B"/>
    <w:rsid w:val="00702DE9"/>
    <w:rsid w:val="00711CA6"/>
    <w:rsid w:val="007A00B8"/>
    <w:rsid w:val="008B15A7"/>
    <w:rsid w:val="008F6E49"/>
    <w:rsid w:val="0095164B"/>
    <w:rsid w:val="009C4015"/>
    <w:rsid w:val="009D4617"/>
    <w:rsid w:val="009F765C"/>
    <w:rsid w:val="00A27BD3"/>
    <w:rsid w:val="00A45E27"/>
    <w:rsid w:val="00AA7AF6"/>
    <w:rsid w:val="00AB17EA"/>
    <w:rsid w:val="00AD3678"/>
    <w:rsid w:val="00B34389"/>
    <w:rsid w:val="00B37A4B"/>
    <w:rsid w:val="00BA0BDB"/>
    <w:rsid w:val="00C347EE"/>
    <w:rsid w:val="00C616D7"/>
    <w:rsid w:val="00C701F9"/>
    <w:rsid w:val="00C718B0"/>
    <w:rsid w:val="00C94B3A"/>
    <w:rsid w:val="00D2518F"/>
    <w:rsid w:val="00D37BB6"/>
    <w:rsid w:val="00D80516"/>
    <w:rsid w:val="00D90440"/>
    <w:rsid w:val="00E45771"/>
    <w:rsid w:val="00E65A68"/>
    <w:rsid w:val="00E71E98"/>
    <w:rsid w:val="00E95D5E"/>
    <w:rsid w:val="00ED0A28"/>
    <w:rsid w:val="00ED7525"/>
    <w:rsid w:val="00F02FCD"/>
    <w:rsid w:val="00F34B34"/>
    <w:rsid w:val="00F465D1"/>
    <w:rsid w:val="00F70D1B"/>
    <w:rsid w:val="00F84F25"/>
    <w:rsid w:val="00F90DAF"/>
    <w:rsid w:val="00F91E10"/>
    <w:rsid w:val="00FA1E3E"/>
    <w:rsid w:val="00FC3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FDF1"/>
  <w15:chartTrackingRefBased/>
  <w15:docId w15:val="{E4D25309-69F5-4F43-B46F-254B4F86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02F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5D1"/>
  </w:style>
  <w:style w:type="paragraph" w:styleId="Footer">
    <w:name w:val="footer"/>
    <w:basedOn w:val="Normal"/>
    <w:link w:val="FooterChar"/>
    <w:uiPriority w:val="99"/>
    <w:unhideWhenUsed/>
    <w:rsid w:val="00F46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5D1"/>
  </w:style>
  <w:style w:type="paragraph" w:styleId="ListParagraph">
    <w:name w:val="List Paragraph"/>
    <w:basedOn w:val="Normal"/>
    <w:uiPriority w:val="34"/>
    <w:qFormat/>
    <w:rsid w:val="00F465D1"/>
    <w:pPr>
      <w:ind w:left="720"/>
      <w:contextualSpacing/>
    </w:pPr>
  </w:style>
  <w:style w:type="character" w:styleId="Hyperlink">
    <w:name w:val="Hyperlink"/>
    <w:basedOn w:val="DefaultParagraphFont"/>
    <w:uiPriority w:val="99"/>
    <w:unhideWhenUsed/>
    <w:rsid w:val="00F465D1"/>
    <w:rPr>
      <w:color w:val="0563C1" w:themeColor="hyperlink"/>
      <w:u w:val="single"/>
    </w:rPr>
  </w:style>
  <w:style w:type="table" w:customStyle="1" w:styleId="TableGrid1">
    <w:name w:val="Table Grid1"/>
    <w:basedOn w:val="TableNormal"/>
    <w:next w:val="TableGrid"/>
    <w:uiPriority w:val="59"/>
    <w:rsid w:val="00F465D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F465D1"/>
    <w:pPr>
      <w:spacing w:after="0" w:line="240" w:lineRule="auto"/>
    </w:pPr>
    <w:rPr>
      <w:rFonts w:ascii="Calibri" w:hAnsi="Calibri" w:cs="Calibri"/>
      <w:lang w:eastAsia="en-GB"/>
    </w:rPr>
  </w:style>
  <w:style w:type="table" w:styleId="TableGrid">
    <w:name w:val="Table Grid"/>
    <w:basedOn w:val="TableNormal"/>
    <w:uiPriority w:val="59"/>
    <w:rsid w:val="00F4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0A28"/>
    <w:rPr>
      <w:sz w:val="16"/>
      <w:szCs w:val="16"/>
    </w:rPr>
  </w:style>
  <w:style w:type="paragraph" w:styleId="CommentText">
    <w:name w:val="annotation text"/>
    <w:basedOn w:val="Normal"/>
    <w:link w:val="CommentTextChar"/>
    <w:uiPriority w:val="99"/>
    <w:unhideWhenUsed/>
    <w:rsid w:val="00ED0A28"/>
    <w:pPr>
      <w:spacing w:line="240" w:lineRule="auto"/>
    </w:pPr>
    <w:rPr>
      <w:sz w:val="20"/>
      <w:szCs w:val="20"/>
    </w:rPr>
  </w:style>
  <w:style w:type="character" w:customStyle="1" w:styleId="CommentTextChar">
    <w:name w:val="Comment Text Char"/>
    <w:basedOn w:val="DefaultParagraphFont"/>
    <w:link w:val="CommentText"/>
    <w:uiPriority w:val="99"/>
    <w:rsid w:val="00ED0A28"/>
    <w:rPr>
      <w:sz w:val="20"/>
      <w:szCs w:val="20"/>
    </w:rPr>
  </w:style>
  <w:style w:type="paragraph" w:styleId="CommentSubject">
    <w:name w:val="annotation subject"/>
    <w:basedOn w:val="CommentText"/>
    <w:next w:val="CommentText"/>
    <w:link w:val="CommentSubjectChar"/>
    <w:uiPriority w:val="99"/>
    <w:semiHidden/>
    <w:unhideWhenUsed/>
    <w:rsid w:val="00ED0A28"/>
    <w:rPr>
      <w:b/>
      <w:bCs/>
    </w:rPr>
  </w:style>
  <w:style w:type="character" w:customStyle="1" w:styleId="CommentSubjectChar">
    <w:name w:val="Comment Subject Char"/>
    <w:basedOn w:val="CommentTextChar"/>
    <w:link w:val="CommentSubject"/>
    <w:uiPriority w:val="99"/>
    <w:semiHidden/>
    <w:rsid w:val="00ED0A28"/>
    <w:rPr>
      <w:b/>
      <w:bCs/>
      <w:sz w:val="20"/>
      <w:szCs w:val="20"/>
    </w:rPr>
  </w:style>
  <w:style w:type="character" w:customStyle="1" w:styleId="Heading3Char">
    <w:name w:val="Heading 3 Char"/>
    <w:basedOn w:val="DefaultParagraphFont"/>
    <w:link w:val="Heading3"/>
    <w:uiPriority w:val="9"/>
    <w:semiHidden/>
    <w:rsid w:val="00F02FC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2" ma:contentTypeDescription="Create a new document." ma:contentTypeScope="" ma:versionID="823a777e70ca461254358a604a6536c9">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bb001562a206b732ac3f61474dc6bfd6"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f1b9eda5-40aa-4d43-8019-e607e217a532</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4C9E32-C676-4027-9CD4-19610F60A21E}"/>
</file>

<file path=customXml/itemProps2.xml><?xml version="1.0" encoding="utf-8"?>
<ds:datastoreItem xmlns:ds="http://schemas.openxmlformats.org/officeDocument/2006/customXml" ds:itemID="{ECC0F19F-4472-4E57-ABB9-8407E2CBCBAF}">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3.xml><?xml version="1.0" encoding="utf-8"?>
<ds:datastoreItem xmlns:ds="http://schemas.openxmlformats.org/officeDocument/2006/customXml" ds:itemID="{6FC8264A-7169-4ED1-9DB1-387CDBAA5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 (Central)</cp:lastModifiedBy>
  <cp:revision>15</cp:revision>
  <dcterms:created xsi:type="dcterms:W3CDTF">2021-11-11T16:45:00Z</dcterms:created>
  <dcterms:modified xsi:type="dcterms:W3CDTF">2025-08-14T15:12:00Z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ies>
</file>