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21FC0" w14:textId="2DD82542" w:rsidR="00582C7A" w:rsidRPr="00395169" w:rsidRDefault="00EC42AB" w:rsidP="00582C7A">
      <w:pPr>
        <w:rPr>
          <w:rFonts w:ascii="Aptos" w:hAnsi="Aptos"/>
          <w:sz w:val="24"/>
          <w:szCs w:val="24"/>
        </w:rPr>
      </w:pPr>
      <w:r w:rsidRPr="00395169">
        <w:rPr>
          <w:rFonts w:ascii="Aptos" w:hAnsi="Aptos"/>
          <w:noProof/>
          <w:sz w:val="24"/>
          <w:szCs w:val="24"/>
        </w:rPr>
        <mc:AlternateContent>
          <mc:Choice Requires="wps">
            <w:drawing>
              <wp:anchor distT="0" distB="0" distL="114300" distR="114300" simplePos="0" relativeHeight="251658240" behindDoc="0" locked="0" layoutInCell="1" allowOverlap="1" wp14:anchorId="2D383CC4" wp14:editId="7D74D143">
                <wp:simplePos x="0" y="0"/>
                <wp:positionH relativeFrom="margin">
                  <wp:align>center</wp:align>
                </wp:positionH>
                <wp:positionV relativeFrom="margin">
                  <wp:align>center</wp:align>
                </wp:positionV>
                <wp:extent cx="6690995" cy="9547860"/>
                <wp:effectExtent l="38100" t="38100" r="33655" b="342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690995" cy="9547860"/>
                        </a:xfrm>
                        <a:prstGeom prst="rect">
                          <a:avLst/>
                        </a:prstGeom>
                        <a:solidFill>
                          <a:sysClr val="window" lastClr="FFFFFF"/>
                        </a:solidFill>
                        <a:ln w="76200">
                          <a:solidFill>
                            <a:srgbClr val="7030A0"/>
                          </a:solidFill>
                        </a:ln>
                        <a:effectLst/>
                      </wps:spPr>
                      <wps:txbx>
                        <w:txbxContent>
                          <w:p w14:paraId="15803D46" w14:textId="77777777" w:rsidR="00EC42AB" w:rsidRPr="001E6203" w:rsidRDefault="00EC42AB" w:rsidP="00EC42AB">
                            <w:pPr>
                              <w:jc w:val="center"/>
                              <w:rPr>
                                <w:rFonts w:ascii="Aptos" w:hAnsi="Aptos"/>
                              </w:rPr>
                            </w:pPr>
                          </w:p>
                          <w:p w14:paraId="73BB6CEF" w14:textId="77777777" w:rsidR="00EC42AB" w:rsidRPr="001E6203" w:rsidRDefault="00EC42AB" w:rsidP="00EC42AB">
                            <w:pPr>
                              <w:jc w:val="center"/>
                              <w:rPr>
                                <w:rFonts w:ascii="Aptos" w:hAnsi="Aptos"/>
                                <w:noProof/>
                                <w:lang w:eastAsia="en-GB"/>
                              </w:rPr>
                            </w:pPr>
                          </w:p>
                          <w:p w14:paraId="784F0A1A" w14:textId="77777777" w:rsidR="00EC42AB" w:rsidRPr="001E6203" w:rsidRDefault="00EC42AB" w:rsidP="00EC42AB">
                            <w:pPr>
                              <w:jc w:val="center"/>
                              <w:rPr>
                                <w:rFonts w:ascii="Aptos" w:hAnsi="Aptos"/>
                              </w:rPr>
                            </w:pPr>
                            <w:r w:rsidRPr="001E6203">
                              <w:rPr>
                                <w:rFonts w:ascii="Aptos" w:hAnsi="Aptos"/>
                                <w:noProof/>
                                <w:lang w:eastAsia="en-GB"/>
                              </w:rPr>
                              <w:drawing>
                                <wp:inline distT="0" distB="0" distL="0" distR="0" wp14:anchorId="2C736045" wp14:editId="614113D3">
                                  <wp:extent cx="3088005" cy="1868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8005" cy="1868805"/>
                                          </a:xfrm>
                                          <a:prstGeom prst="rect">
                                            <a:avLst/>
                                          </a:prstGeom>
                                          <a:noFill/>
                                          <a:ln>
                                            <a:noFill/>
                                          </a:ln>
                                        </pic:spPr>
                                      </pic:pic>
                                    </a:graphicData>
                                  </a:graphic>
                                </wp:inline>
                              </w:drawing>
                            </w:r>
                          </w:p>
                          <w:p w14:paraId="0B437C43" w14:textId="77777777" w:rsidR="00EC42AB" w:rsidRPr="001E6203" w:rsidRDefault="00EC42AB" w:rsidP="00EC42AB">
                            <w:pPr>
                              <w:rPr>
                                <w:rFonts w:ascii="Aptos" w:hAnsi="Aptos"/>
                              </w:rPr>
                            </w:pPr>
                          </w:p>
                          <w:p w14:paraId="3702D0B6" w14:textId="77777777" w:rsidR="00EC42AB" w:rsidRPr="001E6203" w:rsidRDefault="00EC42AB" w:rsidP="00EC42AB">
                            <w:pPr>
                              <w:jc w:val="center"/>
                              <w:rPr>
                                <w:rFonts w:ascii="Aptos" w:hAnsi="Aptos"/>
                              </w:rPr>
                            </w:pPr>
                          </w:p>
                          <w:p w14:paraId="020D9CB4" w14:textId="77777777" w:rsidR="00EC42AB" w:rsidRPr="001E6203" w:rsidRDefault="00EC42AB" w:rsidP="00EC42AB">
                            <w:pPr>
                              <w:jc w:val="center"/>
                              <w:rPr>
                                <w:rFonts w:ascii="Aptos" w:hAnsi="Aptos"/>
                              </w:rPr>
                            </w:pPr>
                          </w:p>
                          <w:p w14:paraId="69964756" w14:textId="77777777" w:rsidR="00EC42AB" w:rsidRPr="001E6203" w:rsidRDefault="00EC42AB" w:rsidP="00EC42AB">
                            <w:pPr>
                              <w:jc w:val="center"/>
                              <w:rPr>
                                <w:rFonts w:ascii="Aptos" w:hAnsi="Aptos"/>
                                <w:sz w:val="56"/>
                                <w:szCs w:val="56"/>
                              </w:rPr>
                            </w:pPr>
                            <w:r w:rsidRPr="001E6203">
                              <w:rPr>
                                <w:rFonts w:ascii="Aptos" w:hAnsi="Aptos"/>
                                <w:sz w:val="56"/>
                                <w:szCs w:val="56"/>
                              </w:rPr>
                              <w:t>Continuing Professional Development and Learning (CPDL) Policy</w:t>
                            </w:r>
                          </w:p>
                          <w:p w14:paraId="453BA647" w14:textId="77777777" w:rsidR="00EC42AB" w:rsidRPr="001E6203" w:rsidRDefault="00EC42AB" w:rsidP="00EC42AB">
                            <w:pPr>
                              <w:jc w:val="center"/>
                              <w:rPr>
                                <w:rFonts w:ascii="Aptos" w:hAnsi="Aptos"/>
                                <w:noProof/>
                              </w:rPr>
                            </w:pPr>
                          </w:p>
                          <w:p w14:paraId="1C66CB2F" w14:textId="77777777" w:rsidR="00EC42AB" w:rsidRPr="001E6203" w:rsidRDefault="00EC42AB" w:rsidP="00EC42AB">
                            <w:pPr>
                              <w:jc w:val="center"/>
                              <w:rPr>
                                <w:rFonts w:ascii="Aptos" w:hAnsi="Aptos"/>
                                <w:noProof/>
                              </w:rPr>
                            </w:pPr>
                          </w:p>
                          <w:p w14:paraId="09188DBB" w14:textId="77777777" w:rsidR="00EC42AB" w:rsidRPr="001E6203" w:rsidRDefault="00EC42AB" w:rsidP="00EC42AB">
                            <w:pPr>
                              <w:jc w:val="center"/>
                              <w:rPr>
                                <w:rFonts w:ascii="Aptos" w:hAnsi="Aptos"/>
                                <w:noProof/>
                              </w:rPr>
                            </w:pPr>
                          </w:p>
                          <w:p w14:paraId="7DC7E08A" w14:textId="75C3AECB" w:rsidR="00EC42AB" w:rsidRPr="001E6203" w:rsidRDefault="00EC42AB" w:rsidP="00EC42AB">
                            <w:pPr>
                              <w:jc w:val="center"/>
                              <w:rPr>
                                <w:rFonts w:ascii="Aptos" w:hAnsi="Aptos"/>
                                <w:color w:val="B8569C"/>
                                <w:sz w:val="48"/>
                                <w:szCs w:val="48"/>
                              </w:rPr>
                            </w:pPr>
                            <w:r w:rsidRPr="001E6203">
                              <w:rPr>
                                <w:rFonts w:ascii="Aptos" w:hAnsi="Aptos"/>
                                <w:noProof/>
                                <w:color w:val="B8569C"/>
                                <w:sz w:val="48"/>
                                <w:szCs w:val="48"/>
                              </w:rPr>
                              <w:t>Our vision is to enable all to flourish.</w:t>
                            </w:r>
                          </w:p>
                          <w:p w14:paraId="77FE0A23" w14:textId="77777777" w:rsidR="00EC42AB" w:rsidRPr="001E6203" w:rsidRDefault="00EC42AB" w:rsidP="00EC42AB">
                            <w:pPr>
                              <w:rPr>
                                <w:rFonts w:ascii="Aptos" w:hAnsi="Aptos"/>
                                <w:spacing w:val="-1"/>
                                <w:lang w:val="en-US"/>
                              </w:rPr>
                            </w:pPr>
                          </w:p>
                          <w:p w14:paraId="0B9CE50C" w14:textId="77777777" w:rsidR="00EC42AB" w:rsidRPr="001E6203" w:rsidRDefault="00EC42AB" w:rsidP="00EC42AB">
                            <w:pPr>
                              <w:rPr>
                                <w:rFonts w:ascii="Aptos" w:hAnsi="Aptos"/>
                                <w:spacing w:val="-1"/>
                                <w:lang w:val="en-US"/>
                              </w:rPr>
                            </w:pPr>
                          </w:p>
                          <w:p w14:paraId="51340E80" w14:textId="77777777" w:rsidR="001068E9" w:rsidRPr="001E6203" w:rsidRDefault="001068E9" w:rsidP="00EC42AB">
                            <w:pPr>
                              <w:rPr>
                                <w:rFonts w:ascii="Aptos" w:hAnsi="Aptos"/>
                                <w:spacing w:val="-1"/>
                                <w:lang w:val="en-US"/>
                              </w:rPr>
                            </w:pPr>
                          </w:p>
                          <w:p w14:paraId="67D7D23B" w14:textId="77777777" w:rsidR="00EC42AB" w:rsidRPr="001E6203" w:rsidRDefault="00EC42AB" w:rsidP="00EC42AB">
                            <w:pPr>
                              <w:rPr>
                                <w:rFonts w:ascii="Aptos" w:hAnsi="Aptos"/>
                                <w:spacing w:val="-1"/>
                                <w:lang w:val="en-US"/>
                              </w:rPr>
                            </w:pPr>
                          </w:p>
                          <w:p w14:paraId="5DA90277" w14:textId="1EE7CD4F" w:rsidR="00EC42AB" w:rsidRPr="001E6203" w:rsidRDefault="00EC42AB" w:rsidP="001E6203">
                            <w:pPr>
                              <w:ind w:left="2694" w:hanging="2694"/>
                              <w:rPr>
                                <w:rFonts w:ascii="Aptos" w:hAnsi="Aptos"/>
                                <w:lang w:val="en-US"/>
                              </w:rPr>
                            </w:pPr>
                            <w:r w:rsidRPr="001E6203">
                              <w:rPr>
                                <w:rFonts w:ascii="Aptos" w:hAnsi="Aptos"/>
                                <w:spacing w:val="-1"/>
                                <w:lang w:val="en-US"/>
                              </w:rPr>
                              <w:t>S</w:t>
                            </w:r>
                            <w:r w:rsidRPr="001E6203">
                              <w:rPr>
                                <w:rFonts w:ascii="Aptos" w:hAnsi="Aptos"/>
                                <w:lang w:val="en-US"/>
                              </w:rPr>
                              <w:t>tatus</w:t>
                            </w:r>
                            <w:r w:rsidRPr="001E6203">
                              <w:rPr>
                                <w:rFonts w:ascii="Aptos" w:hAnsi="Aptos"/>
                                <w:spacing w:val="-6"/>
                                <w:lang w:val="en-US"/>
                              </w:rPr>
                              <w:t xml:space="preserve"> </w:t>
                            </w:r>
                            <w:r w:rsidRPr="001E6203">
                              <w:rPr>
                                <w:rFonts w:ascii="Aptos" w:hAnsi="Aptos"/>
                                <w:lang w:val="en-US"/>
                              </w:rPr>
                              <w:t>and review</w:t>
                            </w:r>
                            <w:r w:rsidRPr="001E6203">
                              <w:rPr>
                                <w:rFonts w:ascii="Aptos" w:hAnsi="Aptos"/>
                                <w:spacing w:val="-7"/>
                                <w:lang w:val="en-US"/>
                              </w:rPr>
                              <w:t xml:space="preserve"> </w:t>
                            </w:r>
                            <w:r w:rsidRPr="001E6203">
                              <w:rPr>
                                <w:rFonts w:ascii="Aptos" w:hAnsi="Aptos"/>
                                <w:spacing w:val="3"/>
                                <w:lang w:val="en-US"/>
                              </w:rPr>
                              <w:t>c</w:t>
                            </w:r>
                            <w:r w:rsidRPr="001E6203">
                              <w:rPr>
                                <w:rFonts w:ascii="Aptos" w:hAnsi="Aptos"/>
                                <w:spacing w:val="-1"/>
                                <w:lang w:val="en-US"/>
                              </w:rPr>
                              <w:t>y</w:t>
                            </w:r>
                            <w:r w:rsidRPr="001E6203">
                              <w:rPr>
                                <w:rFonts w:ascii="Aptos" w:hAnsi="Aptos"/>
                                <w:spacing w:val="1"/>
                                <w:lang w:val="en-US"/>
                              </w:rPr>
                              <w:t>c</w:t>
                            </w:r>
                            <w:r w:rsidRPr="001E6203">
                              <w:rPr>
                                <w:rFonts w:ascii="Aptos" w:hAnsi="Aptos"/>
                                <w:spacing w:val="-1"/>
                                <w:lang w:val="en-US"/>
                              </w:rPr>
                              <w:t>l</w:t>
                            </w:r>
                            <w:r w:rsidRPr="001E6203">
                              <w:rPr>
                                <w:rFonts w:ascii="Aptos" w:hAnsi="Aptos"/>
                                <w:lang w:val="en-US"/>
                              </w:rPr>
                              <w:t>e:</w:t>
                            </w:r>
                            <w:r w:rsidRPr="001E6203">
                              <w:rPr>
                                <w:rFonts w:ascii="Aptos" w:hAnsi="Aptos"/>
                                <w:lang w:val="en-US"/>
                              </w:rPr>
                              <w:tab/>
                            </w:r>
                            <w:r w:rsidRPr="001E6203">
                              <w:rPr>
                                <w:rFonts w:ascii="Aptos" w:hAnsi="Aptos"/>
                                <w:lang w:val="en-US"/>
                              </w:rPr>
                              <w:tab/>
                              <w:t>Statutory and annual</w:t>
                            </w:r>
                            <w:r w:rsidRPr="001E6203">
                              <w:rPr>
                                <w:rFonts w:ascii="Aptos" w:hAnsi="Aptos"/>
                                <w:lang w:val="en-US"/>
                              </w:rPr>
                              <w:tab/>
                            </w:r>
                          </w:p>
                          <w:p w14:paraId="600AF231" w14:textId="3DBC1037" w:rsidR="001068E9" w:rsidRPr="001E6203" w:rsidRDefault="00EC42AB" w:rsidP="001E6203">
                            <w:pPr>
                              <w:ind w:left="2694" w:hanging="2694"/>
                              <w:rPr>
                                <w:rFonts w:ascii="Aptos" w:hAnsi="Aptos"/>
                                <w:lang w:val="en-US"/>
                              </w:rPr>
                            </w:pPr>
                            <w:r w:rsidRPr="001E6203">
                              <w:rPr>
                                <w:rFonts w:ascii="Aptos" w:hAnsi="Aptos"/>
                                <w:lang w:val="en-US"/>
                              </w:rPr>
                              <w:t>Responsible group:</w:t>
                            </w:r>
                            <w:r w:rsidRPr="001E6203">
                              <w:rPr>
                                <w:rFonts w:ascii="Aptos" w:hAnsi="Aptos"/>
                                <w:lang w:val="en-US"/>
                              </w:rPr>
                              <w:tab/>
                            </w:r>
                            <w:r w:rsidRPr="001E6203">
                              <w:rPr>
                                <w:rFonts w:ascii="Aptos" w:hAnsi="Aptos"/>
                                <w:lang w:val="en-US"/>
                              </w:rPr>
                              <w:tab/>
                              <w:t>The Trust</w:t>
                            </w:r>
                            <w:r w:rsidRPr="001E6203">
                              <w:rPr>
                                <w:rFonts w:ascii="Aptos" w:hAnsi="Aptos"/>
                                <w:lang w:val="en-US"/>
                              </w:rPr>
                              <w:tab/>
                            </w:r>
                          </w:p>
                          <w:p w14:paraId="37D071B0" w14:textId="23727B4A" w:rsidR="00EC42AB" w:rsidRPr="001E6203" w:rsidRDefault="001068E9" w:rsidP="001E6203">
                            <w:pPr>
                              <w:ind w:left="2694" w:hanging="2694"/>
                              <w:rPr>
                                <w:rFonts w:ascii="Aptos" w:hAnsi="Aptos"/>
                                <w:lang w:val="en-US"/>
                              </w:rPr>
                            </w:pPr>
                            <w:r w:rsidRPr="001E6203">
                              <w:rPr>
                                <w:rFonts w:ascii="Aptos" w:hAnsi="Aptos"/>
                                <w:lang w:val="en-US"/>
                              </w:rPr>
                              <w:t>Reviewed:                                           August 2024</w:t>
                            </w:r>
                            <w:r w:rsidR="00EC42AB" w:rsidRPr="001E6203">
                              <w:rPr>
                                <w:rFonts w:ascii="Aptos" w:hAnsi="Aptos"/>
                                <w:lang w:val="en-US"/>
                              </w:rPr>
                              <w:tab/>
                            </w:r>
                            <w:r w:rsidR="00EC42AB" w:rsidRPr="001E6203">
                              <w:rPr>
                                <w:rFonts w:ascii="Aptos" w:hAnsi="Aptos"/>
                                <w:lang w:val="en-US"/>
                              </w:rPr>
                              <w:tab/>
                            </w:r>
                            <w:r w:rsidR="00EC42AB" w:rsidRPr="001E6203">
                              <w:rPr>
                                <w:rFonts w:ascii="Aptos" w:hAnsi="Aptos"/>
                                <w:lang w:val="en-US"/>
                              </w:rPr>
                              <w:tab/>
                            </w:r>
                            <w:r w:rsidR="00EC42AB" w:rsidRPr="001E6203">
                              <w:rPr>
                                <w:rFonts w:ascii="Aptos" w:hAnsi="Aptos"/>
                                <w:lang w:val="en-US"/>
                              </w:rPr>
                              <w:tab/>
                            </w:r>
                            <w:r w:rsidR="00EC42AB" w:rsidRPr="001E6203">
                              <w:rPr>
                                <w:rFonts w:ascii="Aptos" w:hAnsi="Aptos"/>
                                <w:lang w:val="en-US"/>
                              </w:rPr>
                              <w:tab/>
                            </w:r>
                          </w:p>
                          <w:p w14:paraId="52A63A56" w14:textId="79F07ADB" w:rsidR="00EC42AB" w:rsidRPr="001E6203" w:rsidRDefault="00EC42AB" w:rsidP="001E6203">
                            <w:pPr>
                              <w:ind w:left="2694" w:hanging="2694"/>
                              <w:rPr>
                                <w:rFonts w:ascii="Aptos" w:hAnsi="Aptos"/>
                                <w:lang w:val="en-US"/>
                              </w:rPr>
                            </w:pPr>
                            <w:r w:rsidRPr="001E6203">
                              <w:rPr>
                                <w:rFonts w:ascii="Aptos" w:hAnsi="Aptos"/>
                                <w:spacing w:val="-1"/>
                                <w:lang w:val="en-US"/>
                              </w:rPr>
                              <w:t>N</w:t>
                            </w:r>
                            <w:r w:rsidRPr="001E6203">
                              <w:rPr>
                                <w:rFonts w:ascii="Aptos" w:hAnsi="Aptos"/>
                                <w:lang w:val="en-US"/>
                              </w:rPr>
                              <w:t>ext</w:t>
                            </w:r>
                            <w:r w:rsidRPr="001E6203">
                              <w:rPr>
                                <w:rFonts w:ascii="Aptos" w:hAnsi="Aptos"/>
                                <w:spacing w:val="-4"/>
                                <w:lang w:val="en-US"/>
                              </w:rPr>
                              <w:t xml:space="preserve"> </w:t>
                            </w:r>
                            <w:r w:rsidRPr="001E6203">
                              <w:rPr>
                                <w:rFonts w:ascii="Aptos" w:hAnsi="Aptos"/>
                                <w:spacing w:val="1"/>
                                <w:lang w:val="en-US"/>
                              </w:rPr>
                              <w:t>R</w:t>
                            </w:r>
                            <w:r w:rsidRPr="001E6203">
                              <w:rPr>
                                <w:rFonts w:ascii="Aptos" w:hAnsi="Aptos"/>
                                <w:lang w:val="en-US"/>
                              </w:rPr>
                              <w:t>eview</w:t>
                            </w:r>
                            <w:r w:rsidRPr="001E6203">
                              <w:rPr>
                                <w:rFonts w:ascii="Aptos" w:hAnsi="Aptos"/>
                                <w:spacing w:val="-7"/>
                                <w:lang w:val="en-US"/>
                              </w:rPr>
                              <w:t xml:space="preserve"> </w:t>
                            </w:r>
                            <w:r w:rsidRPr="001E6203">
                              <w:rPr>
                                <w:rFonts w:ascii="Aptos" w:hAnsi="Aptos"/>
                                <w:spacing w:val="1"/>
                                <w:lang w:val="en-US"/>
                              </w:rPr>
                              <w:t>D</w:t>
                            </w:r>
                            <w:r w:rsidRPr="001E6203">
                              <w:rPr>
                                <w:rFonts w:ascii="Aptos" w:hAnsi="Aptos"/>
                                <w:lang w:val="en-US"/>
                              </w:rPr>
                              <w:t>ate:</w:t>
                            </w:r>
                            <w:r w:rsidRPr="001E6203">
                              <w:rPr>
                                <w:rFonts w:ascii="Aptos" w:hAnsi="Aptos"/>
                                <w:lang w:val="en-US"/>
                              </w:rPr>
                              <w:tab/>
                            </w:r>
                            <w:r w:rsidRPr="001E6203">
                              <w:rPr>
                                <w:rFonts w:ascii="Aptos" w:hAnsi="Aptos"/>
                                <w:lang w:val="en-US"/>
                              </w:rPr>
                              <w:tab/>
                              <w:t>October 202</w:t>
                            </w:r>
                            <w:r w:rsidR="003B7361" w:rsidRPr="001E6203">
                              <w:rPr>
                                <w:rFonts w:ascii="Aptos" w:hAnsi="Aptos"/>
                                <w:lang w:val="en-US"/>
                              </w:rPr>
                              <w:t>6</w:t>
                            </w:r>
                          </w:p>
                          <w:p w14:paraId="4E18E76F" w14:textId="77777777" w:rsidR="00EC42AB" w:rsidRPr="001E6203" w:rsidRDefault="00EC42AB" w:rsidP="00EC42AB">
                            <w:pPr>
                              <w:rPr>
                                <w:rFonts w:ascii="Aptos" w:hAnsi="Aptos"/>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D383CC4" id="_x0000_t202" coordsize="21600,21600" o:spt="202" path="m,l,21600r21600,l21600,xe">
                <v:stroke joinstyle="miter"/>
                <v:path gradientshapeok="t" o:connecttype="rect"/>
              </v:shapetype>
              <v:shape id="Text Box 2" o:spid="_x0000_s1026" type="#_x0000_t202" style="position:absolute;margin-left:0;margin-top:0;width:526.85pt;height:751.8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" fillcolor="window" strokecolor="#7030a0" strokeweight="6pt">
                <v:textbox>
                  <w:txbxContent>
                    <w:p w14:paraId="15803D46" w14:textId="77777777" w:rsidR="00EC42AB" w:rsidRPr="001E6203" w:rsidRDefault="00EC42AB" w:rsidP="00EC42AB">
                      <w:pPr>
                        <w:jc w:val="center"/>
                        <w:rPr>
                          <w:rFonts w:ascii="Aptos" w:hAnsi="Aptos"/>
                        </w:rPr>
                      </w:pPr>
                    </w:p>
                    <w:p w14:paraId="73BB6CEF" w14:textId="77777777" w:rsidR="00EC42AB" w:rsidRPr="001E6203" w:rsidRDefault="00EC42AB" w:rsidP="00EC42AB">
                      <w:pPr>
                        <w:jc w:val="center"/>
                        <w:rPr>
                          <w:rFonts w:ascii="Aptos" w:hAnsi="Aptos"/>
                          <w:noProof/>
                          <w:lang w:eastAsia="en-GB"/>
                        </w:rPr>
                      </w:pPr>
                    </w:p>
                    <w:p w14:paraId="784F0A1A" w14:textId="77777777" w:rsidR="00EC42AB" w:rsidRPr="001E6203" w:rsidRDefault="00EC42AB" w:rsidP="00EC42AB">
                      <w:pPr>
                        <w:jc w:val="center"/>
                        <w:rPr>
                          <w:rFonts w:ascii="Aptos" w:hAnsi="Aptos"/>
                        </w:rPr>
                      </w:pPr>
                      <w:r w:rsidRPr="001E6203">
                        <w:rPr>
                          <w:rFonts w:ascii="Aptos" w:hAnsi="Aptos"/>
                          <w:noProof/>
                          <w:lang w:eastAsia="en-GB"/>
                        </w:rPr>
                        <w:drawing>
                          <wp:inline distT="0" distB="0" distL="0" distR="0" wp14:anchorId="2C736045" wp14:editId="614113D3">
                            <wp:extent cx="3088005" cy="1868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8005" cy="1868805"/>
                                    </a:xfrm>
                                    <a:prstGeom prst="rect">
                                      <a:avLst/>
                                    </a:prstGeom>
                                    <a:noFill/>
                                    <a:ln>
                                      <a:noFill/>
                                    </a:ln>
                                  </pic:spPr>
                                </pic:pic>
                              </a:graphicData>
                            </a:graphic>
                          </wp:inline>
                        </w:drawing>
                      </w:r>
                    </w:p>
                    <w:p w14:paraId="0B437C43" w14:textId="77777777" w:rsidR="00EC42AB" w:rsidRPr="001E6203" w:rsidRDefault="00EC42AB" w:rsidP="00EC42AB">
                      <w:pPr>
                        <w:rPr>
                          <w:rFonts w:ascii="Aptos" w:hAnsi="Aptos"/>
                        </w:rPr>
                      </w:pPr>
                    </w:p>
                    <w:p w14:paraId="3702D0B6" w14:textId="77777777" w:rsidR="00EC42AB" w:rsidRPr="001E6203" w:rsidRDefault="00EC42AB" w:rsidP="00EC42AB">
                      <w:pPr>
                        <w:jc w:val="center"/>
                        <w:rPr>
                          <w:rFonts w:ascii="Aptos" w:hAnsi="Aptos"/>
                        </w:rPr>
                      </w:pPr>
                    </w:p>
                    <w:p w14:paraId="020D9CB4" w14:textId="77777777" w:rsidR="00EC42AB" w:rsidRPr="001E6203" w:rsidRDefault="00EC42AB" w:rsidP="00EC42AB">
                      <w:pPr>
                        <w:jc w:val="center"/>
                        <w:rPr>
                          <w:rFonts w:ascii="Aptos" w:hAnsi="Aptos"/>
                        </w:rPr>
                      </w:pPr>
                    </w:p>
                    <w:p w14:paraId="69964756" w14:textId="77777777" w:rsidR="00EC42AB" w:rsidRPr="001E6203" w:rsidRDefault="00EC42AB" w:rsidP="00EC42AB">
                      <w:pPr>
                        <w:jc w:val="center"/>
                        <w:rPr>
                          <w:rFonts w:ascii="Aptos" w:hAnsi="Aptos"/>
                          <w:sz w:val="56"/>
                          <w:szCs w:val="56"/>
                        </w:rPr>
                      </w:pPr>
                      <w:r w:rsidRPr="001E6203">
                        <w:rPr>
                          <w:rFonts w:ascii="Aptos" w:hAnsi="Aptos"/>
                          <w:sz w:val="56"/>
                          <w:szCs w:val="56"/>
                        </w:rPr>
                        <w:t>Continuing Professional Development and Learning (CPDL) Policy</w:t>
                      </w:r>
                    </w:p>
                    <w:p w14:paraId="453BA647" w14:textId="77777777" w:rsidR="00EC42AB" w:rsidRPr="001E6203" w:rsidRDefault="00EC42AB" w:rsidP="00EC42AB">
                      <w:pPr>
                        <w:jc w:val="center"/>
                        <w:rPr>
                          <w:rFonts w:ascii="Aptos" w:hAnsi="Aptos"/>
                          <w:noProof/>
                        </w:rPr>
                      </w:pPr>
                    </w:p>
                    <w:p w14:paraId="1C66CB2F" w14:textId="77777777" w:rsidR="00EC42AB" w:rsidRPr="001E6203" w:rsidRDefault="00EC42AB" w:rsidP="00EC42AB">
                      <w:pPr>
                        <w:jc w:val="center"/>
                        <w:rPr>
                          <w:rFonts w:ascii="Aptos" w:hAnsi="Aptos"/>
                          <w:noProof/>
                        </w:rPr>
                      </w:pPr>
                    </w:p>
                    <w:p w14:paraId="09188DBB" w14:textId="77777777" w:rsidR="00EC42AB" w:rsidRPr="001E6203" w:rsidRDefault="00EC42AB" w:rsidP="00EC42AB">
                      <w:pPr>
                        <w:jc w:val="center"/>
                        <w:rPr>
                          <w:rFonts w:ascii="Aptos" w:hAnsi="Aptos"/>
                          <w:noProof/>
                        </w:rPr>
                      </w:pPr>
                    </w:p>
                    <w:p w14:paraId="7DC7E08A" w14:textId="75C3AECB" w:rsidR="00EC42AB" w:rsidRPr="001E6203" w:rsidRDefault="00EC42AB" w:rsidP="00EC42AB">
                      <w:pPr>
                        <w:jc w:val="center"/>
                        <w:rPr>
                          <w:rFonts w:ascii="Aptos" w:hAnsi="Aptos"/>
                          <w:color w:val="B8569C"/>
                          <w:sz w:val="48"/>
                          <w:szCs w:val="48"/>
                        </w:rPr>
                      </w:pPr>
                      <w:r w:rsidRPr="001E6203">
                        <w:rPr>
                          <w:rFonts w:ascii="Aptos" w:hAnsi="Aptos"/>
                          <w:noProof/>
                          <w:color w:val="B8569C"/>
                          <w:sz w:val="48"/>
                          <w:szCs w:val="48"/>
                        </w:rPr>
                        <w:t>Our vision is to enable all to flourish.</w:t>
                      </w:r>
                    </w:p>
                    <w:p w14:paraId="77FE0A23" w14:textId="77777777" w:rsidR="00EC42AB" w:rsidRPr="001E6203" w:rsidRDefault="00EC42AB" w:rsidP="00EC42AB">
                      <w:pPr>
                        <w:rPr>
                          <w:rFonts w:ascii="Aptos" w:hAnsi="Aptos"/>
                          <w:spacing w:val="-1"/>
                          <w:lang w:val="en-US"/>
                        </w:rPr>
                      </w:pPr>
                    </w:p>
                    <w:p w14:paraId="0B9CE50C" w14:textId="77777777" w:rsidR="00EC42AB" w:rsidRPr="001E6203" w:rsidRDefault="00EC42AB" w:rsidP="00EC42AB">
                      <w:pPr>
                        <w:rPr>
                          <w:rFonts w:ascii="Aptos" w:hAnsi="Aptos"/>
                          <w:spacing w:val="-1"/>
                          <w:lang w:val="en-US"/>
                        </w:rPr>
                      </w:pPr>
                    </w:p>
                    <w:p w14:paraId="51340E80" w14:textId="77777777" w:rsidR="001068E9" w:rsidRPr="001E6203" w:rsidRDefault="001068E9" w:rsidP="00EC42AB">
                      <w:pPr>
                        <w:rPr>
                          <w:rFonts w:ascii="Aptos" w:hAnsi="Aptos"/>
                          <w:spacing w:val="-1"/>
                          <w:lang w:val="en-US"/>
                        </w:rPr>
                      </w:pPr>
                    </w:p>
                    <w:p w14:paraId="67D7D23B" w14:textId="77777777" w:rsidR="00EC42AB" w:rsidRPr="001E6203" w:rsidRDefault="00EC42AB" w:rsidP="00EC42AB">
                      <w:pPr>
                        <w:rPr>
                          <w:rFonts w:ascii="Aptos" w:hAnsi="Aptos"/>
                          <w:spacing w:val="-1"/>
                          <w:lang w:val="en-US"/>
                        </w:rPr>
                      </w:pPr>
                    </w:p>
                    <w:p w14:paraId="5DA90277" w14:textId="1EE7CD4F" w:rsidR="00EC42AB" w:rsidRPr="001E6203" w:rsidRDefault="00EC42AB" w:rsidP="001E6203">
                      <w:pPr>
                        <w:ind w:left="2694" w:hanging="2694"/>
                        <w:rPr>
                          <w:rFonts w:ascii="Aptos" w:hAnsi="Aptos"/>
                          <w:lang w:val="en-US"/>
                        </w:rPr>
                      </w:pPr>
                      <w:r w:rsidRPr="001E6203">
                        <w:rPr>
                          <w:rFonts w:ascii="Aptos" w:hAnsi="Aptos"/>
                          <w:spacing w:val="-1"/>
                          <w:lang w:val="en-US"/>
                        </w:rPr>
                        <w:t>S</w:t>
                      </w:r>
                      <w:r w:rsidRPr="001E6203">
                        <w:rPr>
                          <w:rFonts w:ascii="Aptos" w:hAnsi="Aptos"/>
                          <w:lang w:val="en-US"/>
                        </w:rPr>
                        <w:t>tatus</w:t>
                      </w:r>
                      <w:r w:rsidRPr="001E6203">
                        <w:rPr>
                          <w:rFonts w:ascii="Aptos" w:hAnsi="Aptos"/>
                          <w:spacing w:val="-6"/>
                          <w:lang w:val="en-US"/>
                        </w:rPr>
                        <w:t xml:space="preserve"> </w:t>
                      </w:r>
                      <w:r w:rsidRPr="001E6203">
                        <w:rPr>
                          <w:rFonts w:ascii="Aptos" w:hAnsi="Aptos"/>
                          <w:lang w:val="en-US"/>
                        </w:rPr>
                        <w:t>and review</w:t>
                      </w:r>
                      <w:r w:rsidRPr="001E6203">
                        <w:rPr>
                          <w:rFonts w:ascii="Aptos" w:hAnsi="Aptos"/>
                          <w:spacing w:val="-7"/>
                          <w:lang w:val="en-US"/>
                        </w:rPr>
                        <w:t xml:space="preserve"> </w:t>
                      </w:r>
                      <w:r w:rsidRPr="001E6203">
                        <w:rPr>
                          <w:rFonts w:ascii="Aptos" w:hAnsi="Aptos"/>
                          <w:spacing w:val="3"/>
                          <w:lang w:val="en-US"/>
                        </w:rPr>
                        <w:t>c</w:t>
                      </w:r>
                      <w:r w:rsidRPr="001E6203">
                        <w:rPr>
                          <w:rFonts w:ascii="Aptos" w:hAnsi="Aptos"/>
                          <w:spacing w:val="-1"/>
                          <w:lang w:val="en-US"/>
                        </w:rPr>
                        <w:t>y</w:t>
                      </w:r>
                      <w:r w:rsidRPr="001E6203">
                        <w:rPr>
                          <w:rFonts w:ascii="Aptos" w:hAnsi="Aptos"/>
                          <w:spacing w:val="1"/>
                          <w:lang w:val="en-US"/>
                        </w:rPr>
                        <w:t>c</w:t>
                      </w:r>
                      <w:r w:rsidRPr="001E6203">
                        <w:rPr>
                          <w:rFonts w:ascii="Aptos" w:hAnsi="Aptos"/>
                          <w:spacing w:val="-1"/>
                          <w:lang w:val="en-US"/>
                        </w:rPr>
                        <w:t>l</w:t>
                      </w:r>
                      <w:r w:rsidRPr="001E6203">
                        <w:rPr>
                          <w:rFonts w:ascii="Aptos" w:hAnsi="Aptos"/>
                          <w:lang w:val="en-US"/>
                        </w:rPr>
                        <w:t>e:</w:t>
                      </w:r>
                      <w:r w:rsidRPr="001E6203">
                        <w:rPr>
                          <w:rFonts w:ascii="Aptos" w:hAnsi="Aptos"/>
                          <w:lang w:val="en-US"/>
                        </w:rPr>
                        <w:tab/>
                      </w:r>
                      <w:r w:rsidRPr="001E6203">
                        <w:rPr>
                          <w:rFonts w:ascii="Aptos" w:hAnsi="Aptos"/>
                          <w:lang w:val="en-US"/>
                        </w:rPr>
                        <w:tab/>
                        <w:t>Statutory and annual</w:t>
                      </w:r>
                      <w:r w:rsidRPr="001E6203">
                        <w:rPr>
                          <w:rFonts w:ascii="Aptos" w:hAnsi="Aptos"/>
                          <w:lang w:val="en-US"/>
                        </w:rPr>
                        <w:tab/>
                      </w:r>
                    </w:p>
                    <w:p w14:paraId="600AF231" w14:textId="3DBC1037" w:rsidR="001068E9" w:rsidRPr="001E6203" w:rsidRDefault="00EC42AB" w:rsidP="001E6203">
                      <w:pPr>
                        <w:ind w:left="2694" w:hanging="2694"/>
                        <w:rPr>
                          <w:rFonts w:ascii="Aptos" w:hAnsi="Aptos"/>
                          <w:lang w:val="en-US"/>
                        </w:rPr>
                      </w:pPr>
                      <w:r w:rsidRPr="001E6203">
                        <w:rPr>
                          <w:rFonts w:ascii="Aptos" w:hAnsi="Aptos"/>
                          <w:lang w:val="en-US"/>
                        </w:rPr>
                        <w:t>Responsible group:</w:t>
                      </w:r>
                      <w:r w:rsidRPr="001E6203">
                        <w:rPr>
                          <w:rFonts w:ascii="Aptos" w:hAnsi="Aptos"/>
                          <w:lang w:val="en-US"/>
                        </w:rPr>
                        <w:tab/>
                      </w:r>
                      <w:r w:rsidRPr="001E6203">
                        <w:rPr>
                          <w:rFonts w:ascii="Aptos" w:hAnsi="Aptos"/>
                          <w:lang w:val="en-US"/>
                        </w:rPr>
                        <w:tab/>
                        <w:t>The Trust</w:t>
                      </w:r>
                      <w:r w:rsidRPr="001E6203">
                        <w:rPr>
                          <w:rFonts w:ascii="Aptos" w:hAnsi="Aptos"/>
                          <w:lang w:val="en-US"/>
                        </w:rPr>
                        <w:tab/>
                      </w:r>
                    </w:p>
                    <w:p w14:paraId="37D071B0" w14:textId="23727B4A" w:rsidR="00EC42AB" w:rsidRPr="001E6203" w:rsidRDefault="001068E9" w:rsidP="001E6203">
                      <w:pPr>
                        <w:ind w:left="2694" w:hanging="2694"/>
                        <w:rPr>
                          <w:rFonts w:ascii="Aptos" w:hAnsi="Aptos"/>
                          <w:lang w:val="en-US"/>
                        </w:rPr>
                      </w:pPr>
                      <w:r w:rsidRPr="001E6203">
                        <w:rPr>
                          <w:rFonts w:ascii="Aptos" w:hAnsi="Aptos"/>
                          <w:lang w:val="en-US"/>
                        </w:rPr>
                        <w:t>Reviewed:                                           August 2024</w:t>
                      </w:r>
                      <w:r w:rsidR="00EC42AB" w:rsidRPr="001E6203">
                        <w:rPr>
                          <w:rFonts w:ascii="Aptos" w:hAnsi="Aptos"/>
                          <w:lang w:val="en-US"/>
                        </w:rPr>
                        <w:tab/>
                      </w:r>
                      <w:r w:rsidR="00EC42AB" w:rsidRPr="001E6203">
                        <w:rPr>
                          <w:rFonts w:ascii="Aptos" w:hAnsi="Aptos"/>
                          <w:lang w:val="en-US"/>
                        </w:rPr>
                        <w:tab/>
                      </w:r>
                      <w:r w:rsidR="00EC42AB" w:rsidRPr="001E6203">
                        <w:rPr>
                          <w:rFonts w:ascii="Aptos" w:hAnsi="Aptos"/>
                          <w:lang w:val="en-US"/>
                        </w:rPr>
                        <w:tab/>
                      </w:r>
                      <w:r w:rsidR="00EC42AB" w:rsidRPr="001E6203">
                        <w:rPr>
                          <w:rFonts w:ascii="Aptos" w:hAnsi="Aptos"/>
                          <w:lang w:val="en-US"/>
                        </w:rPr>
                        <w:tab/>
                      </w:r>
                      <w:r w:rsidR="00EC42AB" w:rsidRPr="001E6203">
                        <w:rPr>
                          <w:rFonts w:ascii="Aptos" w:hAnsi="Aptos"/>
                          <w:lang w:val="en-US"/>
                        </w:rPr>
                        <w:tab/>
                      </w:r>
                    </w:p>
                    <w:p w14:paraId="52A63A56" w14:textId="79F07ADB" w:rsidR="00EC42AB" w:rsidRPr="001E6203" w:rsidRDefault="00EC42AB" w:rsidP="001E6203">
                      <w:pPr>
                        <w:ind w:left="2694" w:hanging="2694"/>
                        <w:rPr>
                          <w:rFonts w:ascii="Aptos" w:hAnsi="Aptos"/>
                          <w:lang w:val="en-US"/>
                        </w:rPr>
                      </w:pPr>
                      <w:r w:rsidRPr="001E6203">
                        <w:rPr>
                          <w:rFonts w:ascii="Aptos" w:hAnsi="Aptos"/>
                          <w:spacing w:val="-1"/>
                          <w:lang w:val="en-US"/>
                        </w:rPr>
                        <w:t>N</w:t>
                      </w:r>
                      <w:r w:rsidRPr="001E6203">
                        <w:rPr>
                          <w:rFonts w:ascii="Aptos" w:hAnsi="Aptos"/>
                          <w:lang w:val="en-US"/>
                        </w:rPr>
                        <w:t>ext</w:t>
                      </w:r>
                      <w:r w:rsidRPr="001E6203">
                        <w:rPr>
                          <w:rFonts w:ascii="Aptos" w:hAnsi="Aptos"/>
                          <w:spacing w:val="-4"/>
                          <w:lang w:val="en-US"/>
                        </w:rPr>
                        <w:t xml:space="preserve"> </w:t>
                      </w:r>
                      <w:r w:rsidRPr="001E6203">
                        <w:rPr>
                          <w:rFonts w:ascii="Aptos" w:hAnsi="Aptos"/>
                          <w:spacing w:val="1"/>
                          <w:lang w:val="en-US"/>
                        </w:rPr>
                        <w:t>R</w:t>
                      </w:r>
                      <w:r w:rsidRPr="001E6203">
                        <w:rPr>
                          <w:rFonts w:ascii="Aptos" w:hAnsi="Aptos"/>
                          <w:lang w:val="en-US"/>
                        </w:rPr>
                        <w:t>eview</w:t>
                      </w:r>
                      <w:r w:rsidRPr="001E6203">
                        <w:rPr>
                          <w:rFonts w:ascii="Aptos" w:hAnsi="Aptos"/>
                          <w:spacing w:val="-7"/>
                          <w:lang w:val="en-US"/>
                        </w:rPr>
                        <w:t xml:space="preserve"> </w:t>
                      </w:r>
                      <w:r w:rsidRPr="001E6203">
                        <w:rPr>
                          <w:rFonts w:ascii="Aptos" w:hAnsi="Aptos"/>
                          <w:spacing w:val="1"/>
                          <w:lang w:val="en-US"/>
                        </w:rPr>
                        <w:t>D</w:t>
                      </w:r>
                      <w:r w:rsidRPr="001E6203">
                        <w:rPr>
                          <w:rFonts w:ascii="Aptos" w:hAnsi="Aptos"/>
                          <w:lang w:val="en-US"/>
                        </w:rPr>
                        <w:t>ate:</w:t>
                      </w:r>
                      <w:r w:rsidRPr="001E6203">
                        <w:rPr>
                          <w:rFonts w:ascii="Aptos" w:hAnsi="Aptos"/>
                          <w:lang w:val="en-US"/>
                        </w:rPr>
                        <w:tab/>
                      </w:r>
                      <w:r w:rsidRPr="001E6203">
                        <w:rPr>
                          <w:rFonts w:ascii="Aptos" w:hAnsi="Aptos"/>
                          <w:lang w:val="en-US"/>
                        </w:rPr>
                        <w:tab/>
                        <w:t>October 202</w:t>
                      </w:r>
                      <w:r w:rsidR="003B7361" w:rsidRPr="001E6203">
                        <w:rPr>
                          <w:rFonts w:ascii="Aptos" w:hAnsi="Aptos"/>
                          <w:lang w:val="en-US"/>
                        </w:rPr>
                        <w:t>6</w:t>
                      </w:r>
                    </w:p>
                    <w:p w14:paraId="4E18E76F" w14:textId="77777777" w:rsidR="00EC42AB" w:rsidRPr="001E6203" w:rsidRDefault="00EC42AB" w:rsidP="00EC42AB">
                      <w:pPr>
                        <w:rPr>
                          <w:rFonts w:ascii="Aptos" w:hAnsi="Aptos"/>
                          <w:sz w:val="72"/>
                          <w:szCs w:val="72"/>
                        </w:rPr>
                      </w:pPr>
                    </w:p>
                  </w:txbxContent>
                </v:textbox>
                <w10:wrap anchorx="margin" anchory="margin"/>
              </v:shape>
            </w:pict>
          </mc:Fallback>
        </mc:AlternateContent>
      </w:r>
    </w:p>
    <w:p w14:paraId="0758CA78" w14:textId="77777777" w:rsidR="00D33308" w:rsidRPr="00395169" w:rsidRDefault="00D33308" w:rsidP="00D33308">
      <w:pPr>
        <w:autoSpaceDE w:val="0"/>
        <w:autoSpaceDN w:val="0"/>
        <w:adjustRightInd w:val="0"/>
        <w:jc w:val="center"/>
        <w:rPr>
          <w:rFonts w:ascii="Aptos" w:hAnsi="Aptos"/>
          <w:b/>
          <w:bCs/>
          <w:sz w:val="24"/>
          <w:szCs w:val="24"/>
          <w:lang w:val="en-US"/>
        </w:rPr>
      </w:pPr>
    </w:p>
    <w:p w14:paraId="16C217EC" w14:textId="77777777" w:rsidR="00D42A75" w:rsidRPr="00395169" w:rsidRDefault="00D33308" w:rsidP="00061CAC">
      <w:pPr>
        <w:tabs>
          <w:tab w:val="center" w:pos="4873"/>
        </w:tabs>
        <w:spacing w:after="0" w:line="240" w:lineRule="auto"/>
        <w:contextualSpacing/>
        <w:jc w:val="both"/>
        <w:rPr>
          <w:rFonts w:ascii="Aptos" w:hAnsi="Aptos" w:cs="Arial"/>
          <w:sz w:val="24"/>
          <w:szCs w:val="24"/>
        </w:rPr>
      </w:pPr>
      <w:r w:rsidRPr="00395169">
        <w:rPr>
          <w:rFonts w:ascii="Aptos" w:hAnsi="Aptos" w:cs="Arial"/>
          <w:sz w:val="24"/>
          <w:szCs w:val="24"/>
        </w:rPr>
        <w:br w:type="page"/>
      </w:r>
    </w:p>
    <w:p w14:paraId="72758E02" w14:textId="0C91539A" w:rsidR="00D42A75" w:rsidRPr="004D4E14" w:rsidRDefault="00D42A75" w:rsidP="004D4E14">
      <w:pPr>
        <w:tabs>
          <w:tab w:val="center" w:pos="4873"/>
        </w:tabs>
        <w:spacing w:after="120" w:line="240" w:lineRule="auto"/>
        <w:contextualSpacing/>
        <w:jc w:val="both"/>
        <w:rPr>
          <w:rFonts w:ascii="Aptos" w:hAnsi="Aptos" w:cs="Arial"/>
          <w:b/>
          <w:bCs/>
          <w:sz w:val="28"/>
          <w:szCs w:val="28"/>
        </w:rPr>
      </w:pPr>
      <w:r w:rsidRPr="004D4E14">
        <w:rPr>
          <w:rFonts w:ascii="Aptos" w:hAnsi="Aptos" w:cs="Arial"/>
          <w:b/>
          <w:bCs/>
          <w:sz w:val="28"/>
          <w:szCs w:val="28"/>
        </w:rPr>
        <w:lastRenderedPageBreak/>
        <w:t>Contents</w:t>
      </w:r>
    </w:p>
    <w:p w14:paraId="5335F256" w14:textId="7B839A70" w:rsidR="00D42A75" w:rsidRPr="004D4E14" w:rsidRDefault="00D42A75" w:rsidP="00053A8E">
      <w:pPr>
        <w:spacing w:before="240" w:after="120"/>
        <w:ind w:left="567" w:hanging="567"/>
        <w:rPr>
          <w:rFonts w:ascii="Aptos" w:hAnsi="Aptos"/>
          <w:sz w:val="24"/>
          <w:szCs w:val="24"/>
        </w:rPr>
      </w:pPr>
      <w:hyperlink w:anchor="_1.0_Aims_and">
        <w:r w:rsidRPr="004D4E14">
          <w:rPr>
            <w:rStyle w:val="Hyperlink"/>
            <w:rFonts w:ascii="Aptos" w:hAnsi="Aptos"/>
            <w:color w:val="auto"/>
            <w:sz w:val="24"/>
            <w:szCs w:val="24"/>
            <w:u w:val="none"/>
          </w:rPr>
          <w:t>1.0</w:t>
        </w:r>
        <w:r w:rsidR="00395169" w:rsidRPr="004D4E14">
          <w:rPr>
            <w:rStyle w:val="Hyperlink"/>
            <w:rFonts w:ascii="Aptos" w:hAnsi="Aptos"/>
            <w:color w:val="auto"/>
            <w:sz w:val="24"/>
            <w:szCs w:val="24"/>
            <w:u w:val="none"/>
          </w:rPr>
          <w:tab/>
        </w:r>
        <w:r w:rsidRPr="004D4E14">
          <w:rPr>
            <w:rStyle w:val="Hyperlink"/>
            <w:rFonts w:ascii="Aptos" w:hAnsi="Aptos"/>
            <w:color w:val="auto"/>
            <w:sz w:val="24"/>
            <w:szCs w:val="24"/>
            <w:u w:val="none"/>
          </w:rPr>
          <w:t>Aims and objectives of the Continuous Professional Development of Learning Policy (CPDL)</w:t>
        </w:r>
      </w:hyperlink>
    </w:p>
    <w:p w14:paraId="07AF4B7A" w14:textId="02C8BB7E" w:rsidR="00D42A75" w:rsidRPr="004D4E14" w:rsidRDefault="00D42A75" w:rsidP="004D4E14">
      <w:pPr>
        <w:spacing w:after="120"/>
        <w:ind w:left="567" w:hanging="567"/>
        <w:rPr>
          <w:rFonts w:ascii="Aptos" w:hAnsi="Aptos"/>
          <w:sz w:val="24"/>
          <w:szCs w:val="24"/>
        </w:rPr>
      </w:pPr>
      <w:hyperlink w:anchor="_2.0_Key_roles">
        <w:r w:rsidRPr="004D4E14">
          <w:rPr>
            <w:rStyle w:val="Hyperlink"/>
            <w:rFonts w:ascii="Aptos" w:hAnsi="Aptos"/>
            <w:color w:val="auto"/>
            <w:sz w:val="24"/>
            <w:szCs w:val="24"/>
            <w:u w:val="none"/>
          </w:rPr>
          <w:t xml:space="preserve">2.0 </w:t>
        </w:r>
        <w:r w:rsidR="00395169" w:rsidRPr="004D4E14">
          <w:rPr>
            <w:rStyle w:val="Hyperlink"/>
            <w:rFonts w:ascii="Aptos" w:hAnsi="Aptos"/>
            <w:color w:val="auto"/>
            <w:sz w:val="24"/>
            <w:szCs w:val="24"/>
            <w:u w:val="none"/>
          </w:rPr>
          <w:tab/>
        </w:r>
        <w:r w:rsidRPr="004D4E14">
          <w:rPr>
            <w:rStyle w:val="Hyperlink"/>
            <w:rFonts w:ascii="Aptos" w:hAnsi="Aptos"/>
            <w:color w:val="auto"/>
            <w:sz w:val="24"/>
            <w:szCs w:val="24"/>
            <w:u w:val="none"/>
          </w:rPr>
          <w:t>Key roles and responsibilities</w:t>
        </w:r>
      </w:hyperlink>
    </w:p>
    <w:p w14:paraId="7F7C1FC4" w14:textId="69CD8D8A" w:rsidR="00D42A75" w:rsidRPr="004D4E14" w:rsidRDefault="00D42A75" w:rsidP="004D4E14">
      <w:pPr>
        <w:spacing w:after="120"/>
        <w:ind w:left="567" w:hanging="567"/>
        <w:rPr>
          <w:rFonts w:ascii="Aptos" w:hAnsi="Aptos"/>
          <w:sz w:val="24"/>
          <w:szCs w:val="24"/>
        </w:rPr>
      </w:pPr>
      <w:hyperlink w:anchor="_3.0_Centrally_provided">
        <w:r w:rsidRPr="004D4E14">
          <w:rPr>
            <w:rStyle w:val="Hyperlink"/>
            <w:rFonts w:ascii="Aptos" w:hAnsi="Aptos"/>
            <w:color w:val="auto"/>
            <w:sz w:val="24"/>
            <w:szCs w:val="24"/>
            <w:u w:val="none"/>
          </w:rPr>
          <w:t xml:space="preserve">3.0 </w:t>
        </w:r>
        <w:r w:rsidR="00395169" w:rsidRPr="004D4E14">
          <w:rPr>
            <w:rStyle w:val="Hyperlink"/>
            <w:rFonts w:ascii="Aptos" w:hAnsi="Aptos"/>
            <w:color w:val="auto"/>
            <w:sz w:val="24"/>
            <w:szCs w:val="24"/>
            <w:u w:val="none"/>
          </w:rPr>
          <w:tab/>
        </w:r>
        <w:r w:rsidRPr="004D4E14">
          <w:rPr>
            <w:rStyle w:val="Hyperlink"/>
            <w:rFonts w:ascii="Aptos" w:hAnsi="Aptos"/>
            <w:color w:val="auto"/>
            <w:sz w:val="24"/>
            <w:szCs w:val="24"/>
            <w:u w:val="none"/>
          </w:rPr>
          <w:t>Centrally provided training</w:t>
        </w:r>
      </w:hyperlink>
    </w:p>
    <w:p w14:paraId="2B3E070A" w14:textId="0DBBCCE4" w:rsidR="00D42A75" w:rsidRPr="004D4E14" w:rsidRDefault="00D42A75" w:rsidP="004D4E14">
      <w:pPr>
        <w:spacing w:after="120"/>
        <w:ind w:left="567" w:hanging="567"/>
        <w:rPr>
          <w:rFonts w:ascii="Aptos" w:hAnsi="Aptos"/>
          <w:sz w:val="24"/>
          <w:szCs w:val="24"/>
        </w:rPr>
      </w:pPr>
      <w:hyperlink w:anchor="_4.0_Identifying_needs">
        <w:r w:rsidRPr="004D4E14">
          <w:rPr>
            <w:rStyle w:val="Hyperlink"/>
            <w:rFonts w:ascii="Aptos" w:hAnsi="Aptos"/>
            <w:color w:val="auto"/>
            <w:sz w:val="24"/>
            <w:szCs w:val="24"/>
            <w:u w:val="none"/>
          </w:rPr>
          <w:t xml:space="preserve">4.0 </w:t>
        </w:r>
        <w:r w:rsidR="00395169" w:rsidRPr="004D4E14">
          <w:rPr>
            <w:rStyle w:val="Hyperlink"/>
            <w:rFonts w:ascii="Aptos" w:hAnsi="Aptos"/>
            <w:color w:val="auto"/>
            <w:sz w:val="24"/>
            <w:szCs w:val="24"/>
            <w:u w:val="none"/>
          </w:rPr>
          <w:tab/>
        </w:r>
        <w:r w:rsidRPr="004D4E14">
          <w:rPr>
            <w:rStyle w:val="Hyperlink"/>
            <w:rFonts w:ascii="Aptos" w:hAnsi="Aptos"/>
            <w:color w:val="auto"/>
            <w:sz w:val="24"/>
            <w:szCs w:val="24"/>
            <w:u w:val="none"/>
          </w:rPr>
          <w:t>Identifying needs and aspiration</w:t>
        </w:r>
      </w:hyperlink>
    </w:p>
    <w:p w14:paraId="4A6F0450" w14:textId="78B00491" w:rsidR="00D42A75" w:rsidRPr="004D4E14" w:rsidRDefault="00D42A75" w:rsidP="004D4E14">
      <w:pPr>
        <w:spacing w:after="120"/>
        <w:ind w:left="567" w:hanging="567"/>
        <w:rPr>
          <w:rFonts w:ascii="Aptos" w:hAnsi="Aptos"/>
          <w:sz w:val="24"/>
          <w:szCs w:val="24"/>
        </w:rPr>
      </w:pPr>
      <w:hyperlink w:anchor="_5.0_Provision_of">
        <w:r w:rsidRPr="004D4E14">
          <w:rPr>
            <w:rStyle w:val="Hyperlink"/>
            <w:rFonts w:ascii="Aptos" w:hAnsi="Aptos"/>
            <w:color w:val="auto"/>
            <w:sz w:val="24"/>
            <w:szCs w:val="24"/>
            <w:u w:val="none"/>
          </w:rPr>
          <w:t xml:space="preserve">5.0 </w:t>
        </w:r>
        <w:r w:rsidR="00395169" w:rsidRPr="004D4E14">
          <w:rPr>
            <w:rStyle w:val="Hyperlink"/>
            <w:rFonts w:ascii="Aptos" w:hAnsi="Aptos"/>
            <w:color w:val="auto"/>
            <w:sz w:val="24"/>
            <w:szCs w:val="24"/>
            <w:u w:val="none"/>
          </w:rPr>
          <w:tab/>
        </w:r>
        <w:r w:rsidRPr="004D4E14">
          <w:rPr>
            <w:rStyle w:val="Hyperlink"/>
            <w:rFonts w:ascii="Aptos" w:hAnsi="Aptos"/>
            <w:color w:val="auto"/>
            <w:sz w:val="24"/>
            <w:szCs w:val="24"/>
            <w:u w:val="none"/>
          </w:rPr>
          <w:t>Provision of CPD to improve teaching and learning</w:t>
        </w:r>
      </w:hyperlink>
    </w:p>
    <w:p w14:paraId="7D962C38" w14:textId="13AC224B" w:rsidR="00D42A75" w:rsidRPr="004D4E14" w:rsidRDefault="00D42A75" w:rsidP="004D4E14">
      <w:pPr>
        <w:spacing w:after="120"/>
        <w:ind w:left="567" w:hanging="567"/>
        <w:rPr>
          <w:rFonts w:ascii="Aptos" w:hAnsi="Aptos"/>
          <w:sz w:val="24"/>
          <w:szCs w:val="24"/>
        </w:rPr>
      </w:pPr>
      <w:hyperlink w:anchor="_6.0_Planning_Effective">
        <w:r w:rsidRPr="004D4E14">
          <w:rPr>
            <w:rStyle w:val="Hyperlink"/>
            <w:rFonts w:ascii="Aptos" w:hAnsi="Aptos"/>
            <w:color w:val="auto"/>
            <w:sz w:val="24"/>
            <w:szCs w:val="24"/>
            <w:u w:val="none"/>
          </w:rPr>
          <w:t xml:space="preserve">6.0 </w:t>
        </w:r>
        <w:r w:rsidR="00395169" w:rsidRPr="004D4E14">
          <w:rPr>
            <w:rStyle w:val="Hyperlink"/>
            <w:rFonts w:ascii="Aptos" w:hAnsi="Aptos"/>
            <w:color w:val="auto"/>
            <w:sz w:val="24"/>
            <w:szCs w:val="24"/>
            <w:u w:val="none"/>
          </w:rPr>
          <w:tab/>
        </w:r>
        <w:r w:rsidR="00820A63" w:rsidRPr="004D4E14">
          <w:rPr>
            <w:rStyle w:val="Hyperlink"/>
            <w:rFonts w:ascii="Aptos" w:hAnsi="Aptos"/>
            <w:color w:val="auto"/>
            <w:sz w:val="24"/>
            <w:szCs w:val="24"/>
            <w:u w:val="none"/>
          </w:rPr>
          <w:t xml:space="preserve">Planning </w:t>
        </w:r>
        <w:r w:rsidR="001068E9" w:rsidRPr="004D4E14">
          <w:rPr>
            <w:rStyle w:val="Hyperlink"/>
            <w:rFonts w:ascii="Aptos" w:hAnsi="Aptos"/>
            <w:color w:val="auto"/>
            <w:sz w:val="24"/>
            <w:szCs w:val="24"/>
            <w:u w:val="none"/>
          </w:rPr>
          <w:t>e</w:t>
        </w:r>
        <w:r w:rsidR="00820A63" w:rsidRPr="004D4E14">
          <w:rPr>
            <w:rStyle w:val="Hyperlink"/>
            <w:rFonts w:ascii="Aptos" w:hAnsi="Aptos"/>
            <w:color w:val="auto"/>
            <w:sz w:val="24"/>
            <w:szCs w:val="24"/>
            <w:u w:val="none"/>
          </w:rPr>
          <w:t>ffective CPDL</w:t>
        </w:r>
      </w:hyperlink>
    </w:p>
    <w:p w14:paraId="03074208" w14:textId="4DAC5536" w:rsidR="00820A63" w:rsidRPr="004D4E14" w:rsidRDefault="00820A63" w:rsidP="004D4E14">
      <w:pPr>
        <w:spacing w:after="120"/>
        <w:ind w:left="567" w:hanging="567"/>
        <w:rPr>
          <w:rFonts w:ascii="Aptos" w:hAnsi="Aptos"/>
          <w:sz w:val="24"/>
          <w:szCs w:val="24"/>
        </w:rPr>
      </w:pPr>
      <w:hyperlink w:anchor="_7.0_Training_costs">
        <w:r w:rsidRPr="004D4E14">
          <w:rPr>
            <w:rStyle w:val="Hyperlink"/>
            <w:rFonts w:ascii="Aptos" w:hAnsi="Aptos"/>
            <w:color w:val="auto"/>
            <w:sz w:val="24"/>
            <w:szCs w:val="24"/>
            <w:u w:val="none"/>
          </w:rPr>
          <w:t xml:space="preserve">7.0 </w:t>
        </w:r>
        <w:r w:rsidR="00395169" w:rsidRPr="004D4E14">
          <w:rPr>
            <w:rStyle w:val="Hyperlink"/>
            <w:rFonts w:ascii="Aptos" w:hAnsi="Aptos"/>
            <w:color w:val="auto"/>
            <w:sz w:val="24"/>
            <w:szCs w:val="24"/>
            <w:u w:val="none"/>
          </w:rPr>
          <w:tab/>
        </w:r>
        <w:r w:rsidRPr="004D4E14">
          <w:rPr>
            <w:rStyle w:val="Hyperlink"/>
            <w:rFonts w:ascii="Aptos" w:hAnsi="Aptos"/>
            <w:color w:val="auto"/>
            <w:sz w:val="24"/>
            <w:szCs w:val="24"/>
            <w:u w:val="none"/>
          </w:rPr>
          <w:t>Training costs</w:t>
        </w:r>
      </w:hyperlink>
    </w:p>
    <w:p w14:paraId="67341A0F" w14:textId="674DDAC5" w:rsidR="00820A63" w:rsidRPr="004D4E14" w:rsidRDefault="00820A63" w:rsidP="004D4E14">
      <w:pPr>
        <w:spacing w:after="120"/>
        <w:ind w:left="567" w:hanging="567"/>
        <w:rPr>
          <w:rFonts w:ascii="Aptos" w:hAnsi="Aptos"/>
          <w:sz w:val="24"/>
          <w:szCs w:val="24"/>
        </w:rPr>
      </w:pPr>
      <w:hyperlink w:anchor="_8.0_Repayment_of">
        <w:r w:rsidRPr="004D4E14">
          <w:rPr>
            <w:rStyle w:val="Hyperlink"/>
            <w:rFonts w:ascii="Aptos" w:hAnsi="Aptos"/>
            <w:color w:val="auto"/>
            <w:sz w:val="24"/>
            <w:szCs w:val="24"/>
            <w:u w:val="none"/>
          </w:rPr>
          <w:t xml:space="preserve">8.0 </w:t>
        </w:r>
        <w:r w:rsidR="00395169" w:rsidRPr="004D4E14">
          <w:rPr>
            <w:rStyle w:val="Hyperlink"/>
            <w:rFonts w:ascii="Aptos" w:hAnsi="Aptos"/>
            <w:color w:val="auto"/>
            <w:sz w:val="24"/>
            <w:szCs w:val="24"/>
            <w:u w:val="none"/>
          </w:rPr>
          <w:tab/>
        </w:r>
        <w:r w:rsidRPr="004D4E14">
          <w:rPr>
            <w:rStyle w:val="Hyperlink"/>
            <w:rFonts w:ascii="Aptos" w:hAnsi="Aptos"/>
            <w:color w:val="auto"/>
            <w:sz w:val="24"/>
            <w:szCs w:val="24"/>
            <w:u w:val="none"/>
          </w:rPr>
          <w:t>Repayment of training costs</w:t>
        </w:r>
      </w:hyperlink>
    </w:p>
    <w:p w14:paraId="106B52D5" w14:textId="30CEB5D2" w:rsidR="00820A63" w:rsidRPr="004D4E14" w:rsidRDefault="00820A63" w:rsidP="004D4E14">
      <w:pPr>
        <w:spacing w:after="120"/>
        <w:ind w:left="567" w:hanging="567"/>
        <w:rPr>
          <w:rFonts w:ascii="Aptos" w:hAnsi="Aptos"/>
          <w:sz w:val="24"/>
          <w:szCs w:val="24"/>
        </w:rPr>
      </w:pPr>
      <w:hyperlink w:anchor="_9.0_Leadership_and">
        <w:r w:rsidRPr="004D4E14">
          <w:rPr>
            <w:rStyle w:val="Hyperlink"/>
            <w:rFonts w:ascii="Aptos" w:hAnsi="Aptos"/>
            <w:color w:val="auto"/>
            <w:sz w:val="24"/>
            <w:szCs w:val="24"/>
            <w:u w:val="none"/>
          </w:rPr>
          <w:t xml:space="preserve">9.0 </w:t>
        </w:r>
        <w:r w:rsidR="00395169" w:rsidRPr="004D4E14">
          <w:rPr>
            <w:rStyle w:val="Hyperlink"/>
            <w:rFonts w:ascii="Aptos" w:hAnsi="Aptos"/>
            <w:color w:val="auto"/>
            <w:sz w:val="24"/>
            <w:szCs w:val="24"/>
            <w:u w:val="none"/>
          </w:rPr>
          <w:tab/>
        </w:r>
        <w:r w:rsidRPr="004D4E14">
          <w:rPr>
            <w:rStyle w:val="Hyperlink"/>
            <w:rFonts w:ascii="Aptos" w:hAnsi="Aptos"/>
            <w:color w:val="auto"/>
            <w:sz w:val="24"/>
            <w:szCs w:val="24"/>
            <w:u w:val="none"/>
          </w:rPr>
          <w:t>Leadership and management of CPDL</w:t>
        </w:r>
      </w:hyperlink>
    </w:p>
    <w:p w14:paraId="4624AEE2" w14:textId="0522159B" w:rsidR="00820A63" w:rsidRPr="004D4E14" w:rsidRDefault="00820A63" w:rsidP="004D4E14">
      <w:pPr>
        <w:spacing w:after="120"/>
        <w:ind w:left="567" w:hanging="567"/>
        <w:rPr>
          <w:rFonts w:ascii="Aptos" w:hAnsi="Aptos"/>
          <w:sz w:val="24"/>
          <w:szCs w:val="24"/>
        </w:rPr>
      </w:pPr>
      <w:hyperlink w:anchor="_10.0_Types_of">
        <w:r w:rsidRPr="004D4E14">
          <w:rPr>
            <w:rStyle w:val="Hyperlink"/>
            <w:rFonts w:ascii="Aptos" w:hAnsi="Aptos"/>
            <w:color w:val="auto"/>
            <w:sz w:val="24"/>
            <w:szCs w:val="24"/>
            <w:u w:val="none"/>
          </w:rPr>
          <w:t xml:space="preserve">10.0 </w:t>
        </w:r>
        <w:r w:rsidR="00395169" w:rsidRPr="004D4E14">
          <w:rPr>
            <w:rStyle w:val="Hyperlink"/>
            <w:rFonts w:ascii="Aptos" w:hAnsi="Aptos"/>
            <w:color w:val="auto"/>
            <w:sz w:val="24"/>
            <w:szCs w:val="24"/>
            <w:u w:val="none"/>
          </w:rPr>
          <w:tab/>
        </w:r>
        <w:r w:rsidR="00666395" w:rsidRPr="004D4E14">
          <w:rPr>
            <w:rStyle w:val="Hyperlink"/>
            <w:rFonts w:ascii="Aptos" w:hAnsi="Aptos"/>
            <w:color w:val="auto"/>
            <w:sz w:val="24"/>
            <w:szCs w:val="24"/>
            <w:u w:val="none"/>
          </w:rPr>
          <w:t>Types of CPDL activity</w:t>
        </w:r>
      </w:hyperlink>
    </w:p>
    <w:p w14:paraId="090F5E3B" w14:textId="07A38665" w:rsidR="00666395" w:rsidRPr="004D4E14" w:rsidRDefault="00666395" w:rsidP="004D4E14">
      <w:pPr>
        <w:spacing w:after="120"/>
        <w:ind w:left="567" w:hanging="567"/>
        <w:rPr>
          <w:rFonts w:ascii="Aptos" w:hAnsi="Aptos"/>
          <w:sz w:val="24"/>
          <w:szCs w:val="24"/>
        </w:rPr>
      </w:pPr>
      <w:hyperlink w:anchor="_11.0_Evaluation_of">
        <w:r w:rsidRPr="004D4E14">
          <w:rPr>
            <w:rStyle w:val="Hyperlink"/>
            <w:rFonts w:ascii="Aptos" w:hAnsi="Aptos"/>
            <w:color w:val="auto"/>
            <w:sz w:val="24"/>
            <w:szCs w:val="24"/>
            <w:u w:val="none"/>
          </w:rPr>
          <w:t xml:space="preserve">11.0 </w:t>
        </w:r>
        <w:r w:rsidR="00395169" w:rsidRPr="004D4E14">
          <w:rPr>
            <w:rStyle w:val="Hyperlink"/>
            <w:rFonts w:ascii="Aptos" w:hAnsi="Aptos"/>
            <w:color w:val="auto"/>
            <w:sz w:val="24"/>
            <w:szCs w:val="24"/>
            <w:u w:val="none"/>
          </w:rPr>
          <w:tab/>
        </w:r>
        <w:r w:rsidRPr="004D4E14">
          <w:rPr>
            <w:rStyle w:val="Hyperlink"/>
            <w:rFonts w:ascii="Aptos" w:hAnsi="Aptos"/>
            <w:color w:val="auto"/>
            <w:sz w:val="24"/>
            <w:szCs w:val="24"/>
            <w:u w:val="none"/>
          </w:rPr>
          <w:t>Evaluation of CPDL activities</w:t>
        </w:r>
      </w:hyperlink>
    </w:p>
    <w:p w14:paraId="7A7F3F37" w14:textId="2767952D" w:rsidR="00666395" w:rsidRDefault="00666395" w:rsidP="004D4E14">
      <w:pPr>
        <w:spacing w:after="120"/>
        <w:ind w:left="567" w:hanging="567"/>
        <w:rPr>
          <w:rFonts w:ascii="Aptos" w:hAnsi="Aptos"/>
          <w:sz w:val="24"/>
          <w:szCs w:val="24"/>
        </w:rPr>
      </w:pPr>
      <w:hyperlink w:anchor="_12.0_Linked_policies">
        <w:r w:rsidRPr="004D4E14">
          <w:rPr>
            <w:rStyle w:val="Hyperlink"/>
            <w:rFonts w:ascii="Aptos" w:hAnsi="Aptos"/>
            <w:color w:val="auto"/>
            <w:sz w:val="24"/>
            <w:szCs w:val="24"/>
            <w:u w:val="none"/>
          </w:rPr>
          <w:t xml:space="preserve">12.0 </w:t>
        </w:r>
        <w:r w:rsidR="00395169" w:rsidRPr="004D4E14">
          <w:rPr>
            <w:rStyle w:val="Hyperlink"/>
            <w:rFonts w:ascii="Aptos" w:hAnsi="Aptos"/>
            <w:color w:val="auto"/>
            <w:sz w:val="24"/>
            <w:szCs w:val="24"/>
            <w:u w:val="none"/>
          </w:rPr>
          <w:tab/>
        </w:r>
        <w:r w:rsidRPr="004D4E14">
          <w:rPr>
            <w:rStyle w:val="Hyperlink"/>
            <w:rFonts w:ascii="Aptos" w:hAnsi="Aptos"/>
            <w:color w:val="auto"/>
            <w:sz w:val="24"/>
            <w:szCs w:val="24"/>
            <w:u w:val="none"/>
          </w:rPr>
          <w:t>Linked policies</w:t>
        </w:r>
      </w:hyperlink>
    </w:p>
    <w:p w14:paraId="691862B8" w14:textId="77777777" w:rsidR="001E6203" w:rsidRDefault="001E6203" w:rsidP="004D4E14">
      <w:pPr>
        <w:spacing w:after="120"/>
        <w:ind w:left="567" w:hanging="567"/>
        <w:rPr>
          <w:rFonts w:ascii="Aptos" w:hAnsi="Aptos"/>
          <w:sz w:val="24"/>
          <w:szCs w:val="24"/>
        </w:rPr>
      </w:pPr>
    </w:p>
    <w:p w14:paraId="216A938B" w14:textId="0D8ECDA8" w:rsidR="001E6203" w:rsidRPr="001E6203" w:rsidRDefault="001E6203" w:rsidP="004D4E14">
      <w:pPr>
        <w:spacing w:after="120"/>
        <w:ind w:left="567" w:hanging="567"/>
        <w:rPr>
          <w:rFonts w:ascii="Aptos" w:hAnsi="Aptos" w:cs="Arial"/>
          <w:b/>
          <w:bCs/>
          <w:sz w:val="28"/>
          <w:szCs w:val="28"/>
        </w:rPr>
      </w:pPr>
      <w:r w:rsidRPr="001E6203">
        <w:rPr>
          <w:rFonts w:ascii="Aptos" w:hAnsi="Aptos"/>
          <w:b/>
          <w:bCs/>
          <w:sz w:val="28"/>
          <w:szCs w:val="28"/>
        </w:rPr>
        <w:t>Appendices</w:t>
      </w:r>
    </w:p>
    <w:p w14:paraId="7AEB5C29" w14:textId="2F7CADFE" w:rsidR="00666395" w:rsidRPr="00F01FFA" w:rsidRDefault="00666395" w:rsidP="001E6203">
      <w:pPr>
        <w:ind w:left="2268" w:hanging="2268"/>
        <w:rPr>
          <w:rFonts w:ascii="Aptos" w:hAnsi="Aptos"/>
          <w:sz w:val="24"/>
          <w:szCs w:val="24"/>
        </w:rPr>
      </w:pPr>
      <w:hyperlink w:anchor="_Appendix_One:_CPDL">
        <w:r w:rsidRPr="001E6203">
          <w:rPr>
            <w:rStyle w:val="Hyperlink"/>
            <w:rFonts w:ascii="Aptos" w:hAnsi="Aptos"/>
            <w:b/>
            <w:bCs/>
            <w:color w:val="auto"/>
            <w:sz w:val="24"/>
            <w:szCs w:val="24"/>
            <w:u w:val="none"/>
          </w:rPr>
          <w:t xml:space="preserve">Appendix </w:t>
        </w:r>
        <w:r w:rsidR="00F01FFA" w:rsidRPr="001E6203">
          <w:rPr>
            <w:rStyle w:val="Hyperlink"/>
            <w:rFonts w:ascii="Aptos" w:hAnsi="Aptos"/>
            <w:b/>
            <w:bCs/>
            <w:color w:val="auto"/>
            <w:sz w:val="24"/>
            <w:szCs w:val="24"/>
            <w:u w:val="none"/>
          </w:rPr>
          <w:t>1</w:t>
        </w:r>
        <w:r w:rsidR="00053A8E" w:rsidRPr="00F01FFA">
          <w:rPr>
            <w:rStyle w:val="Hyperlink"/>
            <w:rFonts w:ascii="Aptos" w:hAnsi="Aptos"/>
            <w:color w:val="auto"/>
            <w:sz w:val="24"/>
            <w:szCs w:val="24"/>
            <w:u w:val="none"/>
          </w:rPr>
          <w:tab/>
        </w:r>
        <w:r w:rsidR="007E1CD1" w:rsidRPr="00F01FFA">
          <w:rPr>
            <w:rStyle w:val="Hyperlink"/>
            <w:rFonts w:ascii="Aptos" w:hAnsi="Aptos"/>
            <w:color w:val="auto"/>
            <w:sz w:val="24"/>
            <w:szCs w:val="24"/>
            <w:u w:val="none"/>
          </w:rPr>
          <w:t>CPDL Record proforma</w:t>
        </w:r>
      </w:hyperlink>
      <w:r w:rsidR="006A3CBF" w:rsidRPr="00F01FFA">
        <w:rPr>
          <w:rFonts w:ascii="Aptos" w:hAnsi="Aptos"/>
          <w:sz w:val="24"/>
          <w:szCs w:val="24"/>
        </w:rPr>
        <w:tab/>
      </w:r>
    </w:p>
    <w:p w14:paraId="389EE598" w14:textId="3FA61FBD" w:rsidR="007E1CD1" w:rsidRPr="00F01FFA" w:rsidRDefault="007E1CD1" w:rsidP="001E6203">
      <w:pPr>
        <w:ind w:left="2268" w:hanging="2268"/>
        <w:rPr>
          <w:rFonts w:ascii="Aptos" w:hAnsi="Aptos"/>
          <w:sz w:val="24"/>
          <w:szCs w:val="24"/>
        </w:rPr>
      </w:pPr>
      <w:hyperlink w:anchor="_Appendix_two:_Application">
        <w:r w:rsidRPr="001E6203">
          <w:rPr>
            <w:rStyle w:val="Hyperlink"/>
            <w:rFonts w:ascii="Aptos" w:hAnsi="Aptos"/>
            <w:b/>
            <w:bCs/>
            <w:color w:val="auto"/>
            <w:sz w:val="24"/>
            <w:szCs w:val="24"/>
            <w:u w:val="none"/>
          </w:rPr>
          <w:t xml:space="preserve">Appendix </w:t>
        </w:r>
        <w:r w:rsidR="00F01FFA" w:rsidRPr="001E6203">
          <w:rPr>
            <w:rStyle w:val="Hyperlink"/>
            <w:rFonts w:ascii="Aptos" w:hAnsi="Aptos"/>
            <w:b/>
            <w:bCs/>
            <w:color w:val="auto"/>
            <w:sz w:val="24"/>
            <w:szCs w:val="24"/>
            <w:u w:val="none"/>
          </w:rPr>
          <w:t>2</w:t>
        </w:r>
        <w:r w:rsidR="00053A8E" w:rsidRPr="00F01FFA">
          <w:rPr>
            <w:rStyle w:val="Hyperlink"/>
            <w:rFonts w:ascii="Aptos" w:hAnsi="Aptos"/>
            <w:color w:val="auto"/>
            <w:sz w:val="24"/>
            <w:szCs w:val="24"/>
            <w:u w:val="none"/>
          </w:rPr>
          <w:tab/>
        </w:r>
        <w:r w:rsidR="00687E91" w:rsidRPr="00F01FFA">
          <w:rPr>
            <w:rStyle w:val="Hyperlink"/>
            <w:rFonts w:ascii="Aptos" w:hAnsi="Aptos"/>
            <w:color w:val="auto"/>
            <w:sz w:val="24"/>
            <w:szCs w:val="24"/>
            <w:u w:val="none"/>
          </w:rPr>
          <w:t>Application procedure for funding/time off for training or study including an application to access apprenticeship funding</w:t>
        </w:r>
      </w:hyperlink>
    </w:p>
    <w:p w14:paraId="0761AB77" w14:textId="55AEEA82" w:rsidR="005167CD" w:rsidRPr="00F01FFA" w:rsidRDefault="005167CD" w:rsidP="001E6203">
      <w:pPr>
        <w:ind w:left="2268" w:hanging="2268"/>
        <w:rPr>
          <w:rFonts w:ascii="Aptos" w:hAnsi="Aptos"/>
          <w:sz w:val="24"/>
          <w:szCs w:val="24"/>
        </w:rPr>
      </w:pPr>
      <w:hyperlink w:anchor="_Appendix_two:_Application">
        <w:r w:rsidRPr="001E6203">
          <w:rPr>
            <w:rStyle w:val="Hyperlink"/>
            <w:rFonts w:ascii="Aptos" w:hAnsi="Aptos"/>
            <w:b/>
            <w:bCs/>
            <w:color w:val="auto"/>
            <w:sz w:val="24"/>
            <w:szCs w:val="24"/>
            <w:u w:val="none"/>
          </w:rPr>
          <w:t xml:space="preserve">Appendix </w:t>
        </w:r>
        <w:r w:rsidR="00F01FFA" w:rsidRPr="001E6203">
          <w:rPr>
            <w:rStyle w:val="Hyperlink"/>
            <w:rFonts w:ascii="Aptos" w:hAnsi="Aptos"/>
            <w:b/>
            <w:bCs/>
            <w:color w:val="auto"/>
            <w:sz w:val="24"/>
            <w:szCs w:val="24"/>
            <w:u w:val="none"/>
          </w:rPr>
          <w:t>3</w:t>
        </w:r>
        <w:r w:rsidR="00753383" w:rsidRPr="001E6203">
          <w:rPr>
            <w:rStyle w:val="Hyperlink"/>
            <w:rFonts w:ascii="Aptos" w:hAnsi="Aptos"/>
            <w:b/>
            <w:bCs/>
            <w:color w:val="auto"/>
            <w:sz w:val="24"/>
            <w:szCs w:val="24"/>
            <w:u w:val="none"/>
          </w:rPr>
          <w:t xml:space="preserve"> (Part A)</w:t>
        </w:r>
        <w:r w:rsidR="00F01FFA" w:rsidRPr="00F01FFA">
          <w:rPr>
            <w:rStyle w:val="Hyperlink"/>
            <w:rFonts w:ascii="Aptos" w:hAnsi="Aptos"/>
            <w:color w:val="auto"/>
            <w:sz w:val="24"/>
            <w:szCs w:val="24"/>
            <w:u w:val="none"/>
          </w:rPr>
          <w:tab/>
        </w:r>
        <w:r w:rsidRPr="00F01FFA">
          <w:rPr>
            <w:rStyle w:val="Hyperlink"/>
            <w:rFonts w:ascii="Aptos" w:hAnsi="Aptos"/>
            <w:color w:val="auto"/>
            <w:sz w:val="24"/>
            <w:szCs w:val="24"/>
            <w:u w:val="none"/>
          </w:rPr>
          <w:t>Application for funding/time off for training / study including an application to access apprenticeship funding.</w:t>
        </w:r>
      </w:hyperlink>
    </w:p>
    <w:p w14:paraId="50CC863A" w14:textId="678033EB" w:rsidR="00871029" w:rsidRPr="00F01FFA" w:rsidRDefault="005167CD" w:rsidP="001E6203">
      <w:pPr>
        <w:ind w:left="2268" w:hanging="2268"/>
        <w:rPr>
          <w:rFonts w:ascii="Aptos" w:hAnsi="Aptos"/>
          <w:sz w:val="24"/>
          <w:szCs w:val="24"/>
        </w:rPr>
      </w:pPr>
      <w:hyperlink w:anchor="_Appendix_two:_Application">
        <w:r w:rsidRPr="001E6203">
          <w:rPr>
            <w:rStyle w:val="Hyperlink"/>
            <w:rFonts w:ascii="Aptos" w:hAnsi="Aptos"/>
            <w:b/>
            <w:bCs/>
            <w:color w:val="auto"/>
            <w:sz w:val="24"/>
            <w:szCs w:val="24"/>
            <w:u w:val="none"/>
          </w:rPr>
          <w:t xml:space="preserve">Appendix </w:t>
        </w:r>
        <w:r w:rsidR="00F01FFA" w:rsidRPr="001E6203">
          <w:rPr>
            <w:rStyle w:val="Hyperlink"/>
            <w:rFonts w:ascii="Aptos" w:hAnsi="Aptos"/>
            <w:b/>
            <w:bCs/>
            <w:color w:val="auto"/>
            <w:sz w:val="24"/>
            <w:szCs w:val="24"/>
            <w:u w:val="none"/>
          </w:rPr>
          <w:t>3</w:t>
        </w:r>
        <w:r w:rsidR="00B01115" w:rsidRPr="001E6203">
          <w:rPr>
            <w:rStyle w:val="Hyperlink"/>
            <w:rFonts w:ascii="Aptos" w:hAnsi="Aptos"/>
            <w:b/>
            <w:bCs/>
            <w:color w:val="auto"/>
            <w:sz w:val="24"/>
            <w:szCs w:val="24"/>
            <w:u w:val="none"/>
          </w:rPr>
          <w:t xml:space="preserve"> (</w:t>
        </w:r>
        <w:r w:rsidR="00871029" w:rsidRPr="001E6203">
          <w:rPr>
            <w:rStyle w:val="Hyperlink"/>
            <w:rFonts w:ascii="Aptos" w:hAnsi="Aptos"/>
            <w:b/>
            <w:bCs/>
            <w:color w:val="auto"/>
            <w:sz w:val="24"/>
            <w:szCs w:val="24"/>
            <w:u w:val="none"/>
          </w:rPr>
          <w:t>P</w:t>
        </w:r>
        <w:r w:rsidR="00B01115" w:rsidRPr="001E6203">
          <w:rPr>
            <w:rStyle w:val="Hyperlink"/>
            <w:rFonts w:ascii="Aptos" w:hAnsi="Aptos"/>
            <w:b/>
            <w:bCs/>
            <w:color w:val="auto"/>
            <w:sz w:val="24"/>
            <w:szCs w:val="24"/>
            <w:u w:val="none"/>
          </w:rPr>
          <w:t xml:space="preserve">art </w:t>
        </w:r>
        <w:r w:rsidR="00753383" w:rsidRPr="001E6203">
          <w:rPr>
            <w:rStyle w:val="Hyperlink"/>
            <w:rFonts w:ascii="Aptos" w:hAnsi="Aptos"/>
            <w:b/>
            <w:bCs/>
            <w:color w:val="auto"/>
            <w:sz w:val="24"/>
            <w:szCs w:val="24"/>
            <w:u w:val="none"/>
          </w:rPr>
          <w:t>B</w:t>
        </w:r>
        <w:r w:rsidR="00871029" w:rsidRPr="001E6203">
          <w:rPr>
            <w:rStyle w:val="Hyperlink"/>
            <w:rFonts w:ascii="Aptos" w:hAnsi="Aptos"/>
            <w:b/>
            <w:bCs/>
            <w:color w:val="auto"/>
            <w:sz w:val="24"/>
            <w:szCs w:val="24"/>
            <w:u w:val="none"/>
          </w:rPr>
          <w:t>)</w:t>
        </w:r>
        <w:r w:rsidR="00F01FFA" w:rsidRPr="00F01FFA">
          <w:rPr>
            <w:rStyle w:val="Hyperlink"/>
            <w:rFonts w:ascii="Aptos" w:hAnsi="Aptos"/>
            <w:color w:val="auto"/>
            <w:sz w:val="24"/>
            <w:szCs w:val="24"/>
            <w:u w:val="none"/>
          </w:rPr>
          <w:tab/>
        </w:r>
        <w:r w:rsidR="00871029" w:rsidRPr="00F01FFA">
          <w:rPr>
            <w:rStyle w:val="Hyperlink"/>
            <w:rFonts w:ascii="Aptos" w:hAnsi="Aptos"/>
            <w:color w:val="auto"/>
            <w:sz w:val="24"/>
            <w:szCs w:val="24"/>
            <w:u w:val="none"/>
          </w:rPr>
          <w:t>Application for funding/time off for training / study including application to access apprenticeship funding</w:t>
        </w:r>
      </w:hyperlink>
      <w:r w:rsidR="00871029" w:rsidRPr="00F01FFA">
        <w:rPr>
          <w:rFonts w:ascii="Aptos" w:hAnsi="Aptos"/>
          <w:sz w:val="24"/>
          <w:szCs w:val="24"/>
        </w:rPr>
        <w:t xml:space="preserve"> </w:t>
      </w:r>
    </w:p>
    <w:p w14:paraId="377CAAB4" w14:textId="18203619" w:rsidR="00871029" w:rsidRPr="00F01FFA" w:rsidRDefault="00871029" w:rsidP="001E6203">
      <w:pPr>
        <w:ind w:left="2268" w:hanging="2268"/>
        <w:rPr>
          <w:rFonts w:ascii="Aptos" w:hAnsi="Aptos"/>
          <w:sz w:val="24"/>
          <w:szCs w:val="24"/>
        </w:rPr>
      </w:pPr>
      <w:hyperlink w:anchor="_Appendix_two:_Application">
        <w:r w:rsidRPr="001E6203">
          <w:rPr>
            <w:rStyle w:val="Hyperlink"/>
            <w:rFonts w:ascii="Aptos" w:hAnsi="Aptos"/>
            <w:b/>
            <w:bCs/>
            <w:color w:val="auto"/>
            <w:sz w:val="24"/>
            <w:szCs w:val="24"/>
            <w:u w:val="none"/>
          </w:rPr>
          <w:t xml:space="preserve">Appendix </w:t>
        </w:r>
        <w:r w:rsidR="00F01FFA" w:rsidRPr="001E6203">
          <w:rPr>
            <w:rStyle w:val="Hyperlink"/>
            <w:rFonts w:ascii="Aptos" w:hAnsi="Aptos"/>
            <w:b/>
            <w:bCs/>
            <w:color w:val="auto"/>
            <w:sz w:val="24"/>
            <w:szCs w:val="24"/>
            <w:u w:val="none"/>
          </w:rPr>
          <w:t>3</w:t>
        </w:r>
        <w:r w:rsidRPr="001E6203">
          <w:rPr>
            <w:rStyle w:val="Hyperlink"/>
            <w:rFonts w:ascii="Aptos" w:hAnsi="Aptos"/>
            <w:b/>
            <w:bCs/>
            <w:color w:val="auto"/>
            <w:sz w:val="24"/>
            <w:szCs w:val="24"/>
            <w:u w:val="none"/>
          </w:rPr>
          <w:t xml:space="preserve"> (Part C)</w:t>
        </w:r>
        <w:r w:rsidR="00F01FFA" w:rsidRPr="00F01FFA">
          <w:rPr>
            <w:rStyle w:val="Hyperlink"/>
            <w:rFonts w:ascii="Aptos" w:hAnsi="Aptos"/>
            <w:color w:val="auto"/>
            <w:sz w:val="24"/>
            <w:szCs w:val="24"/>
            <w:u w:val="none"/>
          </w:rPr>
          <w:tab/>
        </w:r>
        <w:r w:rsidR="00753383" w:rsidRPr="00F01FFA">
          <w:rPr>
            <w:rStyle w:val="Hyperlink"/>
            <w:rFonts w:ascii="Aptos" w:hAnsi="Aptos"/>
            <w:color w:val="auto"/>
            <w:sz w:val="24"/>
            <w:szCs w:val="24"/>
            <w:u w:val="none"/>
          </w:rPr>
          <w:t>Application for funding/time off for training / study including application to access apprenticeship funding</w:t>
        </w:r>
      </w:hyperlink>
    </w:p>
    <w:p w14:paraId="65BDD64A" w14:textId="64D10860" w:rsidR="00753383" w:rsidRPr="00395169" w:rsidRDefault="00753383" w:rsidP="001E6203">
      <w:pPr>
        <w:ind w:left="2268" w:hanging="2268"/>
        <w:rPr>
          <w:rFonts w:ascii="Aptos" w:hAnsi="Aptos" w:cs="Arial"/>
          <w:sz w:val="24"/>
          <w:szCs w:val="24"/>
        </w:rPr>
      </w:pPr>
      <w:r w:rsidRPr="001E6203">
        <w:rPr>
          <w:rFonts w:ascii="Aptos" w:hAnsi="Aptos"/>
          <w:b/>
          <w:bCs/>
          <w:sz w:val="24"/>
          <w:szCs w:val="24"/>
        </w:rPr>
        <w:t>App</w:t>
      </w:r>
      <w:r w:rsidRPr="00395169">
        <w:rPr>
          <w:rFonts w:ascii="Aptos" w:hAnsi="Aptos" w:cs="Arial"/>
          <w:b/>
          <w:bCs/>
          <w:sz w:val="24"/>
          <w:szCs w:val="24"/>
        </w:rPr>
        <w:t xml:space="preserve">endix </w:t>
      </w:r>
      <w:r w:rsidR="00F01FFA">
        <w:rPr>
          <w:rFonts w:ascii="Aptos" w:hAnsi="Aptos" w:cs="Arial"/>
          <w:b/>
          <w:bCs/>
          <w:sz w:val="24"/>
          <w:szCs w:val="24"/>
        </w:rPr>
        <w:t>4</w:t>
      </w:r>
      <w:r w:rsidR="00F01FFA">
        <w:rPr>
          <w:rFonts w:ascii="Aptos" w:hAnsi="Aptos" w:cs="Arial"/>
          <w:b/>
          <w:bCs/>
          <w:sz w:val="24"/>
          <w:szCs w:val="24"/>
        </w:rPr>
        <w:tab/>
      </w:r>
      <w:r w:rsidRPr="00395169">
        <w:rPr>
          <w:rFonts w:ascii="Aptos" w:hAnsi="Aptos" w:cs="Arial"/>
          <w:sz w:val="24"/>
          <w:szCs w:val="24"/>
        </w:rPr>
        <w:t xml:space="preserve">Headteacher/line manager checklist for approving funding for training </w:t>
      </w:r>
    </w:p>
    <w:p w14:paraId="72B853F4" w14:textId="77777777" w:rsidR="00D42A75" w:rsidRPr="00395169" w:rsidRDefault="00D42A75" w:rsidP="00061CAC">
      <w:pPr>
        <w:tabs>
          <w:tab w:val="center" w:pos="4873"/>
        </w:tabs>
        <w:spacing w:after="0" w:line="240" w:lineRule="auto"/>
        <w:contextualSpacing/>
        <w:jc w:val="both"/>
        <w:rPr>
          <w:rFonts w:ascii="Aptos" w:hAnsi="Aptos" w:cs="Arial"/>
          <w:sz w:val="24"/>
          <w:szCs w:val="24"/>
        </w:rPr>
      </w:pPr>
    </w:p>
    <w:p w14:paraId="6A853B16" w14:textId="77777777" w:rsidR="004D19B3" w:rsidRDefault="004D19B3">
      <w:pPr>
        <w:rPr>
          <w:rFonts w:ascii="Aptos" w:eastAsiaTheme="majorEastAsia" w:hAnsi="Aptos" w:cstheme="majorBidi"/>
          <w:b/>
          <w:bCs/>
          <w:sz w:val="24"/>
          <w:szCs w:val="24"/>
        </w:rPr>
      </w:pPr>
      <w:bookmarkStart w:id="0" w:name="_1.0_Aims_and"/>
      <w:bookmarkEnd w:id="0"/>
      <w:r>
        <w:rPr>
          <w:rFonts w:ascii="Aptos" w:hAnsi="Aptos"/>
          <w:b/>
          <w:bCs/>
          <w:sz w:val="24"/>
          <w:szCs w:val="24"/>
        </w:rPr>
        <w:br w:type="page"/>
      </w:r>
    </w:p>
    <w:p w14:paraId="3DE2F1BD" w14:textId="133B71B0" w:rsidR="00B827CF" w:rsidRPr="00395169" w:rsidRDefault="00D42A75" w:rsidP="001E6203">
      <w:pPr>
        <w:pStyle w:val="Heading2"/>
        <w:spacing w:before="0" w:after="120"/>
        <w:ind w:left="567" w:hanging="567"/>
        <w:rPr>
          <w:rFonts w:ascii="Aptos" w:hAnsi="Aptos" w:cs="Arial"/>
          <w:b/>
          <w:bCs/>
          <w:color w:val="auto"/>
          <w:sz w:val="24"/>
          <w:szCs w:val="24"/>
        </w:rPr>
      </w:pPr>
      <w:r w:rsidRPr="00395169">
        <w:rPr>
          <w:rFonts w:ascii="Aptos" w:hAnsi="Aptos"/>
          <w:b/>
          <w:bCs/>
          <w:color w:val="auto"/>
          <w:sz w:val="24"/>
          <w:szCs w:val="24"/>
        </w:rPr>
        <w:lastRenderedPageBreak/>
        <w:t xml:space="preserve">1.0 </w:t>
      </w:r>
      <w:bookmarkStart w:id="1" w:name="_Hlk173766405"/>
      <w:r w:rsidR="001E6203">
        <w:rPr>
          <w:rFonts w:ascii="Aptos" w:hAnsi="Aptos"/>
          <w:b/>
          <w:bCs/>
          <w:color w:val="auto"/>
          <w:sz w:val="24"/>
          <w:szCs w:val="24"/>
        </w:rPr>
        <w:tab/>
      </w:r>
      <w:r w:rsidR="00B827CF" w:rsidRPr="00395169">
        <w:rPr>
          <w:rFonts w:ascii="Aptos" w:hAnsi="Aptos"/>
          <w:b/>
          <w:bCs/>
          <w:color w:val="auto"/>
          <w:sz w:val="24"/>
          <w:szCs w:val="24"/>
        </w:rPr>
        <w:t>Aims and objectives of the Continuous Professional Development of Learning Policy (CPDL)</w:t>
      </w:r>
    </w:p>
    <w:bookmarkEnd w:id="1"/>
    <w:p w14:paraId="24AA67AF" w14:textId="753596A8" w:rsidR="00B827CF" w:rsidRPr="00395169" w:rsidRDefault="00D42A75" w:rsidP="00D46304">
      <w:pPr>
        <w:pStyle w:val="paragraph"/>
        <w:spacing w:before="0" w:beforeAutospacing="0" w:after="120" w:afterAutospacing="0"/>
        <w:ind w:left="567" w:hanging="567"/>
        <w:jc w:val="both"/>
        <w:textAlignment w:val="baseline"/>
        <w:rPr>
          <w:rStyle w:val="normaltextrun"/>
          <w:rFonts w:ascii="Aptos" w:hAnsi="Aptos"/>
        </w:rPr>
      </w:pPr>
      <w:r w:rsidRPr="00395169">
        <w:rPr>
          <w:rStyle w:val="normaltextrun"/>
          <w:rFonts w:ascii="Aptos" w:hAnsi="Aptos"/>
        </w:rPr>
        <w:t xml:space="preserve">1.1 </w:t>
      </w:r>
      <w:r w:rsidR="001E6203">
        <w:rPr>
          <w:rStyle w:val="normaltextrun"/>
          <w:rFonts w:ascii="Aptos" w:hAnsi="Aptos"/>
        </w:rPr>
        <w:tab/>
      </w:r>
      <w:r w:rsidR="00B827CF" w:rsidRPr="00395169">
        <w:rPr>
          <w:rStyle w:val="normaltextrun"/>
          <w:rFonts w:ascii="Aptos" w:hAnsi="Aptos"/>
        </w:rPr>
        <w:t xml:space="preserve">We are a learning </w:t>
      </w:r>
      <w:r w:rsidR="00B378BC" w:rsidRPr="00395169">
        <w:rPr>
          <w:rStyle w:val="normaltextrun"/>
          <w:rFonts w:ascii="Aptos" w:hAnsi="Aptos"/>
        </w:rPr>
        <w:t>T</w:t>
      </w:r>
      <w:r w:rsidR="00B827CF" w:rsidRPr="00395169">
        <w:rPr>
          <w:rStyle w:val="normaltextrun"/>
          <w:rFonts w:ascii="Aptos" w:hAnsi="Aptos"/>
        </w:rPr>
        <w:t xml:space="preserve">rust, one that is never content to stand still. Therefore, in line with our </w:t>
      </w:r>
      <w:r w:rsidR="005B0E8A" w:rsidRPr="00395169">
        <w:rPr>
          <w:rStyle w:val="normaltextrun"/>
          <w:rFonts w:ascii="Aptos" w:hAnsi="Aptos"/>
        </w:rPr>
        <w:t>T</w:t>
      </w:r>
      <w:r w:rsidR="00B827CF" w:rsidRPr="00395169">
        <w:rPr>
          <w:rStyle w:val="normaltextrun"/>
          <w:rFonts w:ascii="Aptos" w:hAnsi="Aptos"/>
        </w:rPr>
        <w:t xml:space="preserve">rust vision of </w:t>
      </w:r>
      <w:r w:rsidR="00901DFC" w:rsidRPr="00395169">
        <w:rPr>
          <w:rStyle w:val="normaltextrun"/>
          <w:rFonts w:ascii="Aptos" w:hAnsi="Aptos"/>
        </w:rPr>
        <w:t>enabling all to flourish,</w:t>
      </w:r>
      <w:r w:rsidR="00B827CF" w:rsidRPr="00395169">
        <w:rPr>
          <w:rStyle w:val="normaltextrun"/>
          <w:rFonts w:ascii="Aptos" w:hAnsi="Aptos"/>
        </w:rPr>
        <w:t xml:space="preserve"> our expectation is that every </w:t>
      </w:r>
      <w:r w:rsidR="00062411" w:rsidRPr="00395169">
        <w:rPr>
          <w:rStyle w:val="normaltextrun"/>
          <w:rFonts w:ascii="Aptos" w:hAnsi="Aptos"/>
        </w:rPr>
        <w:t xml:space="preserve">member of staff </w:t>
      </w:r>
      <w:r w:rsidR="00B827CF" w:rsidRPr="00395169">
        <w:rPr>
          <w:rStyle w:val="normaltextrun"/>
          <w:rFonts w:ascii="Aptos" w:hAnsi="Aptos"/>
        </w:rPr>
        <w:t>joining our Trust will be fully supported to be the best that they can be</w:t>
      </w:r>
      <w:r w:rsidR="00EB4748" w:rsidRPr="00395169">
        <w:rPr>
          <w:rStyle w:val="normaltextrun"/>
          <w:rFonts w:ascii="Aptos" w:hAnsi="Aptos"/>
        </w:rPr>
        <w:t xml:space="preserve"> through a programme on ongoing CPDL</w:t>
      </w:r>
      <w:r w:rsidR="00B827CF" w:rsidRPr="00395169">
        <w:rPr>
          <w:rStyle w:val="normaltextrun"/>
          <w:rFonts w:ascii="Aptos" w:hAnsi="Aptos"/>
        </w:rPr>
        <w:t>. </w:t>
      </w:r>
    </w:p>
    <w:p w14:paraId="0AC69E12" w14:textId="28FD99FB" w:rsidR="00B827CF" w:rsidRPr="00395169" w:rsidRDefault="00B827CF" w:rsidP="007B72DE">
      <w:pPr>
        <w:pStyle w:val="paragraph"/>
        <w:spacing w:before="0" w:beforeAutospacing="0" w:after="0" w:afterAutospacing="0"/>
        <w:ind w:left="567" w:hanging="567"/>
        <w:jc w:val="both"/>
        <w:textAlignment w:val="baseline"/>
        <w:rPr>
          <w:rFonts w:ascii="Aptos" w:hAnsi="Aptos" w:cs="Arial"/>
          <w:color w:val="000000"/>
          <w:bdr w:val="none" w:sz="0" w:space="0" w:color="auto" w:frame="1"/>
        </w:rPr>
      </w:pPr>
      <w:r w:rsidRPr="00395169">
        <w:rPr>
          <w:rStyle w:val="eop"/>
          <w:rFonts w:ascii="Aptos" w:hAnsi="Aptos"/>
        </w:rPr>
        <w:t> </w:t>
      </w:r>
      <w:r w:rsidR="00D42A75" w:rsidRPr="00395169">
        <w:rPr>
          <w:rStyle w:val="wixguard"/>
          <w:rFonts w:ascii="Aptos" w:hAnsi="Aptos" w:cs="Arial"/>
          <w:color w:val="000000"/>
          <w:bdr w:val="none" w:sz="0" w:space="0" w:color="auto" w:frame="1"/>
        </w:rPr>
        <w:t xml:space="preserve">1.2 </w:t>
      </w:r>
      <w:r w:rsidR="007B72DE">
        <w:rPr>
          <w:rStyle w:val="wixguard"/>
          <w:rFonts w:ascii="Aptos" w:hAnsi="Aptos" w:cs="Arial"/>
          <w:color w:val="000000"/>
          <w:bdr w:val="none" w:sz="0" w:space="0" w:color="auto" w:frame="1"/>
        </w:rPr>
        <w:tab/>
      </w:r>
      <w:r w:rsidRPr="00395169">
        <w:rPr>
          <w:rStyle w:val="wixguard"/>
          <w:rFonts w:ascii="Aptos" w:hAnsi="Aptos" w:cs="Arial"/>
          <w:color w:val="000000"/>
          <w:bdr w:val="none" w:sz="0" w:space="0" w:color="auto" w:frame="1"/>
        </w:rPr>
        <w:t xml:space="preserve">Our core principles </w:t>
      </w:r>
      <w:r w:rsidR="00B378BC" w:rsidRPr="00395169">
        <w:rPr>
          <w:rStyle w:val="wixguard"/>
          <w:rFonts w:ascii="Aptos" w:hAnsi="Aptos" w:cs="Arial"/>
          <w:color w:val="000000"/>
          <w:bdr w:val="none" w:sz="0" w:space="0" w:color="auto" w:frame="1"/>
        </w:rPr>
        <w:t xml:space="preserve">are at the heart of </w:t>
      </w:r>
      <w:r w:rsidRPr="00395169">
        <w:rPr>
          <w:rStyle w:val="wixguard"/>
          <w:rFonts w:ascii="Aptos" w:hAnsi="Aptos" w:cs="Arial"/>
          <w:color w:val="000000"/>
          <w:bdr w:val="none" w:sz="0" w:space="0" w:color="auto" w:frame="1"/>
        </w:rPr>
        <w:t xml:space="preserve">all </w:t>
      </w:r>
      <w:r w:rsidR="00EB4748" w:rsidRPr="00395169">
        <w:rPr>
          <w:rStyle w:val="wixguard"/>
          <w:rFonts w:ascii="Aptos" w:hAnsi="Aptos" w:cs="Arial"/>
          <w:color w:val="000000"/>
          <w:bdr w:val="none" w:sz="0" w:space="0" w:color="auto" w:frame="1"/>
        </w:rPr>
        <w:t>the</w:t>
      </w:r>
      <w:r w:rsidRPr="00395169">
        <w:rPr>
          <w:rStyle w:val="wixguard"/>
          <w:rFonts w:ascii="Aptos" w:hAnsi="Aptos" w:cs="Arial"/>
          <w:color w:val="000000"/>
          <w:bdr w:val="none" w:sz="0" w:space="0" w:color="auto" w:frame="1"/>
        </w:rPr>
        <w:t xml:space="preserve"> CPDL opportunities we </w:t>
      </w:r>
      <w:r w:rsidR="00EB4748" w:rsidRPr="00395169">
        <w:rPr>
          <w:rStyle w:val="wixguard"/>
          <w:rFonts w:ascii="Aptos" w:hAnsi="Aptos" w:cs="Arial"/>
          <w:color w:val="000000"/>
          <w:bdr w:val="none" w:sz="0" w:space="0" w:color="auto" w:frame="1"/>
        </w:rPr>
        <w:t>provide</w:t>
      </w:r>
      <w:r w:rsidRPr="00395169">
        <w:rPr>
          <w:rStyle w:val="wixguard"/>
          <w:rFonts w:ascii="Aptos" w:hAnsi="Aptos" w:cs="Arial"/>
          <w:color w:val="000000"/>
          <w:bdr w:val="none" w:sz="0" w:space="0" w:color="auto" w:frame="1"/>
        </w:rPr>
        <w:t xml:space="preserve">: </w:t>
      </w:r>
    </w:p>
    <w:p w14:paraId="00AAE006" w14:textId="77777777" w:rsidR="00B827CF" w:rsidRPr="00395169" w:rsidRDefault="00B827CF" w:rsidP="001E6203">
      <w:pPr>
        <w:pStyle w:val="font8"/>
        <w:numPr>
          <w:ilvl w:val="0"/>
          <w:numId w:val="37"/>
        </w:numPr>
        <w:spacing w:before="0" w:beforeAutospacing="0" w:after="0" w:afterAutospacing="0"/>
        <w:ind w:left="1134" w:hanging="567"/>
        <w:jc w:val="both"/>
        <w:textAlignment w:val="baseline"/>
        <w:rPr>
          <w:rFonts w:ascii="Aptos" w:hAnsi="Aptos" w:cs="Arial"/>
          <w:color w:val="000000"/>
        </w:rPr>
      </w:pPr>
      <w:r w:rsidRPr="00395169">
        <w:rPr>
          <w:rFonts w:ascii="Aptos" w:hAnsi="Aptos" w:cs="Arial"/>
          <w:color w:val="000000"/>
          <w:bdr w:val="none" w:sz="0" w:space="0" w:color="auto" w:frame="1"/>
        </w:rPr>
        <w:t>We aspire to be the best we can be in an ever-changing environment - providing opportunities for all to flourish.</w:t>
      </w:r>
    </w:p>
    <w:p w14:paraId="36610499" w14:textId="77777777" w:rsidR="00B827CF" w:rsidRPr="00395169" w:rsidRDefault="00B827CF" w:rsidP="001E6203">
      <w:pPr>
        <w:pStyle w:val="font8"/>
        <w:numPr>
          <w:ilvl w:val="0"/>
          <w:numId w:val="37"/>
        </w:numPr>
        <w:spacing w:before="0" w:beforeAutospacing="0" w:after="0" w:afterAutospacing="0"/>
        <w:ind w:left="1134" w:hanging="567"/>
        <w:jc w:val="both"/>
        <w:textAlignment w:val="baseline"/>
        <w:rPr>
          <w:rFonts w:ascii="Aptos" w:hAnsi="Aptos" w:cs="Arial"/>
          <w:color w:val="000000"/>
        </w:rPr>
      </w:pPr>
      <w:r w:rsidRPr="00395169">
        <w:rPr>
          <w:rFonts w:ascii="Aptos" w:hAnsi="Aptos" w:cs="Arial"/>
          <w:color w:val="000000"/>
          <w:bdr w:val="none" w:sz="0" w:space="0" w:color="auto" w:frame="1"/>
        </w:rPr>
        <w:t>Within our DGAT family we cherish everyone as individuals, appreciating and celebrating diversity.</w:t>
      </w:r>
    </w:p>
    <w:p w14:paraId="42FA20D3" w14:textId="77777777" w:rsidR="00B827CF" w:rsidRPr="00395169" w:rsidRDefault="00B827CF" w:rsidP="001E6203">
      <w:pPr>
        <w:pStyle w:val="font8"/>
        <w:numPr>
          <w:ilvl w:val="0"/>
          <w:numId w:val="37"/>
        </w:numPr>
        <w:spacing w:before="0" w:beforeAutospacing="0" w:after="0" w:afterAutospacing="0"/>
        <w:ind w:left="1134" w:hanging="567"/>
        <w:jc w:val="both"/>
        <w:textAlignment w:val="baseline"/>
        <w:rPr>
          <w:rFonts w:ascii="Aptos" w:hAnsi="Aptos" w:cs="Arial"/>
          <w:color w:val="000000"/>
        </w:rPr>
      </w:pPr>
      <w:r w:rsidRPr="00395169">
        <w:rPr>
          <w:rFonts w:ascii="Aptos" w:hAnsi="Aptos" w:cs="Arial"/>
          <w:color w:val="000000"/>
          <w:bdr w:val="none" w:sz="0" w:space="0" w:color="auto" w:frame="1"/>
        </w:rPr>
        <w:t>We act with integrity; we are open to challenge, and we are reflective about our practice.</w:t>
      </w:r>
    </w:p>
    <w:p w14:paraId="10CA0949" w14:textId="77777777" w:rsidR="00B827CF" w:rsidRPr="00395169" w:rsidRDefault="00B827CF" w:rsidP="001E6203">
      <w:pPr>
        <w:pStyle w:val="font8"/>
        <w:numPr>
          <w:ilvl w:val="0"/>
          <w:numId w:val="37"/>
        </w:numPr>
        <w:spacing w:before="0" w:beforeAutospacing="0" w:after="0" w:afterAutospacing="0"/>
        <w:ind w:left="1134" w:hanging="567"/>
        <w:jc w:val="both"/>
        <w:textAlignment w:val="baseline"/>
        <w:rPr>
          <w:rFonts w:ascii="Aptos" w:hAnsi="Aptos" w:cs="Arial"/>
          <w:color w:val="000000"/>
        </w:rPr>
      </w:pPr>
      <w:r w:rsidRPr="00395169">
        <w:rPr>
          <w:rFonts w:ascii="Aptos" w:hAnsi="Aptos" w:cs="Arial"/>
          <w:color w:val="000000"/>
          <w:bdr w:val="none" w:sz="0" w:space="0" w:color="auto" w:frame="1"/>
        </w:rPr>
        <w:t>We treat everyone with dignity and respect.</w:t>
      </w:r>
    </w:p>
    <w:p w14:paraId="02C2D601" w14:textId="6DF73B5E" w:rsidR="00B827CF" w:rsidRPr="00395169" w:rsidRDefault="00B827CF" w:rsidP="001E6203">
      <w:pPr>
        <w:pStyle w:val="font8"/>
        <w:numPr>
          <w:ilvl w:val="0"/>
          <w:numId w:val="37"/>
        </w:numPr>
        <w:spacing w:before="0" w:beforeAutospacing="0" w:after="120" w:afterAutospacing="0"/>
        <w:ind w:left="1134" w:hanging="567"/>
        <w:jc w:val="both"/>
        <w:textAlignment w:val="baseline"/>
        <w:rPr>
          <w:rFonts w:ascii="Aptos" w:hAnsi="Aptos" w:cs="Arial"/>
          <w:color w:val="000000"/>
        </w:rPr>
      </w:pPr>
      <w:r w:rsidRPr="00395169">
        <w:rPr>
          <w:rFonts w:ascii="Aptos" w:hAnsi="Aptos" w:cs="Arial"/>
          <w:color w:val="000000"/>
          <w:bdr w:val="none" w:sz="0" w:space="0" w:color="auto" w:frame="1"/>
        </w:rPr>
        <w:t xml:space="preserve">Through collaboration, in a nurturing community, we grow, </w:t>
      </w:r>
      <w:r w:rsidR="00040F90" w:rsidRPr="00395169">
        <w:rPr>
          <w:rFonts w:ascii="Aptos" w:hAnsi="Aptos" w:cs="Arial"/>
          <w:color w:val="000000"/>
          <w:bdr w:val="none" w:sz="0" w:space="0" w:color="auto" w:frame="1"/>
        </w:rPr>
        <w:t>learn,</w:t>
      </w:r>
      <w:r w:rsidRPr="00395169">
        <w:rPr>
          <w:rFonts w:ascii="Aptos" w:hAnsi="Aptos" w:cs="Arial"/>
          <w:color w:val="000000"/>
          <w:bdr w:val="none" w:sz="0" w:space="0" w:color="auto" w:frame="1"/>
        </w:rPr>
        <w:t xml:space="preserve"> and achieve.</w:t>
      </w:r>
    </w:p>
    <w:p w14:paraId="6185BA4A" w14:textId="4DFE46A9" w:rsidR="00B378BC" w:rsidRPr="00395169" w:rsidRDefault="00D42A75" w:rsidP="001E6203">
      <w:pPr>
        <w:spacing w:after="120"/>
        <w:ind w:left="567" w:hanging="567"/>
        <w:jc w:val="both"/>
        <w:rPr>
          <w:rFonts w:ascii="Aptos" w:hAnsi="Aptos"/>
          <w:sz w:val="24"/>
          <w:szCs w:val="24"/>
        </w:rPr>
      </w:pPr>
      <w:r w:rsidRPr="00395169">
        <w:rPr>
          <w:rFonts w:ascii="Aptos" w:hAnsi="Aptos"/>
          <w:sz w:val="24"/>
          <w:szCs w:val="24"/>
        </w:rPr>
        <w:t xml:space="preserve">1.3 </w:t>
      </w:r>
      <w:r w:rsidR="001E6203">
        <w:rPr>
          <w:rFonts w:ascii="Aptos" w:hAnsi="Aptos"/>
          <w:sz w:val="24"/>
          <w:szCs w:val="24"/>
        </w:rPr>
        <w:tab/>
      </w:r>
      <w:r w:rsidR="00B827CF" w:rsidRPr="00395169">
        <w:rPr>
          <w:rFonts w:ascii="Aptos" w:hAnsi="Aptos"/>
          <w:sz w:val="24"/>
          <w:szCs w:val="24"/>
        </w:rPr>
        <w:t xml:space="preserve">The Trustees recognise that </w:t>
      </w:r>
      <w:r w:rsidR="00B378BC" w:rsidRPr="00395169">
        <w:rPr>
          <w:rFonts w:ascii="Aptos" w:hAnsi="Aptos"/>
          <w:sz w:val="24"/>
          <w:szCs w:val="24"/>
        </w:rPr>
        <w:t>every staff member</w:t>
      </w:r>
      <w:r w:rsidR="00B827CF" w:rsidRPr="00395169">
        <w:rPr>
          <w:rFonts w:ascii="Aptos" w:hAnsi="Aptos"/>
          <w:sz w:val="24"/>
          <w:szCs w:val="24"/>
        </w:rPr>
        <w:t xml:space="preserve"> play</w:t>
      </w:r>
      <w:r w:rsidR="00B378BC" w:rsidRPr="00395169">
        <w:rPr>
          <w:rFonts w:ascii="Aptos" w:hAnsi="Aptos"/>
          <w:sz w:val="24"/>
          <w:szCs w:val="24"/>
        </w:rPr>
        <w:t>s</w:t>
      </w:r>
      <w:r w:rsidR="00B827CF" w:rsidRPr="00395169">
        <w:rPr>
          <w:rFonts w:ascii="Aptos" w:hAnsi="Aptos"/>
          <w:sz w:val="24"/>
          <w:szCs w:val="24"/>
        </w:rPr>
        <w:t xml:space="preserve"> a vital part in the achievement of high standards </w:t>
      </w:r>
      <w:r w:rsidR="00B378BC" w:rsidRPr="00395169">
        <w:rPr>
          <w:rFonts w:ascii="Aptos" w:hAnsi="Aptos"/>
          <w:sz w:val="24"/>
          <w:szCs w:val="24"/>
        </w:rPr>
        <w:t xml:space="preserve">and </w:t>
      </w:r>
      <w:r w:rsidR="00B827CF" w:rsidRPr="00395169">
        <w:rPr>
          <w:rFonts w:ascii="Aptos" w:hAnsi="Aptos"/>
          <w:sz w:val="24"/>
          <w:szCs w:val="24"/>
        </w:rPr>
        <w:t>improv</w:t>
      </w:r>
      <w:r w:rsidR="00B378BC" w:rsidRPr="00395169">
        <w:rPr>
          <w:rFonts w:ascii="Aptos" w:hAnsi="Aptos"/>
          <w:sz w:val="24"/>
          <w:szCs w:val="24"/>
        </w:rPr>
        <w:t>ing</w:t>
      </w:r>
      <w:r w:rsidR="00B827CF" w:rsidRPr="00395169">
        <w:rPr>
          <w:rFonts w:ascii="Aptos" w:hAnsi="Aptos"/>
          <w:sz w:val="24"/>
          <w:szCs w:val="24"/>
        </w:rPr>
        <w:t xml:space="preserve"> the learning experience of our pupils. We believe that all staff </w:t>
      </w:r>
      <w:r w:rsidR="00E67431" w:rsidRPr="00395169">
        <w:rPr>
          <w:rFonts w:ascii="Aptos" w:hAnsi="Aptos"/>
          <w:sz w:val="24"/>
          <w:szCs w:val="24"/>
        </w:rPr>
        <w:t>T</w:t>
      </w:r>
      <w:r w:rsidR="00B827CF" w:rsidRPr="00395169">
        <w:rPr>
          <w:rFonts w:ascii="Aptos" w:hAnsi="Aptos"/>
          <w:sz w:val="24"/>
          <w:szCs w:val="24"/>
        </w:rPr>
        <w:t xml:space="preserve">rustees and </w:t>
      </w:r>
      <w:r w:rsidR="00E67431" w:rsidRPr="00395169">
        <w:rPr>
          <w:rFonts w:ascii="Aptos" w:hAnsi="Aptos"/>
          <w:sz w:val="24"/>
          <w:szCs w:val="24"/>
        </w:rPr>
        <w:t xml:space="preserve">local </w:t>
      </w:r>
      <w:r w:rsidR="00B827CF" w:rsidRPr="00395169">
        <w:rPr>
          <w:rFonts w:ascii="Aptos" w:hAnsi="Aptos"/>
          <w:sz w:val="24"/>
          <w:szCs w:val="24"/>
        </w:rPr>
        <w:t xml:space="preserve">governors are entitled to ongoing professional development to improve the effectiveness of the Trust as a whole, as well as the professional skills of the individual staff member. </w:t>
      </w:r>
    </w:p>
    <w:p w14:paraId="07988CE7" w14:textId="1711772A" w:rsidR="00B827CF" w:rsidRPr="00395169" w:rsidRDefault="00D42A75" w:rsidP="001E6203">
      <w:pPr>
        <w:spacing w:after="0"/>
        <w:ind w:left="567" w:hanging="567"/>
        <w:jc w:val="both"/>
        <w:rPr>
          <w:rFonts w:ascii="Aptos" w:hAnsi="Aptos"/>
          <w:sz w:val="24"/>
          <w:szCs w:val="24"/>
        </w:rPr>
      </w:pPr>
      <w:r w:rsidRPr="00395169">
        <w:rPr>
          <w:rFonts w:ascii="Aptos" w:hAnsi="Aptos"/>
          <w:sz w:val="24"/>
          <w:szCs w:val="24"/>
        </w:rPr>
        <w:t xml:space="preserve">1.4 </w:t>
      </w:r>
      <w:r w:rsidR="001E6203">
        <w:rPr>
          <w:rFonts w:ascii="Aptos" w:hAnsi="Aptos"/>
          <w:sz w:val="24"/>
          <w:szCs w:val="24"/>
        </w:rPr>
        <w:tab/>
      </w:r>
      <w:r w:rsidR="00B827CF" w:rsidRPr="00395169">
        <w:rPr>
          <w:rFonts w:ascii="Aptos" w:hAnsi="Aptos"/>
          <w:sz w:val="24"/>
          <w:szCs w:val="24"/>
        </w:rPr>
        <w:t>The purpose of continuing professional development and ongoing training is:</w:t>
      </w:r>
    </w:p>
    <w:p w14:paraId="026237AA" w14:textId="77777777" w:rsidR="00B827CF" w:rsidRPr="00395169" w:rsidRDefault="00B827CF" w:rsidP="001E6203">
      <w:pPr>
        <w:pStyle w:val="ListParagraph"/>
        <w:numPr>
          <w:ilvl w:val="0"/>
          <w:numId w:val="38"/>
        </w:numPr>
        <w:suppressAutoHyphens/>
        <w:autoSpaceDN w:val="0"/>
        <w:spacing w:after="160" w:line="256" w:lineRule="auto"/>
        <w:ind w:left="1134" w:hanging="567"/>
        <w:jc w:val="both"/>
        <w:rPr>
          <w:rFonts w:ascii="Aptos" w:hAnsi="Aptos"/>
          <w:sz w:val="24"/>
          <w:szCs w:val="24"/>
        </w:rPr>
      </w:pPr>
      <w:r w:rsidRPr="00395169">
        <w:rPr>
          <w:rFonts w:ascii="Aptos" w:hAnsi="Aptos"/>
          <w:sz w:val="24"/>
          <w:szCs w:val="24"/>
        </w:rPr>
        <w:t xml:space="preserve">To improve the quality of education for pupils. </w:t>
      </w:r>
    </w:p>
    <w:p w14:paraId="0CFE32A5" w14:textId="54A4ED7F" w:rsidR="00B827CF" w:rsidRPr="00395169" w:rsidRDefault="00B827CF" w:rsidP="001E6203">
      <w:pPr>
        <w:pStyle w:val="ListParagraph"/>
        <w:numPr>
          <w:ilvl w:val="0"/>
          <w:numId w:val="38"/>
        </w:numPr>
        <w:suppressAutoHyphens/>
        <w:autoSpaceDN w:val="0"/>
        <w:spacing w:after="160" w:line="256" w:lineRule="auto"/>
        <w:ind w:left="1134" w:hanging="567"/>
        <w:jc w:val="both"/>
        <w:rPr>
          <w:rFonts w:ascii="Aptos" w:hAnsi="Aptos"/>
          <w:sz w:val="24"/>
          <w:szCs w:val="24"/>
        </w:rPr>
      </w:pPr>
      <w:r w:rsidRPr="00395169">
        <w:rPr>
          <w:rFonts w:ascii="Aptos" w:hAnsi="Aptos"/>
          <w:sz w:val="24"/>
          <w:szCs w:val="24"/>
        </w:rPr>
        <w:t>To enable staff to meet their individual objectives as set out in their performance   management</w:t>
      </w:r>
      <w:r w:rsidR="00BA33BB" w:rsidRPr="00395169">
        <w:rPr>
          <w:rFonts w:ascii="Aptos" w:hAnsi="Aptos"/>
          <w:sz w:val="24"/>
          <w:szCs w:val="24"/>
        </w:rPr>
        <w:t>/appraisal</w:t>
      </w:r>
      <w:r w:rsidRPr="00395169">
        <w:rPr>
          <w:rFonts w:ascii="Aptos" w:hAnsi="Aptos"/>
          <w:sz w:val="24"/>
          <w:szCs w:val="24"/>
        </w:rPr>
        <w:t xml:space="preserve"> review. </w:t>
      </w:r>
    </w:p>
    <w:p w14:paraId="304D388B" w14:textId="73819E09" w:rsidR="00B827CF" w:rsidRPr="00395169" w:rsidRDefault="00B827CF" w:rsidP="001E6203">
      <w:pPr>
        <w:pStyle w:val="ListParagraph"/>
        <w:numPr>
          <w:ilvl w:val="0"/>
          <w:numId w:val="38"/>
        </w:numPr>
        <w:suppressAutoHyphens/>
        <w:autoSpaceDN w:val="0"/>
        <w:spacing w:after="160" w:line="256" w:lineRule="auto"/>
        <w:ind w:left="1134" w:hanging="567"/>
        <w:jc w:val="both"/>
        <w:rPr>
          <w:rFonts w:ascii="Aptos" w:hAnsi="Aptos"/>
          <w:sz w:val="24"/>
          <w:szCs w:val="24"/>
        </w:rPr>
      </w:pPr>
      <w:r w:rsidRPr="00395169">
        <w:rPr>
          <w:rFonts w:ascii="Aptos" w:hAnsi="Aptos"/>
          <w:sz w:val="24"/>
          <w:szCs w:val="24"/>
        </w:rPr>
        <w:t xml:space="preserve">To involve all staff in </w:t>
      </w:r>
      <w:r w:rsidR="009D3E9E" w:rsidRPr="00395169">
        <w:rPr>
          <w:rFonts w:ascii="Aptos" w:hAnsi="Aptos"/>
          <w:sz w:val="24"/>
          <w:szCs w:val="24"/>
        </w:rPr>
        <w:t>supporting</w:t>
      </w:r>
      <w:r w:rsidRPr="00395169">
        <w:rPr>
          <w:rFonts w:ascii="Aptos" w:hAnsi="Aptos"/>
          <w:sz w:val="24"/>
          <w:szCs w:val="24"/>
        </w:rPr>
        <w:t xml:space="preserve"> the objectives in the school </w:t>
      </w:r>
      <w:r w:rsidR="009D3E9E" w:rsidRPr="00395169">
        <w:rPr>
          <w:rFonts w:ascii="Aptos" w:hAnsi="Aptos"/>
          <w:sz w:val="24"/>
          <w:szCs w:val="24"/>
        </w:rPr>
        <w:t xml:space="preserve">development </w:t>
      </w:r>
      <w:r w:rsidRPr="00395169">
        <w:rPr>
          <w:rFonts w:ascii="Aptos" w:hAnsi="Aptos"/>
          <w:sz w:val="24"/>
          <w:szCs w:val="24"/>
        </w:rPr>
        <w:t>plan</w:t>
      </w:r>
    </w:p>
    <w:p w14:paraId="2CAC5045" w14:textId="77777777" w:rsidR="00B827CF" w:rsidRPr="00395169" w:rsidRDefault="00B827CF" w:rsidP="001E6203">
      <w:pPr>
        <w:pStyle w:val="ListParagraph"/>
        <w:numPr>
          <w:ilvl w:val="0"/>
          <w:numId w:val="38"/>
        </w:numPr>
        <w:suppressAutoHyphens/>
        <w:autoSpaceDN w:val="0"/>
        <w:spacing w:after="160" w:line="256" w:lineRule="auto"/>
        <w:ind w:left="1134" w:hanging="567"/>
        <w:jc w:val="both"/>
        <w:rPr>
          <w:rFonts w:ascii="Aptos" w:hAnsi="Aptos"/>
          <w:sz w:val="24"/>
          <w:szCs w:val="24"/>
        </w:rPr>
      </w:pPr>
      <w:r w:rsidRPr="00395169">
        <w:rPr>
          <w:rFonts w:ascii="Aptos" w:hAnsi="Aptos"/>
          <w:sz w:val="24"/>
          <w:szCs w:val="24"/>
        </w:rPr>
        <w:t>To provide support and advice for staff as needed and required.</w:t>
      </w:r>
    </w:p>
    <w:p w14:paraId="69902C5F" w14:textId="54E5177B" w:rsidR="00B827CF" w:rsidRPr="00395169" w:rsidRDefault="00B827CF" w:rsidP="001E6203">
      <w:pPr>
        <w:pStyle w:val="ListParagraph"/>
        <w:numPr>
          <w:ilvl w:val="0"/>
          <w:numId w:val="38"/>
        </w:numPr>
        <w:suppressAutoHyphens/>
        <w:autoSpaceDN w:val="0"/>
        <w:spacing w:after="160" w:line="256" w:lineRule="auto"/>
        <w:ind w:left="1134" w:hanging="567"/>
        <w:jc w:val="both"/>
        <w:rPr>
          <w:rFonts w:ascii="Aptos" w:hAnsi="Aptos"/>
          <w:sz w:val="24"/>
          <w:szCs w:val="24"/>
        </w:rPr>
      </w:pPr>
      <w:r w:rsidRPr="00395169">
        <w:rPr>
          <w:rFonts w:ascii="Aptos" w:hAnsi="Aptos"/>
          <w:sz w:val="24"/>
          <w:szCs w:val="24"/>
        </w:rPr>
        <w:t xml:space="preserve">To ensure all teaching staff </w:t>
      </w:r>
      <w:r w:rsidR="009D3E9E" w:rsidRPr="00395169">
        <w:rPr>
          <w:rFonts w:ascii="Aptos" w:hAnsi="Aptos"/>
          <w:sz w:val="24"/>
          <w:szCs w:val="24"/>
        </w:rPr>
        <w:t>can</w:t>
      </w:r>
      <w:r w:rsidRPr="00395169">
        <w:rPr>
          <w:rFonts w:ascii="Aptos" w:hAnsi="Aptos"/>
          <w:sz w:val="24"/>
          <w:szCs w:val="24"/>
        </w:rPr>
        <w:t xml:space="preserve"> meet the teachers’ standards.</w:t>
      </w:r>
    </w:p>
    <w:p w14:paraId="30344AD8" w14:textId="2DB9CBD5" w:rsidR="00BA33BB" w:rsidRPr="00395169" w:rsidRDefault="00BA33BB" w:rsidP="001E6203">
      <w:pPr>
        <w:pStyle w:val="ListParagraph"/>
        <w:numPr>
          <w:ilvl w:val="0"/>
          <w:numId w:val="38"/>
        </w:numPr>
        <w:suppressAutoHyphens/>
        <w:autoSpaceDN w:val="0"/>
        <w:spacing w:after="120" w:line="256" w:lineRule="auto"/>
        <w:ind w:left="1134" w:hanging="567"/>
        <w:jc w:val="both"/>
        <w:rPr>
          <w:rFonts w:ascii="Aptos" w:hAnsi="Aptos"/>
          <w:sz w:val="24"/>
          <w:szCs w:val="24"/>
        </w:rPr>
      </w:pPr>
      <w:r w:rsidRPr="00395169">
        <w:rPr>
          <w:rFonts w:ascii="Aptos" w:hAnsi="Aptos"/>
          <w:sz w:val="24"/>
          <w:szCs w:val="24"/>
        </w:rPr>
        <w:t>To improve leadership and governance across the Trust.</w:t>
      </w:r>
    </w:p>
    <w:p w14:paraId="5B033963" w14:textId="00FD6480" w:rsidR="00B827CF" w:rsidRPr="00395169" w:rsidRDefault="00D42A75" w:rsidP="001E6203">
      <w:pPr>
        <w:spacing w:after="240"/>
        <w:ind w:left="567" w:hanging="567"/>
        <w:jc w:val="both"/>
        <w:rPr>
          <w:rFonts w:ascii="Aptos" w:hAnsi="Aptos"/>
          <w:sz w:val="24"/>
          <w:szCs w:val="24"/>
        </w:rPr>
      </w:pPr>
      <w:r w:rsidRPr="00395169">
        <w:rPr>
          <w:rFonts w:ascii="Aptos" w:hAnsi="Aptos"/>
          <w:sz w:val="24"/>
          <w:szCs w:val="24"/>
        </w:rPr>
        <w:t xml:space="preserve">1.5 </w:t>
      </w:r>
      <w:r w:rsidR="001E6203">
        <w:rPr>
          <w:rFonts w:ascii="Aptos" w:hAnsi="Aptos"/>
          <w:sz w:val="24"/>
          <w:szCs w:val="24"/>
        </w:rPr>
        <w:tab/>
      </w:r>
      <w:r w:rsidR="00B827CF" w:rsidRPr="00395169">
        <w:rPr>
          <w:rFonts w:ascii="Aptos" w:hAnsi="Aptos"/>
          <w:sz w:val="24"/>
          <w:szCs w:val="24"/>
        </w:rPr>
        <w:t xml:space="preserve">As a Trust whose passion is for continuous </w:t>
      </w:r>
      <w:r w:rsidR="00B378BC" w:rsidRPr="00395169">
        <w:rPr>
          <w:rFonts w:ascii="Aptos" w:hAnsi="Aptos"/>
          <w:sz w:val="24"/>
          <w:szCs w:val="24"/>
        </w:rPr>
        <w:t>improvement</w:t>
      </w:r>
      <w:r w:rsidR="00B827CF" w:rsidRPr="00395169">
        <w:rPr>
          <w:rFonts w:ascii="Aptos" w:hAnsi="Aptos"/>
          <w:sz w:val="24"/>
          <w:szCs w:val="24"/>
        </w:rPr>
        <w:t xml:space="preserve">, we recognise we have much to learn from each other and from others around us. As such we are committed to working in partnership with </w:t>
      </w:r>
      <w:r w:rsidR="00D17D82" w:rsidRPr="00395169">
        <w:rPr>
          <w:rFonts w:ascii="Aptos" w:hAnsi="Aptos"/>
          <w:sz w:val="24"/>
          <w:szCs w:val="24"/>
        </w:rPr>
        <w:t xml:space="preserve">others - </w:t>
      </w:r>
      <w:r w:rsidR="00B827CF" w:rsidRPr="00395169">
        <w:rPr>
          <w:rFonts w:ascii="Aptos" w:hAnsi="Aptos"/>
          <w:sz w:val="24"/>
          <w:szCs w:val="24"/>
        </w:rPr>
        <w:t xml:space="preserve">the Teaching School Hubs, </w:t>
      </w:r>
      <w:r w:rsidR="00D17D82" w:rsidRPr="00395169">
        <w:rPr>
          <w:rFonts w:ascii="Aptos" w:hAnsi="Aptos"/>
          <w:sz w:val="24"/>
          <w:szCs w:val="24"/>
        </w:rPr>
        <w:t xml:space="preserve">the </w:t>
      </w:r>
      <w:r w:rsidR="00B827CF" w:rsidRPr="00395169">
        <w:rPr>
          <w:rFonts w:ascii="Aptos" w:hAnsi="Aptos"/>
          <w:sz w:val="24"/>
          <w:szCs w:val="24"/>
        </w:rPr>
        <w:t xml:space="preserve">Church of England </w:t>
      </w:r>
      <w:r w:rsidR="00D17D82" w:rsidRPr="00395169">
        <w:rPr>
          <w:rFonts w:ascii="Aptos" w:hAnsi="Aptos"/>
          <w:sz w:val="24"/>
          <w:szCs w:val="24"/>
        </w:rPr>
        <w:t>F</w:t>
      </w:r>
      <w:r w:rsidR="00B827CF" w:rsidRPr="00395169">
        <w:rPr>
          <w:rFonts w:ascii="Aptos" w:hAnsi="Aptos"/>
          <w:sz w:val="24"/>
          <w:szCs w:val="24"/>
        </w:rPr>
        <w:t xml:space="preserve">oundation for </w:t>
      </w:r>
      <w:r w:rsidR="00D17D82" w:rsidRPr="00395169">
        <w:rPr>
          <w:rFonts w:ascii="Aptos" w:hAnsi="Aptos"/>
          <w:sz w:val="24"/>
          <w:szCs w:val="24"/>
        </w:rPr>
        <w:t>E</w:t>
      </w:r>
      <w:r w:rsidR="00B827CF" w:rsidRPr="00395169">
        <w:rPr>
          <w:rFonts w:ascii="Aptos" w:hAnsi="Aptos"/>
          <w:sz w:val="24"/>
          <w:szCs w:val="24"/>
        </w:rPr>
        <w:t xml:space="preserve">ducational </w:t>
      </w:r>
      <w:r w:rsidR="00D17D82" w:rsidRPr="00395169">
        <w:rPr>
          <w:rFonts w:ascii="Aptos" w:hAnsi="Aptos"/>
          <w:sz w:val="24"/>
          <w:szCs w:val="24"/>
        </w:rPr>
        <w:t>L</w:t>
      </w:r>
      <w:r w:rsidR="00B827CF" w:rsidRPr="00395169">
        <w:rPr>
          <w:rFonts w:ascii="Aptos" w:hAnsi="Aptos"/>
          <w:sz w:val="24"/>
          <w:szCs w:val="24"/>
        </w:rPr>
        <w:t>eaders</w:t>
      </w:r>
      <w:r w:rsidR="00D17D82" w:rsidRPr="00395169">
        <w:rPr>
          <w:rFonts w:ascii="Aptos" w:hAnsi="Aptos"/>
          <w:sz w:val="24"/>
          <w:szCs w:val="24"/>
        </w:rPr>
        <w:t>hip</w:t>
      </w:r>
      <w:r w:rsidR="00270DD3" w:rsidRPr="00395169">
        <w:rPr>
          <w:rFonts w:ascii="Aptos" w:hAnsi="Aptos"/>
          <w:sz w:val="24"/>
          <w:szCs w:val="24"/>
        </w:rPr>
        <w:t>, and PiXL,</w:t>
      </w:r>
      <w:r w:rsidR="00B827CF" w:rsidRPr="00395169">
        <w:rPr>
          <w:rFonts w:ascii="Aptos" w:hAnsi="Aptos"/>
          <w:sz w:val="24"/>
          <w:szCs w:val="24"/>
        </w:rPr>
        <w:t xml:space="preserve"> as well as other </w:t>
      </w:r>
      <w:r w:rsidR="00D17D82" w:rsidRPr="00395169">
        <w:rPr>
          <w:rFonts w:ascii="Aptos" w:hAnsi="Aptos"/>
          <w:sz w:val="24"/>
          <w:szCs w:val="24"/>
        </w:rPr>
        <w:t xml:space="preserve">carefully selected </w:t>
      </w:r>
      <w:r w:rsidR="00B827CF" w:rsidRPr="00395169">
        <w:rPr>
          <w:rFonts w:ascii="Aptos" w:hAnsi="Aptos"/>
          <w:sz w:val="24"/>
          <w:szCs w:val="24"/>
        </w:rPr>
        <w:t xml:space="preserve">key partners </w:t>
      </w:r>
      <w:r w:rsidR="00D17D82" w:rsidRPr="00395169">
        <w:rPr>
          <w:rFonts w:ascii="Aptos" w:hAnsi="Aptos"/>
          <w:sz w:val="24"/>
          <w:szCs w:val="24"/>
        </w:rPr>
        <w:t>whose vision and values match our ow</w:t>
      </w:r>
      <w:r w:rsidR="009D3E9E" w:rsidRPr="00395169">
        <w:rPr>
          <w:rFonts w:ascii="Aptos" w:hAnsi="Aptos"/>
          <w:sz w:val="24"/>
          <w:szCs w:val="24"/>
        </w:rPr>
        <w:t>n</w:t>
      </w:r>
      <w:r w:rsidR="00B827CF" w:rsidRPr="00395169">
        <w:rPr>
          <w:rFonts w:ascii="Aptos" w:hAnsi="Aptos"/>
          <w:sz w:val="24"/>
          <w:szCs w:val="24"/>
        </w:rPr>
        <w:t xml:space="preserve">. </w:t>
      </w:r>
      <w:r w:rsidR="00AD09FD" w:rsidRPr="00395169">
        <w:rPr>
          <w:rFonts w:ascii="Aptos" w:hAnsi="Aptos"/>
          <w:sz w:val="24"/>
          <w:szCs w:val="24"/>
        </w:rPr>
        <w:t xml:space="preserve">It is recognised that </w:t>
      </w:r>
      <w:r w:rsidR="009D3E9E" w:rsidRPr="00395169">
        <w:rPr>
          <w:rFonts w:ascii="Aptos" w:hAnsi="Aptos"/>
          <w:sz w:val="24"/>
          <w:szCs w:val="24"/>
        </w:rPr>
        <w:t xml:space="preserve">CPDL </w:t>
      </w:r>
      <w:r w:rsidR="00AD09FD" w:rsidRPr="00395169">
        <w:rPr>
          <w:rFonts w:ascii="Aptos" w:hAnsi="Aptos"/>
          <w:sz w:val="24"/>
          <w:szCs w:val="24"/>
        </w:rPr>
        <w:t xml:space="preserve">activities will be provided centrally through the Trust, </w:t>
      </w:r>
      <w:r w:rsidR="00D2597D" w:rsidRPr="00395169">
        <w:rPr>
          <w:rFonts w:ascii="Aptos" w:hAnsi="Aptos"/>
          <w:sz w:val="24"/>
          <w:szCs w:val="24"/>
        </w:rPr>
        <w:t xml:space="preserve">via external agencies, </w:t>
      </w:r>
      <w:r w:rsidR="002817C3" w:rsidRPr="00395169">
        <w:rPr>
          <w:rFonts w:ascii="Aptos" w:hAnsi="Aptos"/>
          <w:sz w:val="24"/>
          <w:szCs w:val="24"/>
        </w:rPr>
        <w:t xml:space="preserve">at school level and through attendance at national </w:t>
      </w:r>
      <w:r w:rsidR="000C3010" w:rsidRPr="00395169">
        <w:rPr>
          <w:rFonts w:ascii="Aptos" w:hAnsi="Aptos"/>
          <w:sz w:val="24"/>
          <w:szCs w:val="24"/>
        </w:rPr>
        <w:t>CPDL events and courses</w:t>
      </w:r>
      <w:r w:rsidR="00B827CF" w:rsidRPr="00395169">
        <w:rPr>
          <w:rFonts w:ascii="Aptos" w:hAnsi="Aptos"/>
          <w:sz w:val="24"/>
          <w:szCs w:val="24"/>
        </w:rPr>
        <w:t xml:space="preserve">. </w:t>
      </w:r>
    </w:p>
    <w:p w14:paraId="25BD74FE" w14:textId="1B0C87AB" w:rsidR="00B827CF" w:rsidRPr="00395169" w:rsidRDefault="00D42A75" w:rsidP="001E6203">
      <w:pPr>
        <w:pStyle w:val="Heading2"/>
        <w:spacing w:before="0" w:after="120"/>
        <w:ind w:left="567" w:hanging="567"/>
        <w:rPr>
          <w:rFonts w:ascii="Aptos" w:hAnsi="Aptos"/>
          <w:b/>
          <w:bCs/>
          <w:sz w:val="24"/>
          <w:szCs w:val="24"/>
        </w:rPr>
      </w:pPr>
      <w:bookmarkStart w:id="2" w:name="_2.0_Key_roles"/>
      <w:bookmarkEnd w:id="2"/>
      <w:r w:rsidRPr="00395169">
        <w:rPr>
          <w:rFonts w:ascii="Aptos" w:hAnsi="Aptos"/>
          <w:b/>
          <w:bCs/>
          <w:color w:val="auto"/>
          <w:sz w:val="24"/>
          <w:szCs w:val="24"/>
        </w:rPr>
        <w:t xml:space="preserve">2.0 </w:t>
      </w:r>
      <w:bookmarkStart w:id="3" w:name="_Hlk173766396"/>
      <w:r w:rsidR="001E6203">
        <w:rPr>
          <w:rFonts w:ascii="Aptos" w:hAnsi="Aptos"/>
          <w:b/>
          <w:bCs/>
          <w:color w:val="auto"/>
          <w:sz w:val="24"/>
          <w:szCs w:val="24"/>
        </w:rPr>
        <w:tab/>
      </w:r>
      <w:r w:rsidR="00B827CF" w:rsidRPr="00395169">
        <w:rPr>
          <w:rFonts w:ascii="Aptos" w:hAnsi="Aptos"/>
          <w:b/>
          <w:bCs/>
          <w:color w:val="auto"/>
          <w:sz w:val="24"/>
          <w:szCs w:val="24"/>
        </w:rPr>
        <w:t>Key roles and responsibilities</w:t>
      </w:r>
      <w:bookmarkEnd w:id="3"/>
    </w:p>
    <w:p w14:paraId="703DE892" w14:textId="50D98AEF" w:rsidR="00B827CF" w:rsidRPr="00395169" w:rsidRDefault="00B827CF" w:rsidP="001E6203">
      <w:pPr>
        <w:pStyle w:val="ListParagraph"/>
        <w:numPr>
          <w:ilvl w:val="0"/>
          <w:numId w:val="39"/>
        </w:numPr>
        <w:suppressAutoHyphens/>
        <w:autoSpaceDN w:val="0"/>
        <w:spacing w:after="160" w:line="256" w:lineRule="auto"/>
        <w:ind w:left="1134" w:hanging="567"/>
        <w:jc w:val="both"/>
        <w:rPr>
          <w:rFonts w:ascii="Aptos" w:hAnsi="Aptos"/>
          <w:sz w:val="24"/>
          <w:szCs w:val="24"/>
        </w:rPr>
      </w:pPr>
      <w:r w:rsidRPr="00395169">
        <w:rPr>
          <w:rFonts w:ascii="Aptos" w:hAnsi="Aptos"/>
          <w:sz w:val="24"/>
          <w:szCs w:val="24"/>
        </w:rPr>
        <w:t xml:space="preserve">The Trust Board has overall responsibility for the implementation of the </w:t>
      </w:r>
      <w:r w:rsidR="00B35AD7" w:rsidRPr="00395169">
        <w:rPr>
          <w:rFonts w:ascii="Aptos" w:hAnsi="Aptos"/>
          <w:sz w:val="24"/>
          <w:szCs w:val="24"/>
        </w:rPr>
        <w:t>CPDL</w:t>
      </w:r>
      <w:r w:rsidRPr="00395169">
        <w:rPr>
          <w:rFonts w:ascii="Aptos" w:hAnsi="Aptos"/>
          <w:sz w:val="24"/>
          <w:szCs w:val="24"/>
        </w:rPr>
        <w:t xml:space="preserve"> Policy </w:t>
      </w:r>
    </w:p>
    <w:p w14:paraId="530A86B3" w14:textId="529D2972" w:rsidR="005269C5" w:rsidRPr="00395169" w:rsidRDefault="00B827CF" w:rsidP="001E6203">
      <w:pPr>
        <w:pStyle w:val="ListParagraph"/>
        <w:numPr>
          <w:ilvl w:val="0"/>
          <w:numId w:val="39"/>
        </w:numPr>
        <w:suppressAutoHyphens/>
        <w:autoSpaceDN w:val="0"/>
        <w:spacing w:after="160" w:line="256" w:lineRule="auto"/>
        <w:ind w:left="1134" w:hanging="567"/>
        <w:jc w:val="both"/>
        <w:rPr>
          <w:rFonts w:ascii="Aptos" w:hAnsi="Aptos"/>
          <w:sz w:val="24"/>
          <w:szCs w:val="24"/>
        </w:rPr>
      </w:pPr>
      <w:r w:rsidRPr="00395169">
        <w:rPr>
          <w:rFonts w:ascii="Aptos" w:hAnsi="Aptos"/>
          <w:sz w:val="24"/>
          <w:szCs w:val="24"/>
        </w:rPr>
        <w:lastRenderedPageBreak/>
        <w:t xml:space="preserve">The Trust Board has overall responsibility for ensuring that the CPDL Policy does not discriminate on any grounds, including but not limited to ethnicity/national origin, culture, religion, gender, </w:t>
      </w:r>
      <w:r w:rsidR="00040F90" w:rsidRPr="00395169">
        <w:rPr>
          <w:rFonts w:ascii="Aptos" w:hAnsi="Aptos"/>
          <w:sz w:val="24"/>
          <w:szCs w:val="24"/>
        </w:rPr>
        <w:t>disability,</w:t>
      </w:r>
      <w:r w:rsidRPr="00395169">
        <w:rPr>
          <w:rFonts w:ascii="Aptos" w:hAnsi="Aptos"/>
          <w:sz w:val="24"/>
          <w:szCs w:val="24"/>
        </w:rPr>
        <w:t xml:space="preserve"> or sexual orientation. </w:t>
      </w:r>
    </w:p>
    <w:p w14:paraId="0BFB1474" w14:textId="42E66B49" w:rsidR="00B827CF" w:rsidRPr="00395169" w:rsidRDefault="00B827CF" w:rsidP="001E6203">
      <w:pPr>
        <w:pStyle w:val="ListParagraph"/>
        <w:numPr>
          <w:ilvl w:val="0"/>
          <w:numId w:val="39"/>
        </w:numPr>
        <w:suppressAutoHyphens/>
        <w:autoSpaceDN w:val="0"/>
        <w:spacing w:after="160" w:line="256" w:lineRule="auto"/>
        <w:ind w:left="1134" w:hanging="567"/>
        <w:jc w:val="both"/>
        <w:rPr>
          <w:rFonts w:ascii="Aptos" w:hAnsi="Aptos"/>
          <w:sz w:val="24"/>
          <w:szCs w:val="24"/>
        </w:rPr>
      </w:pPr>
      <w:r w:rsidRPr="00395169">
        <w:rPr>
          <w:rFonts w:ascii="Aptos" w:hAnsi="Aptos"/>
          <w:sz w:val="24"/>
          <w:szCs w:val="24"/>
        </w:rPr>
        <w:t xml:space="preserve">The DCEO </w:t>
      </w:r>
      <w:r w:rsidR="000876EF" w:rsidRPr="00395169">
        <w:rPr>
          <w:rFonts w:ascii="Aptos" w:hAnsi="Aptos"/>
          <w:sz w:val="24"/>
          <w:szCs w:val="24"/>
        </w:rPr>
        <w:t>is</w:t>
      </w:r>
      <w:r w:rsidRPr="00395169">
        <w:rPr>
          <w:rFonts w:ascii="Aptos" w:hAnsi="Aptos"/>
          <w:sz w:val="24"/>
          <w:szCs w:val="24"/>
        </w:rPr>
        <w:t xml:space="preserve"> responsible for overseeing the administration of CPDL at a strategic level and for liaising with the Trust Board, Local Governing Boards and </w:t>
      </w:r>
      <w:r w:rsidR="008C3EF8" w:rsidRPr="00395169">
        <w:rPr>
          <w:rFonts w:ascii="Aptos" w:hAnsi="Aptos"/>
          <w:sz w:val="24"/>
          <w:szCs w:val="24"/>
        </w:rPr>
        <w:t>h</w:t>
      </w:r>
      <w:r w:rsidRPr="00395169">
        <w:rPr>
          <w:rFonts w:ascii="Aptos" w:hAnsi="Aptos"/>
          <w:sz w:val="24"/>
          <w:szCs w:val="24"/>
        </w:rPr>
        <w:t xml:space="preserve">eadteachers to monitor the provision and impact of Trust wide CPDL. </w:t>
      </w:r>
    </w:p>
    <w:p w14:paraId="3A4C6D66" w14:textId="1823167D" w:rsidR="00B827CF" w:rsidRPr="00395169" w:rsidRDefault="00B827CF" w:rsidP="001E6203">
      <w:pPr>
        <w:pStyle w:val="ListParagraph"/>
        <w:numPr>
          <w:ilvl w:val="0"/>
          <w:numId w:val="39"/>
        </w:numPr>
        <w:suppressAutoHyphens/>
        <w:autoSpaceDN w:val="0"/>
        <w:spacing w:after="160" w:line="256" w:lineRule="auto"/>
        <w:ind w:left="1134" w:hanging="567"/>
        <w:jc w:val="both"/>
        <w:rPr>
          <w:rFonts w:ascii="Aptos" w:hAnsi="Aptos"/>
          <w:sz w:val="24"/>
          <w:szCs w:val="24"/>
        </w:rPr>
      </w:pPr>
      <w:r w:rsidRPr="00395169">
        <w:rPr>
          <w:rFonts w:ascii="Aptos" w:hAnsi="Aptos"/>
          <w:sz w:val="24"/>
          <w:szCs w:val="24"/>
        </w:rPr>
        <w:t>Headteachers will be responsible for the day-to-day implementation and management of the Continuing Professional Development (CPDL) Policy within their own school</w:t>
      </w:r>
      <w:r w:rsidR="000C3010" w:rsidRPr="00395169">
        <w:rPr>
          <w:rFonts w:ascii="Aptos" w:hAnsi="Aptos"/>
          <w:sz w:val="24"/>
          <w:szCs w:val="24"/>
        </w:rPr>
        <w:t xml:space="preserve"> and the prioritising of the training needed</w:t>
      </w:r>
      <w:r w:rsidRPr="00395169">
        <w:rPr>
          <w:rFonts w:ascii="Aptos" w:hAnsi="Aptos"/>
          <w:sz w:val="24"/>
          <w:szCs w:val="24"/>
        </w:rPr>
        <w:t xml:space="preserve">. </w:t>
      </w:r>
    </w:p>
    <w:p w14:paraId="52E617C4" w14:textId="7DD2B1A0" w:rsidR="00023526" w:rsidRPr="00395169" w:rsidRDefault="00023526" w:rsidP="001E6203">
      <w:pPr>
        <w:pStyle w:val="ListParagraph"/>
        <w:numPr>
          <w:ilvl w:val="0"/>
          <w:numId w:val="39"/>
        </w:numPr>
        <w:suppressAutoHyphens/>
        <w:autoSpaceDN w:val="0"/>
        <w:spacing w:after="160" w:line="256" w:lineRule="auto"/>
        <w:ind w:left="1134" w:hanging="567"/>
        <w:jc w:val="both"/>
        <w:rPr>
          <w:rFonts w:ascii="Aptos" w:hAnsi="Aptos"/>
          <w:sz w:val="24"/>
          <w:szCs w:val="24"/>
        </w:rPr>
      </w:pPr>
      <w:r w:rsidRPr="00395169">
        <w:rPr>
          <w:rFonts w:ascii="Aptos" w:hAnsi="Aptos"/>
          <w:sz w:val="24"/>
          <w:szCs w:val="24"/>
        </w:rPr>
        <w:t xml:space="preserve">Line managers will be responsible </w:t>
      </w:r>
      <w:r w:rsidR="00EA4CD3" w:rsidRPr="00395169">
        <w:rPr>
          <w:rFonts w:ascii="Aptos" w:hAnsi="Aptos"/>
          <w:sz w:val="24"/>
          <w:szCs w:val="24"/>
        </w:rPr>
        <w:t>for the day-to-day implementation and management of the Continuing Professional Development (CPDL) Policy within the central team.</w:t>
      </w:r>
    </w:p>
    <w:p w14:paraId="210DB1EE" w14:textId="11811C22" w:rsidR="00B827CF" w:rsidRPr="00395169" w:rsidRDefault="00B827CF" w:rsidP="001E6203">
      <w:pPr>
        <w:pStyle w:val="ListParagraph"/>
        <w:numPr>
          <w:ilvl w:val="0"/>
          <w:numId w:val="39"/>
        </w:numPr>
        <w:suppressAutoHyphens/>
        <w:autoSpaceDN w:val="0"/>
        <w:spacing w:after="160" w:line="256" w:lineRule="auto"/>
        <w:ind w:left="1134" w:hanging="567"/>
        <w:jc w:val="both"/>
        <w:rPr>
          <w:rFonts w:ascii="Aptos" w:hAnsi="Aptos"/>
          <w:sz w:val="24"/>
          <w:szCs w:val="24"/>
        </w:rPr>
      </w:pPr>
      <w:r w:rsidRPr="00395169">
        <w:rPr>
          <w:rFonts w:ascii="Aptos" w:hAnsi="Aptos"/>
          <w:sz w:val="24"/>
          <w:szCs w:val="24"/>
        </w:rPr>
        <w:t xml:space="preserve">Headteachers </w:t>
      </w:r>
      <w:r w:rsidR="00EA4CD3" w:rsidRPr="00395169">
        <w:rPr>
          <w:rFonts w:ascii="Aptos" w:hAnsi="Aptos"/>
          <w:sz w:val="24"/>
          <w:szCs w:val="24"/>
        </w:rPr>
        <w:t xml:space="preserve">and line managers in the central team </w:t>
      </w:r>
      <w:r w:rsidRPr="00395169">
        <w:rPr>
          <w:rFonts w:ascii="Aptos" w:hAnsi="Aptos"/>
          <w:sz w:val="24"/>
          <w:szCs w:val="24"/>
        </w:rPr>
        <w:t xml:space="preserve">will ensure that all mandatory training such as Safeguarding, and Health and Safety is completed in a timely manner and recorded for compliance purposes. </w:t>
      </w:r>
    </w:p>
    <w:p w14:paraId="256FC311" w14:textId="77777777" w:rsidR="00B827CF" w:rsidRPr="00395169" w:rsidRDefault="00B827CF" w:rsidP="001E6203">
      <w:pPr>
        <w:pStyle w:val="ListParagraph"/>
        <w:numPr>
          <w:ilvl w:val="0"/>
          <w:numId w:val="39"/>
        </w:numPr>
        <w:suppressAutoHyphens/>
        <w:autoSpaceDN w:val="0"/>
        <w:spacing w:after="160" w:line="256" w:lineRule="auto"/>
        <w:ind w:left="1134" w:hanging="567"/>
        <w:jc w:val="both"/>
        <w:rPr>
          <w:rFonts w:ascii="Aptos" w:hAnsi="Aptos"/>
          <w:sz w:val="24"/>
          <w:szCs w:val="24"/>
        </w:rPr>
      </w:pPr>
      <w:r w:rsidRPr="00395169">
        <w:rPr>
          <w:rFonts w:ascii="Aptos" w:hAnsi="Aptos"/>
          <w:sz w:val="24"/>
          <w:szCs w:val="24"/>
        </w:rPr>
        <w:t>Line managers are responsible for identifying training needs among their staff members via performance management discussions.</w:t>
      </w:r>
    </w:p>
    <w:p w14:paraId="162E0826" w14:textId="65BD4742" w:rsidR="00B721D9" w:rsidRPr="00395169" w:rsidRDefault="00B721D9" w:rsidP="001E6203">
      <w:pPr>
        <w:pStyle w:val="ListParagraph"/>
        <w:numPr>
          <w:ilvl w:val="0"/>
          <w:numId w:val="39"/>
        </w:numPr>
        <w:suppressAutoHyphens/>
        <w:autoSpaceDN w:val="0"/>
        <w:spacing w:after="160" w:line="256" w:lineRule="auto"/>
        <w:ind w:left="1134" w:hanging="567"/>
        <w:jc w:val="both"/>
        <w:rPr>
          <w:rFonts w:ascii="Aptos" w:hAnsi="Aptos"/>
          <w:sz w:val="24"/>
          <w:szCs w:val="24"/>
        </w:rPr>
      </w:pPr>
      <w:r w:rsidRPr="00395169">
        <w:rPr>
          <w:rFonts w:ascii="Aptos" w:hAnsi="Aptos"/>
          <w:sz w:val="24"/>
          <w:szCs w:val="24"/>
        </w:rPr>
        <w:t xml:space="preserve">Headteachers and line managers are responsible for ensuring that </w:t>
      </w:r>
      <w:r w:rsidR="000F43CB" w:rsidRPr="00395169">
        <w:rPr>
          <w:rFonts w:ascii="Aptos" w:hAnsi="Aptos"/>
          <w:sz w:val="24"/>
          <w:szCs w:val="24"/>
        </w:rPr>
        <w:t xml:space="preserve">the cost and management of release time can be covered within the school or central team department’s agreed budget and does not impact on provision, capacity or staffing ratios in schools. </w:t>
      </w:r>
      <w:r w:rsidR="00CB371D" w:rsidRPr="00395169">
        <w:rPr>
          <w:rFonts w:ascii="Aptos" w:hAnsi="Aptos"/>
          <w:sz w:val="24"/>
          <w:szCs w:val="24"/>
        </w:rPr>
        <w:t>The checklist at appendix three will assist in decision-making.</w:t>
      </w:r>
    </w:p>
    <w:p w14:paraId="4B9B2137" w14:textId="77777777" w:rsidR="00B827CF" w:rsidRPr="00395169" w:rsidRDefault="00B827CF" w:rsidP="001E6203">
      <w:pPr>
        <w:pStyle w:val="ListParagraph"/>
        <w:numPr>
          <w:ilvl w:val="0"/>
          <w:numId w:val="39"/>
        </w:numPr>
        <w:suppressAutoHyphens/>
        <w:autoSpaceDN w:val="0"/>
        <w:spacing w:after="160" w:line="256" w:lineRule="auto"/>
        <w:ind w:left="1134" w:hanging="567"/>
        <w:jc w:val="both"/>
        <w:rPr>
          <w:rFonts w:ascii="Aptos" w:hAnsi="Aptos"/>
          <w:sz w:val="24"/>
          <w:szCs w:val="24"/>
        </w:rPr>
      </w:pPr>
      <w:r w:rsidRPr="00395169">
        <w:rPr>
          <w:rFonts w:ascii="Aptos" w:hAnsi="Aptos"/>
          <w:sz w:val="24"/>
          <w:szCs w:val="24"/>
        </w:rPr>
        <w:t xml:space="preserve">Members of staff are responsible for identifying their own training needs in response to their own practice. </w:t>
      </w:r>
    </w:p>
    <w:p w14:paraId="1956241C" w14:textId="09E6C040" w:rsidR="00B827CF" w:rsidRPr="00395169" w:rsidRDefault="00B827CF" w:rsidP="001E6203">
      <w:pPr>
        <w:pStyle w:val="ListParagraph"/>
        <w:numPr>
          <w:ilvl w:val="0"/>
          <w:numId w:val="39"/>
        </w:numPr>
        <w:suppressAutoHyphens/>
        <w:autoSpaceDN w:val="0"/>
        <w:spacing w:after="240" w:line="256" w:lineRule="auto"/>
        <w:ind w:left="1134" w:hanging="567"/>
        <w:jc w:val="both"/>
        <w:rPr>
          <w:rFonts w:ascii="Aptos" w:hAnsi="Aptos"/>
          <w:sz w:val="24"/>
          <w:szCs w:val="24"/>
        </w:rPr>
      </w:pPr>
      <w:r w:rsidRPr="00395169">
        <w:rPr>
          <w:rFonts w:ascii="Aptos" w:hAnsi="Aptos"/>
          <w:sz w:val="24"/>
          <w:szCs w:val="24"/>
        </w:rPr>
        <w:t>Each member of staff is responsible for evaluating the impact of the CPDL they undertake and where appropriate for disseminating relevant professional development to the wider school community.</w:t>
      </w:r>
    </w:p>
    <w:p w14:paraId="42C7DC33" w14:textId="6CEB7356" w:rsidR="00D875D2" w:rsidRPr="00395169" w:rsidRDefault="00D42A75" w:rsidP="001E6203">
      <w:pPr>
        <w:pStyle w:val="Heading2"/>
        <w:spacing w:before="0" w:after="120"/>
        <w:ind w:left="567" w:hanging="567"/>
        <w:rPr>
          <w:rFonts w:ascii="Aptos" w:hAnsi="Aptos"/>
          <w:b/>
          <w:bCs/>
          <w:color w:val="auto"/>
          <w:sz w:val="24"/>
          <w:szCs w:val="24"/>
        </w:rPr>
      </w:pPr>
      <w:bookmarkStart w:id="4" w:name="_3.0_Centrally_provided"/>
      <w:bookmarkEnd w:id="4"/>
      <w:r w:rsidRPr="00395169">
        <w:rPr>
          <w:rFonts w:ascii="Aptos" w:hAnsi="Aptos"/>
          <w:b/>
          <w:bCs/>
          <w:color w:val="auto"/>
          <w:sz w:val="24"/>
          <w:szCs w:val="24"/>
        </w:rPr>
        <w:t xml:space="preserve">3.0 </w:t>
      </w:r>
      <w:bookmarkStart w:id="5" w:name="_Hlk173766441"/>
      <w:r w:rsidR="001E6203">
        <w:rPr>
          <w:rFonts w:ascii="Aptos" w:hAnsi="Aptos"/>
          <w:b/>
          <w:bCs/>
          <w:color w:val="auto"/>
          <w:sz w:val="24"/>
          <w:szCs w:val="24"/>
        </w:rPr>
        <w:tab/>
      </w:r>
      <w:r w:rsidR="00D875D2" w:rsidRPr="00395169">
        <w:rPr>
          <w:rFonts w:ascii="Aptos" w:hAnsi="Aptos"/>
          <w:b/>
          <w:bCs/>
          <w:color w:val="auto"/>
          <w:sz w:val="24"/>
          <w:szCs w:val="24"/>
        </w:rPr>
        <w:t>Centrally provided training</w:t>
      </w:r>
    </w:p>
    <w:bookmarkEnd w:id="5"/>
    <w:p w14:paraId="3A374421" w14:textId="34D50601" w:rsidR="00D42A75" w:rsidRPr="00395169" w:rsidRDefault="00D42A75" w:rsidP="001E6203">
      <w:pPr>
        <w:spacing w:after="0"/>
        <w:ind w:left="567" w:hanging="567"/>
        <w:jc w:val="both"/>
        <w:rPr>
          <w:rFonts w:ascii="Aptos" w:hAnsi="Aptos"/>
          <w:sz w:val="24"/>
          <w:szCs w:val="24"/>
        </w:rPr>
      </w:pPr>
      <w:r w:rsidRPr="00395169">
        <w:rPr>
          <w:rFonts w:ascii="Aptos" w:hAnsi="Aptos"/>
          <w:sz w:val="24"/>
          <w:szCs w:val="24"/>
        </w:rPr>
        <w:t xml:space="preserve">3.1 </w:t>
      </w:r>
      <w:r w:rsidR="001E6203">
        <w:rPr>
          <w:rFonts w:ascii="Aptos" w:hAnsi="Aptos"/>
          <w:sz w:val="24"/>
          <w:szCs w:val="24"/>
        </w:rPr>
        <w:tab/>
      </w:r>
      <w:r w:rsidR="00D875D2" w:rsidRPr="00395169">
        <w:rPr>
          <w:rFonts w:ascii="Aptos" w:hAnsi="Aptos"/>
          <w:sz w:val="24"/>
          <w:szCs w:val="24"/>
        </w:rPr>
        <w:t xml:space="preserve">The Trust will provide a range of centrally </w:t>
      </w:r>
      <w:r w:rsidR="00692783" w:rsidRPr="00395169">
        <w:rPr>
          <w:rFonts w:ascii="Aptos" w:hAnsi="Aptos"/>
          <w:sz w:val="24"/>
          <w:szCs w:val="24"/>
        </w:rPr>
        <w:t>organised</w:t>
      </w:r>
      <w:r w:rsidR="00D875D2" w:rsidRPr="00395169">
        <w:rPr>
          <w:rFonts w:ascii="Aptos" w:hAnsi="Aptos"/>
          <w:sz w:val="24"/>
          <w:szCs w:val="24"/>
        </w:rPr>
        <w:t xml:space="preserve"> CPDL activities</w:t>
      </w:r>
      <w:r w:rsidR="00153E10" w:rsidRPr="00395169">
        <w:rPr>
          <w:rFonts w:ascii="Aptos" w:hAnsi="Aptos"/>
          <w:sz w:val="24"/>
          <w:szCs w:val="24"/>
        </w:rPr>
        <w:t xml:space="preserve"> for school staff, local governors and clerks to local governing boards</w:t>
      </w:r>
      <w:r w:rsidR="00692783" w:rsidRPr="00395169">
        <w:rPr>
          <w:rFonts w:ascii="Aptos" w:hAnsi="Aptos"/>
          <w:sz w:val="24"/>
          <w:szCs w:val="24"/>
        </w:rPr>
        <w:t>. These will be advertised in the annual calendar of events</w:t>
      </w:r>
      <w:r w:rsidR="006D252F" w:rsidRPr="00395169">
        <w:rPr>
          <w:rFonts w:ascii="Aptos" w:hAnsi="Aptos"/>
          <w:sz w:val="24"/>
          <w:szCs w:val="24"/>
        </w:rPr>
        <w:t xml:space="preserve"> and on the Trust </w:t>
      </w:r>
      <w:hyperlink r:id="rId13">
        <w:r w:rsidR="006D252F" w:rsidRPr="00395169">
          <w:rPr>
            <w:rStyle w:val="Hyperlink"/>
            <w:rFonts w:ascii="Aptos" w:hAnsi="Aptos"/>
            <w:sz w:val="24"/>
            <w:szCs w:val="24"/>
          </w:rPr>
          <w:t>website</w:t>
        </w:r>
      </w:hyperlink>
      <w:r w:rsidR="007A700C" w:rsidRPr="00395169">
        <w:rPr>
          <w:rFonts w:ascii="Aptos" w:hAnsi="Aptos"/>
          <w:sz w:val="24"/>
          <w:szCs w:val="24"/>
        </w:rPr>
        <w:t xml:space="preserve"> and </w:t>
      </w:r>
      <w:hyperlink r:id="rId14">
        <w:r w:rsidR="007A700C" w:rsidRPr="00395169">
          <w:rPr>
            <w:rStyle w:val="Hyperlink"/>
            <w:rFonts w:ascii="Aptos" w:hAnsi="Aptos"/>
            <w:sz w:val="24"/>
            <w:szCs w:val="24"/>
          </w:rPr>
          <w:t>calendar</w:t>
        </w:r>
      </w:hyperlink>
      <w:r w:rsidR="007A700C" w:rsidRPr="00395169">
        <w:rPr>
          <w:rFonts w:ascii="Aptos" w:hAnsi="Aptos"/>
          <w:sz w:val="24"/>
          <w:szCs w:val="24"/>
        </w:rPr>
        <w:t xml:space="preserve">. </w:t>
      </w:r>
      <w:r w:rsidR="00AD44E9" w:rsidRPr="00395169">
        <w:rPr>
          <w:rFonts w:ascii="Aptos" w:hAnsi="Aptos"/>
          <w:sz w:val="24"/>
          <w:szCs w:val="24"/>
        </w:rPr>
        <w:t>There are three levels of training</w:t>
      </w:r>
      <w:r w:rsidRPr="00395169">
        <w:rPr>
          <w:rFonts w:ascii="Aptos" w:hAnsi="Aptos"/>
          <w:sz w:val="24"/>
          <w:szCs w:val="24"/>
        </w:rPr>
        <w:t>:</w:t>
      </w:r>
      <w:r w:rsidR="00A06DAC">
        <w:rPr>
          <w:rFonts w:ascii="Aptos" w:hAnsi="Aptos"/>
          <w:sz w:val="24"/>
          <w:szCs w:val="24"/>
        </w:rPr>
        <w:tab/>
      </w:r>
    </w:p>
    <w:p w14:paraId="1C44D4B3" w14:textId="54638998" w:rsidR="00AD44E9" w:rsidRPr="00395169" w:rsidRDefault="00AD44E9" w:rsidP="00A06DAC">
      <w:pPr>
        <w:spacing w:after="0"/>
        <w:ind w:left="567"/>
        <w:jc w:val="both"/>
        <w:rPr>
          <w:rFonts w:ascii="Aptos" w:hAnsi="Aptos"/>
          <w:sz w:val="24"/>
          <w:szCs w:val="24"/>
        </w:rPr>
      </w:pPr>
      <w:r w:rsidRPr="00071F18">
        <w:rPr>
          <w:rFonts w:ascii="Aptos" w:hAnsi="Aptos"/>
          <w:b/>
          <w:bCs/>
          <w:color w:val="B8569C"/>
          <w:sz w:val="24"/>
          <w:szCs w:val="24"/>
        </w:rPr>
        <w:t>Core</w:t>
      </w:r>
      <w:r w:rsidRPr="00395169">
        <w:rPr>
          <w:rFonts w:ascii="Aptos" w:hAnsi="Aptos"/>
          <w:sz w:val="24"/>
          <w:szCs w:val="24"/>
        </w:rPr>
        <w:t xml:space="preserve"> – this is </w:t>
      </w:r>
      <w:r w:rsidR="00254D8F" w:rsidRPr="00395169">
        <w:rPr>
          <w:rFonts w:ascii="Aptos" w:hAnsi="Aptos"/>
          <w:sz w:val="24"/>
          <w:szCs w:val="24"/>
        </w:rPr>
        <w:t>CPDL</w:t>
      </w:r>
      <w:r w:rsidRPr="00395169">
        <w:rPr>
          <w:rFonts w:ascii="Aptos" w:hAnsi="Aptos"/>
          <w:sz w:val="24"/>
          <w:szCs w:val="24"/>
        </w:rPr>
        <w:t xml:space="preserve"> that</w:t>
      </w:r>
      <w:r w:rsidR="00254D8F" w:rsidRPr="00395169">
        <w:rPr>
          <w:rFonts w:ascii="Aptos" w:hAnsi="Aptos"/>
          <w:sz w:val="24"/>
          <w:szCs w:val="24"/>
        </w:rPr>
        <w:t xml:space="preserve"> must be attended by the appropriate person in the organisation</w:t>
      </w:r>
    </w:p>
    <w:p w14:paraId="09A27040" w14:textId="32BE9FD3" w:rsidR="00254D8F" w:rsidRPr="00395169" w:rsidRDefault="00254D8F" w:rsidP="00A06DAC">
      <w:pPr>
        <w:spacing w:after="0"/>
        <w:ind w:left="567"/>
        <w:jc w:val="both"/>
        <w:rPr>
          <w:rFonts w:ascii="Aptos" w:hAnsi="Aptos"/>
          <w:sz w:val="24"/>
          <w:szCs w:val="24"/>
        </w:rPr>
      </w:pPr>
      <w:r w:rsidRPr="006045FA">
        <w:rPr>
          <w:rFonts w:ascii="Aptos" w:hAnsi="Aptos"/>
          <w:b/>
          <w:bCs/>
          <w:color w:val="5C91C7"/>
          <w:sz w:val="24"/>
          <w:szCs w:val="24"/>
        </w:rPr>
        <w:t>Key</w:t>
      </w:r>
      <w:r w:rsidRPr="00395169">
        <w:rPr>
          <w:rFonts w:ascii="Aptos" w:hAnsi="Aptos"/>
          <w:sz w:val="24"/>
          <w:szCs w:val="24"/>
        </w:rPr>
        <w:t xml:space="preserve"> – this is important CPDL</w:t>
      </w:r>
      <w:r w:rsidR="00F516A9" w:rsidRPr="00395169">
        <w:rPr>
          <w:rFonts w:ascii="Aptos" w:hAnsi="Aptos"/>
          <w:sz w:val="24"/>
          <w:szCs w:val="24"/>
        </w:rPr>
        <w:t xml:space="preserve"> that should be attended</w:t>
      </w:r>
    </w:p>
    <w:p w14:paraId="04F5C833" w14:textId="6C9A21CC" w:rsidR="00D875D2" w:rsidRPr="00395169" w:rsidRDefault="00F516A9" w:rsidP="001B2D3B">
      <w:pPr>
        <w:spacing w:after="240"/>
        <w:ind w:left="567"/>
        <w:jc w:val="both"/>
        <w:rPr>
          <w:rFonts w:ascii="Aptos" w:hAnsi="Aptos"/>
          <w:b/>
          <w:bCs/>
          <w:sz w:val="24"/>
          <w:szCs w:val="24"/>
        </w:rPr>
      </w:pPr>
      <w:r w:rsidRPr="006045FA">
        <w:rPr>
          <w:rFonts w:ascii="Aptos" w:hAnsi="Aptos"/>
          <w:b/>
          <w:bCs/>
          <w:color w:val="ACB866"/>
          <w:sz w:val="24"/>
          <w:szCs w:val="24"/>
        </w:rPr>
        <w:t>Optional</w:t>
      </w:r>
      <w:r w:rsidRPr="00395169">
        <w:rPr>
          <w:rFonts w:ascii="Aptos" w:hAnsi="Aptos"/>
          <w:sz w:val="24"/>
          <w:szCs w:val="24"/>
        </w:rPr>
        <w:t xml:space="preserve"> – </w:t>
      </w:r>
      <w:r w:rsidR="00A41BCD" w:rsidRPr="00395169">
        <w:rPr>
          <w:rFonts w:ascii="Aptos" w:hAnsi="Aptos"/>
          <w:sz w:val="24"/>
          <w:szCs w:val="24"/>
        </w:rPr>
        <w:t>attendance is at the discretion of the school</w:t>
      </w:r>
    </w:p>
    <w:p w14:paraId="18B3F395" w14:textId="10217C37" w:rsidR="00B827CF" w:rsidRPr="00395169" w:rsidRDefault="00D42A75" w:rsidP="00FC4719">
      <w:pPr>
        <w:pStyle w:val="Heading3"/>
        <w:spacing w:before="0" w:after="120"/>
        <w:ind w:left="567" w:hanging="567"/>
        <w:rPr>
          <w:rFonts w:ascii="Aptos" w:hAnsi="Aptos"/>
          <w:b/>
          <w:bCs/>
          <w:color w:val="auto"/>
        </w:rPr>
      </w:pPr>
      <w:bookmarkStart w:id="6" w:name="_4.0_Identifying_needs"/>
      <w:bookmarkEnd w:id="6"/>
      <w:r w:rsidRPr="00395169">
        <w:rPr>
          <w:rFonts w:ascii="Aptos" w:hAnsi="Aptos"/>
          <w:b/>
          <w:bCs/>
          <w:color w:val="auto"/>
        </w:rPr>
        <w:t xml:space="preserve">4.0 </w:t>
      </w:r>
      <w:r w:rsidR="00586AB6">
        <w:rPr>
          <w:rFonts w:ascii="Aptos" w:hAnsi="Aptos"/>
          <w:b/>
          <w:bCs/>
          <w:color w:val="auto"/>
        </w:rPr>
        <w:tab/>
      </w:r>
      <w:r w:rsidR="00B827CF" w:rsidRPr="00395169">
        <w:rPr>
          <w:rFonts w:ascii="Aptos" w:hAnsi="Aptos"/>
          <w:b/>
          <w:bCs/>
          <w:color w:val="auto"/>
        </w:rPr>
        <w:t xml:space="preserve">Identifying needs and aspiration </w:t>
      </w:r>
    </w:p>
    <w:p w14:paraId="37059D11" w14:textId="005A9FFD" w:rsidR="00B827CF" w:rsidRPr="00395169" w:rsidRDefault="00B827CF" w:rsidP="001B2D3B">
      <w:pPr>
        <w:pStyle w:val="font8"/>
        <w:spacing w:before="0" w:beforeAutospacing="0" w:after="0" w:afterAutospacing="0"/>
        <w:ind w:left="567"/>
        <w:jc w:val="both"/>
        <w:textAlignment w:val="baseline"/>
        <w:rPr>
          <w:rFonts w:ascii="Aptos" w:hAnsi="Aptos" w:cs="Arial"/>
          <w:color w:val="000000"/>
          <w:bdr w:val="none" w:sz="0" w:space="0" w:color="auto" w:frame="1"/>
        </w:rPr>
      </w:pPr>
      <w:r w:rsidRPr="00395169">
        <w:rPr>
          <w:rStyle w:val="wixguard"/>
          <w:rFonts w:ascii="Arial" w:hAnsi="Arial" w:cs="Arial"/>
          <w:color w:val="000000"/>
          <w:bdr w:val="none" w:sz="0" w:space="0" w:color="auto" w:frame="1"/>
        </w:rPr>
        <w:t>​</w:t>
      </w:r>
      <w:r w:rsidRPr="00395169">
        <w:rPr>
          <w:rStyle w:val="wixguard"/>
          <w:rFonts w:ascii="Aptos" w:hAnsi="Aptos" w:cs="Arial"/>
          <w:color w:val="000000"/>
          <w:bdr w:val="none" w:sz="0" w:space="0" w:color="auto" w:frame="1"/>
        </w:rPr>
        <w:t>In line with our core principles we seek to continue our learning conversations across the Trust so that we grow and evolve in line with the rapidly developing educational landscape around us</w:t>
      </w:r>
      <w:r w:rsidR="00392378" w:rsidRPr="00395169">
        <w:rPr>
          <w:rStyle w:val="wixguard"/>
          <w:rFonts w:ascii="Aptos" w:hAnsi="Aptos" w:cs="Arial"/>
          <w:color w:val="000000"/>
          <w:bdr w:val="none" w:sz="0" w:space="0" w:color="auto" w:frame="1"/>
        </w:rPr>
        <w:t xml:space="preserve"> and the needs of our children</w:t>
      </w:r>
      <w:r w:rsidRPr="00395169">
        <w:rPr>
          <w:rStyle w:val="wixguard"/>
          <w:rFonts w:ascii="Aptos" w:hAnsi="Aptos" w:cs="Arial"/>
          <w:color w:val="000000"/>
          <w:bdr w:val="none" w:sz="0" w:space="0" w:color="auto" w:frame="1"/>
        </w:rPr>
        <w:t xml:space="preserve">.  We work together </w:t>
      </w:r>
      <w:r w:rsidRPr="00395169">
        <w:rPr>
          <w:rStyle w:val="wixguard"/>
          <w:rFonts w:ascii="Aptos" w:hAnsi="Aptos" w:cs="Arial"/>
          <w:color w:val="000000"/>
          <w:bdr w:val="none" w:sz="0" w:space="0" w:color="auto" w:frame="1"/>
        </w:rPr>
        <w:lastRenderedPageBreak/>
        <w:t xml:space="preserve">to ensure that the provision of CPDL matches both needs of the </w:t>
      </w:r>
      <w:r w:rsidR="00392378" w:rsidRPr="00395169">
        <w:rPr>
          <w:rStyle w:val="wixguard"/>
          <w:rFonts w:ascii="Aptos" w:hAnsi="Aptos" w:cs="Arial"/>
          <w:color w:val="000000"/>
          <w:bdr w:val="none" w:sz="0" w:space="0" w:color="auto" w:frame="1"/>
        </w:rPr>
        <w:t>T</w:t>
      </w:r>
      <w:r w:rsidRPr="00395169">
        <w:rPr>
          <w:rStyle w:val="wixguard"/>
          <w:rFonts w:ascii="Aptos" w:hAnsi="Aptos" w:cs="Arial"/>
          <w:color w:val="000000"/>
          <w:bdr w:val="none" w:sz="0" w:space="0" w:color="auto" w:frame="1"/>
        </w:rPr>
        <w:t>rust as well as the individual staff member. Need and aspiration is therefore determined a</w:t>
      </w:r>
      <w:r w:rsidR="009F4321" w:rsidRPr="00395169">
        <w:rPr>
          <w:rStyle w:val="wixguard"/>
          <w:rFonts w:ascii="Aptos" w:hAnsi="Aptos" w:cs="Arial"/>
          <w:color w:val="000000"/>
          <w:bdr w:val="none" w:sz="0" w:space="0" w:color="auto" w:frame="1"/>
        </w:rPr>
        <w:t>s follows</w:t>
      </w:r>
      <w:r w:rsidRPr="00395169">
        <w:rPr>
          <w:rStyle w:val="wixguard"/>
          <w:rFonts w:ascii="Aptos" w:hAnsi="Aptos" w:cs="Arial"/>
          <w:color w:val="000000"/>
          <w:bdr w:val="none" w:sz="0" w:space="0" w:color="auto" w:frame="1"/>
        </w:rPr>
        <w:t xml:space="preserve">: </w:t>
      </w:r>
    </w:p>
    <w:p w14:paraId="6D676B6A" w14:textId="2D015BC2" w:rsidR="00B827CF" w:rsidRPr="00395169" w:rsidRDefault="00B827CF" w:rsidP="001B2D3B">
      <w:pPr>
        <w:pStyle w:val="ListParagraph"/>
        <w:numPr>
          <w:ilvl w:val="0"/>
          <w:numId w:val="40"/>
        </w:numPr>
        <w:suppressAutoHyphens/>
        <w:autoSpaceDN w:val="0"/>
        <w:spacing w:after="160" w:line="256" w:lineRule="auto"/>
        <w:ind w:left="1134" w:hanging="567"/>
        <w:jc w:val="both"/>
        <w:rPr>
          <w:rFonts w:ascii="Aptos" w:hAnsi="Aptos"/>
          <w:sz w:val="24"/>
          <w:szCs w:val="24"/>
        </w:rPr>
      </w:pPr>
      <w:r w:rsidRPr="00395169">
        <w:rPr>
          <w:rFonts w:ascii="Aptos" w:hAnsi="Aptos"/>
          <w:sz w:val="24"/>
          <w:szCs w:val="24"/>
        </w:rPr>
        <w:t xml:space="preserve">Individual - these should be identified as part of the performance </w:t>
      </w:r>
      <w:r w:rsidR="002C1B96" w:rsidRPr="00395169">
        <w:rPr>
          <w:rFonts w:ascii="Aptos" w:hAnsi="Aptos"/>
          <w:sz w:val="24"/>
          <w:szCs w:val="24"/>
        </w:rPr>
        <w:t>management</w:t>
      </w:r>
      <w:r w:rsidRPr="00395169">
        <w:rPr>
          <w:rFonts w:ascii="Aptos" w:hAnsi="Aptos"/>
          <w:sz w:val="24"/>
          <w:szCs w:val="24"/>
        </w:rPr>
        <w:t xml:space="preserve"> process, and by the individual member of staff in response to their own practice. The individual’s objectives should consider and include</w:t>
      </w:r>
      <w:r w:rsidR="00B45983">
        <w:rPr>
          <w:rFonts w:ascii="Aptos" w:hAnsi="Aptos"/>
          <w:sz w:val="24"/>
          <w:szCs w:val="24"/>
        </w:rPr>
        <w:t>,</w:t>
      </w:r>
      <w:r w:rsidRPr="00395169">
        <w:rPr>
          <w:rFonts w:ascii="Aptos" w:hAnsi="Aptos"/>
          <w:sz w:val="24"/>
          <w:szCs w:val="24"/>
        </w:rPr>
        <w:t xml:space="preserve"> as appropriate</w:t>
      </w:r>
      <w:r w:rsidR="00B45983">
        <w:rPr>
          <w:rFonts w:ascii="Aptos" w:hAnsi="Aptos"/>
          <w:sz w:val="24"/>
          <w:szCs w:val="24"/>
        </w:rPr>
        <w:t>,</w:t>
      </w:r>
      <w:r w:rsidRPr="00395169">
        <w:rPr>
          <w:rFonts w:ascii="Aptos" w:hAnsi="Aptos"/>
          <w:sz w:val="24"/>
          <w:szCs w:val="24"/>
        </w:rPr>
        <w:t xml:space="preserve"> any development needs. At the same time, individuals should consider their longer-term career aspirations and identify the development needs arising from these.</w:t>
      </w:r>
    </w:p>
    <w:p w14:paraId="3390C455" w14:textId="77777777" w:rsidR="00B827CF" w:rsidRPr="00395169" w:rsidRDefault="00B827CF" w:rsidP="001B2D3B">
      <w:pPr>
        <w:pStyle w:val="ListParagraph"/>
        <w:numPr>
          <w:ilvl w:val="0"/>
          <w:numId w:val="40"/>
        </w:numPr>
        <w:suppressAutoHyphens/>
        <w:autoSpaceDN w:val="0"/>
        <w:spacing w:after="120" w:line="256" w:lineRule="auto"/>
        <w:ind w:left="1134" w:hanging="567"/>
        <w:jc w:val="both"/>
        <w:rPr>
          <w:rFonts w:ascii="Aptos" w:hAnsi="Aptos"/>
          <w:sz w:val="24"/>
          <w:szCs w:val="24"/>
        </w:rPr>
      </w:pPr>
      <w:r w:rsidRPr="00395169">
        <w:rPr>
          <w:rFonts w:ascii="Aptos" w:hAnsi="Aptos"/>
          <w:sz w:val="24"/>
          <w:szCs w:val="24"/>
        </w:rPr>
        <w:t xml:space="preserve">Organisational - these may arise as the result of new legislation and policies, or as part of the wider school plan. They should be considered by the Trust Board in liaison with the CEO and DCEO and be factored into long term strategic planning. </w:t>
      </w:r>
    </w:p>
    <w:p w14:paraId="53C8D069" w14:textId="77777777" w:rsidR="00B827CF" w:rsidRPr="00395169" w:rsidRDefault="00B827CF" w:rsidP="001B2D3B">
      <w:pPr>
        <w:ind w:left="567"/>
        <w:jc w:val="both"/>
        <w:rPr>
          <w:rFonts w:ascii="Aptos" w:hAnsi="Aptos"/>
          <w:sz w:val="24"/>
          <w:szCs w:val="24"/>
        </w:rPr>
      </w:pPr>
      <w:r w:rsidRPr="00395169">
        <w:rPr>
          <w:rFonts w:ascii="Aptos" w:hAnsi="Aptos"/>
          <w:sz w:val="24"/>
          <w:szCs w:val="24"/>
        </w:rPr>
        <w:t>Development needs should be reviewed formally at least twice a year during the appraisal process.</w:t>
      </w:r>
    </w:p>
    <w:p w14:paraId="59F03CB0" w14:textId="11BB9F29" w:rsidR="00B827CF" w:rsidRPr="00395169" w:rsidRDefault="00D42A75" w:rsidP="005E2978">
      <w:pPr>
        <w:pStyle w:val="Heading3"/>
        <w:spacing w:before="0" w:after="120"/>
        <w:ind w:left="567" w:hanging="567"/>
        <w:rPr>
          <w:rFonts w:ascii="Aptos" w:hAnsi="Aptos"/>
          <w:b/>
          <w:bCs/>
          <w:color w:val="auto"/>
        </w:rPr>
      </w:pPr>
      <w:bookmarkStart w:id="7" w:name="_5.0_Provision_of"/>
      <w:bookmarkEnd w:id="7"/>
      <w:r w:rsidRPr="00395169">
        <w:rPr>
          <w:rFonts w:ascii="Aptos" w:hAnsi="Aptos"/>
          <w:b/>
          <w:bCs/>
          <w:color w:val="auto"/>
        </w:rPr>
        <w:t xml:space="preserve">5.0 </w:t>
      </w:r>
      <w:bookmarkStart w:id="8" w:name="_Hlk173766495"/>
      <w:r w:rsidR="005E2978">
        <w:rPr>
          <w:rFonts w:ascii="Aptos" w:hAnsi="Aptos"/>
          <w:b/>
          <w:bCs/>
          <w:color w:val="auto"/>
        </w:rPr>
        <w:tab/>
      </w:r>
      <w:r w:rsidR="00B827CF" w:rsidRPr="00395169">
        <w:rPr>
          <w:rFonts w:ascii="Aptos" w:hAnsi="Aptos"/>
          <w:b/>
          <w:bCs/>
          <w:color w:val="auto"/>
        </w:rPr>
        <w:t>Provision of CPD</w:t>
      </w:r>
      <w:r w:rsidR="009823D8" w:rsidRPr="00395169">
        <w:rPr>
          <w:rFonts w:ascii="Aptos" w:hAnsi="Aptos"/>
          <w:b/>
          <w:bCs/>
          <w:color w:val="auto"/>
        </w:rPr>
        <w:t xml:space="preserve"> to </w:t>
      </w:r>
      <w:r w:rsidR="00C439E0" w:rsidRPr="00395169">
        <w:rPr>
          <w:rFonts w:ascii="Aptos" w:hAnsi="Aptos"/>
          <w:b/>
          <w:bCs/>
          <w:color w:val="auto"/>
        </w:rPr>
        <w:t>improve teaching and learning</w:t>
      </w:r>
      <w:bookmarkEnd w:id="8"/>
    </w:p>
    <w:p w14:paraId="7054FF08" w14:textId="1F70825E" w:rsidR="00B827CF" w:rsidRPr="00395169" w:rsidRDefault="00820A63" w:rsidP="00285ACB">
      <w:pPr>
        <w:spacing w:after="0"/>
        <w:ind w:left="567" w:hanging="567"/>
        <w:jc w:val="both"/>
        <w:rPr>
          <w:rFonts w:ascii="Aptos" w:hAnsi="Aptos"/>
          <w:sz w:val="24"/>
          <w:szCs w:val="24"/>
        </w:rPr>
      </w:pPr>
      <w:r w:rsidRPr="00395169">
        <w:rPr>
          <w:rFonts w:ascii="Aptos" w:hAnsi="Aptos"/>
          <w:sz w:val="24"/>
          <w:szCs w:val="24"/>
        </w:rPr>
        <w:t xml:space="preserve">5.1 </w:t>
      </w:r>
      <w:r w:rsidR="005E2978">
        <w:rPr>
          <w:rFonts w:ascii="Aptos" w:hAnsi="Aptos"/>
          <w:sz w:val="24"/>
          <w:szCs w:val="24"/>
        </w:rPr>
        <w:tab/>
      </w:r>
      <w:r w:rsidR="00B827CF" w:rsidRPr="00395169">
        <w:rPr>
          <w:rFonts w:ascii="Aptos" w:hAnsi="Aptos"/>
          <w:sz w:val="24"/>
          <w:szCs w:val="24"/>
        </w:rPr>
        <w:t xml:space="preserve">We are committed to disseminating good and successful practice that supports and improves teaching and learning across the Trust. We aim to ensure </w:t>
      </w:r>
      <w:r w:rsidR="00040F90" w:rsidRPr="00395169">
        <w:rPr>
          <w:rFonts w:ascii="Aptos" w:hAnsi="Aptos"/>
          <w:sz w:val="24"/>
          <w:szCs w:val="24"/>
        </w:rPr>
        <w:t>that</w:t>
      </w:r>
      <w:r w:rsidR="000C3010" w:rsidRPr="00395169">
        <w:rPr>
          <w:rFonts w:ascii="Aptos" w:hAnsi="Aptos"/>
          <w:sz w:val="24"/>
          <w:szCs w:val="24"/>
        </w:rPr>
        <w:t>:</w:t>
      </w:r>
    </w:p>
    <w:p w14:paraId="07C8C09C" w14:textId="77777777" w:rsidR="00B827CF" w:rsidRPr="00395169" w:rsidRDefault="00B827CF" w:rsidP="00285ACB">
      <w:pPr>
        <w:pStyle w:val="ListParagraph"/>
        <w:numPr>
          <w:ilvl w:val="0"/>
          <w:numId w:val="41"/>
        </w:numPr>
        <w:suppressAutoHyphens/>
        <w:autoSpaceDN w:val="0"/>
        <w:spacing w:after="160" w:line="256" w:lineRule="auto"/>
        <w:ind w:left="1134" w:hanging="567"/>
        <w:jc w:val="both"/>
        <w:rPr>
          <w:rFonts w:ascii="Aptos" w:hAnsi="Aptos"/>
          <w:sz w:val="24"/>
          <w:szCs w:val="24"/>
        </w:rPr>
      </w:pPr>
      <w:r w:rsidRPr="00395169">
        <w:rPr>
          <w:rFonts w:ascii="Aptos" w:hAnsi="Aptos"/>
          <w:sz w:val="24"/>
          <w:szCs w:val="24"/>
        </w:rPr>
        <w:t xml:space="preserve">CPDL processes will be designed to widen participation, maximise inclusion and minimise teacher workload. </w:t>
      </w:r>
    </w:p>
    <w:p w14:paraId="3B91C6F6" w14:textId="1AB122EB" w:rsidR="00B827CF" w:rsidRPr="00395169" w:rsidRDefault="00B827CF" w:rsidP="00285ACB">
      <w:pPr>
        <w:pStyle w:val="ListParagraph"/>
        <w:numPr>
          <w:ilvl w:val="0"/>
          <w:numId w:val="41"/>
        </w:numPr>
        <w:suppressAutoHyphens/>
        <w:autoSpaceDN w:val="0"/>
        <w:spacing w:after="160" w:line="256" w:lineRule="auto"/>
        <w:ind w:left="1134" w:hanging="567"/>
        <w:jc w:val="both"/>
        <w:rPr>
          <w:rFonts w:ascii="Aptos" w:hAnsi="Aptos"/>
          <w:sz w:val="24"/>
          <w:szCs w:val="24"/>
        </w:rPr>
      </w:pPr>
      <w:r w:rsidRPr="00395169">
        <w:rPr>
          <w:rFonts w:ascii="Aptos" w:hAnsi="Aptos"/>
          <w:sz w:val="24"/>
          <w:szCs w:val="24"/>
        </w:rPr>
        <w:t xml:space="preserve">CPDL provision will allow staff to develop skills and competencies progressively with reference to Teachers’ Standards, and </w:t>
      </w:r>
      <w:r w:rsidR="005A5357" w:rsidRPr="00395169">
        <w:rPr>
          <w:rFonts w:ascii="Aptos" w:hAnsi="Aptos"/>
          <w:sz w:val="24"/>
          <w:szCs w:val="24"/>
        </w:rPr>
        <w:t xml:space="preserve">the </w:t>
      </w:r>
      <w:r w:rsidRPr="00395169">
        <w:rPr>
          <w:rFonts w:ascii="Aptos" w:hAnsi="Aptos"/>
          <w:sz w:val="24"/>
          <w:szCs w:val="24"/>
        </w:rPr>
        <w:t xml:space="preserve">competency descriptions for support staff. </w:t>
      </w:r>
    </w:p>
    <w:p w14:paraId="628A9E3C" w14:textId="77777777" w:rsidR="00B827CF" w:rsidRPr="00395169" w:rsidRDefault="00B827CF" w:rsidP="00285ACB">
      <w:pPr>
        <w:pStyle w:val="ListParagraph"/>
        <w:numPr>
          <w:ilvl w:val="0"/>
          <w:numId w:val="41"/>
        </w:numPr>
        <w:suppressAutoHyphens/>
        <w:autoSpaceDN w:val="0"/>
        <w:spacing w:after="160" w:line="256" w:lineRule="auto"/>
        <w:ind w:left="1134" w:hanging="567"/>
        <w:jc w:val="both"/>
        <w:rPr>
          <w:rFonts w:ascii="Aptos" w:hAnsi="Aptos"/>
          <w:sz w:val="24"/>
          <w:szCs w:val="24"/>
        </w:rPr>
      </w:pPr>
      <w:r w:rsidRPr="00395169">
        <w:rPr>
          <w:rFonts w:ascii="Aptos" w:hAnsi="Aptos"/>
          <w:sz w:val="24"/>
          <w:szCs w:val="24"/>
        </w:rPr>
        <w:t xml:space="preserve">We will support accreditation of the professional development of staff. </w:t>
      </w:r>
    </w:p>
    <w:p w14:paraId="7AE55FF3" w14:textId="09170533" w:rsidR="00B827CF" w:rsidRPr="00395169" w:rsidRDefault="00B827CF" w:rsidP="00285ACB">
      <w:pPr>
        <w:pStyle w:val="ListParagraph"/>
        <w:numPr>
          <w:ilvl w:val="0"/>
          <w:numId w:val="41"/>
        </w:numPr>
        <w:suppressAutoHyphens/>
        <w:autoSpaceDN w:val="0"/>
        <w:spacing w:after="160" w:line="256" w:lineRule="auto"/>
        <w:ind w:left="1134" w:hanging="567"/>
        <w:jc w:val="both"/>
        <w:rPr>
          <w:rFonts w:ascii="Aptos" w:hAnsi="Aptos"/>
          <w:sz w:val="24"/>
          <w:szCs w:val="24"/>
        </w:rPr>
      </w:pPr>
      <w:r w:rsidRPr="00395169">
        <w:rPr>
          <w:rFonts w:ascii="Aptos" w:hAnsi="Aptos"/>
          <w:sz w:val="24"/>
          <w:szCs w:val="24"/>
        </w:rPr>
        <w:t>Quality assurance mechanisms ensure that schools access provision of a consistently high standard.</w:t>
      </w:r>
    </w:p>
    <w:p w14:paraId="4C9EECA8" w14:textId="75EE65B5" w:rsidR="00B827CF" w:rsidRPr="00395169" w:rsidRDefault="00B827CF" w:rsidP="00285ACB">
      <w:pPr>
        <w:pStyle w:val="ListParagraph"/>
        <w:numPr>
          <w:ilvl w:val="0"/>
          <w:numId w:val="41"/>
        </w:numPr>
        <w:suppressAutoHyphens/>
        <w:autoSpaceDN w:val="0"/>
        <w:spacing w:after="160" w:line="256" w:lineRule="auto"/>
        <w:ind w:left="1134" w:hanging="567"/>
        <w:jc w:val="both"/>
        <w:rPr>
          <w:rFonts w:ascii="Aptos" w:hAnsi="Aptos"/>
          <w:sz w:val="24"/>
          <w:szCs w:val="24"/>
        </w:rPr>
      </w:pPr>
      <w:r w:rsidRPr="00395169">
        <w:rPr>
          <w:rFonts w:ascii="Aptos" w:hAnsi="Aptos"/>
          <w:sz w:val="24"/>
          <w:szCs w:val="24"/>
        </w:rPr>
        <w:t xml:space="preserve">The </w:t>
      </w:r>
      <w:r w:rsidR="008C3EF8" w:rsidRPr="00395169">
        <w:rPr>
          <w:rFonts w:ascii="Aptos" w:hAnsi="Aptos"/>
          <w:sz w:val="24"/>
          <w:szCs w:val="24"/>
        </w:rPr>
        <w:t>h</w:t>
      </w:r>
      <w:r w:rsidRPr="00395169">
        <w:rPr>
          <w:rFonts w:ascii="Aptos" w:hAnsi="Aptos"/>
          <w:sz w:val="24"/>
          <w:szCs w:val="24"/>
        </w:rPr>
        <w:t xml:space="preserve">eadteacher </w:t>
      </w:r>
      <w:r w:rsidR="005A5357" w:rsidRPr="00395169">
        <w:rPr>
          <w:rFonts w:ascii="Aptos" w:hAnsi="Aptos"/>
          <w:sz w:val="24"/>
          <w:szCs w:val="24"/>
        </w:rPr>
        <w:t>provides</w:t>
      </w:r>
      <w:r w:rsidRPr="00395169">
        <w:rPr>
          <w:rFonts w:ascii="Aptos" w:hAnsi="Aptos"/>
          <w:sz w:val="24"/>
          <w:szCs w:val="24"/>
        </w:rPr>
        <w:t xml:space="preserve"> effective links to school improvement and self-evaluation and ensures that CPD maintains a high profile for all staff. </w:t>
      </w:r>
    </w:p>
    <w:p w14:paraId="07E9BAC8" w14:textId="0A5E49E4" w:rsidR="00B827CF" w:rsidRPr="00395169" w:rsidRDefault="00B827CF" w:rsidP="00285ACB">
      <w:pPr>
        <w:pStyle w:val="ListParagraph"/>
        <w:numPr>
          <w:ilvl w:val="0"/>
          <w:numId w:val="41"/>
        </w:numPr>
        <w:suppressAutoHyphens/>
        <w:autoSpaceDN w:val="0"/>
        <w:spacing w:after="240" w:line="256" w:lineRule="auto"/>
        <w:ind w:left="1134" w:hanging="567"/>
        <w:jc w:val="both"/>
        <w:rPr>
          <w:rFonts w:ascii="Aptos" w:hAnsi="Aptos"/>
          <w:sz w:val="24"/>
          <w:szCs w:val="24"/>
        </w:rPr>
      </w:pPr>
      <w:r w:rsidRPr="00395169">
        <w:rPr>
          <w:rFonts w:ascii="Aptos" w:hAnsi="Aptos"/>
          <w:sz w:val="24"/>
          <w:szCs w:val="24"/>
        </w:rPr>
        <w:t>The Trust participate</w:t>
      </w:r>
      <w:r w:rsidR="005A5357" w:rsidRPr="00395169">
        <w:rPr>
          <w:rFonts w:ascii="Aptos" w:hAnsi="Aptos"/>
          <w:sz w:val="24"/>
          <w:szCs w:val="24"/>
        </w:rPr>
        <w:t>s</w:t>
      </w:r>
      <w:r w:rsidRPr="00395169">
        <w:rPr>
          <w:rFonts w:ascii="Aptos" w:hAnsi="Aptos"/>
          <w:sz w:val="24"/>
          <w:szCs w:val="24"/>
        </w:rPr>
        <w:t xml:space="preserve"> in initiatives and projects which can be shown to have a positive impact on staff development, represent good value for money and can be accommodated within the constraints of a school.</w:t>
      </w:r>
    </w:p>
    <w:p w14:paraId="2CAF44A7" w14:textId="7CDED660" w:rsidR="00B827CF" w:rsidRPr="00395169" w:rsidRDefault="00820A63" w:rsidP="00285ACB">
      <w:pPr>
        <w:pStyle w:val="Heading3"/>
        <w:spacing w:before="0" w:after="120"/>
        <w:ind w:left="567" w:hanging="567"/>
        <w:rPr>
          <w:rFonts w:ascii="Aptos" w:hAnsi="Aptos"/>
          <w:b/>
          <w:bCs/>
          <w:color w:val="auto"/>
        </w:rPr>
      </w:pPr>
      <w:bookmarkStart w:id="9" w:name="_6.0_Planning_Effective"/>
      <w:bookmarkEnd w:id="9"/>
      <w:r w:rsidRPr="00395169">
        <w:rPr>
          <w:rFonts w:ascii="Aptos" w:hAnsi="Aptos"/>
          <w:b/>
          <w:bCs/>
          <w:color w:val="auto"/>
        </w:rPr>
        <w:t xml:space="preserve">6.0 </w:t>
      </w:r>
      <w:bookmarkStart w:id="10" w:name="_Hlk173766556"/>
      <w:r w:rsidR="00285ACB">
        <w:rPr>
          <w:rFonts w:ascii="Aptos" w:hAnsi="Aptos"/>
          <w:b/>
          <w:bCs/>
          <w:color w:val="auto"/>
        </w:rPr>
        <w:tab/>
      </w:r>
      <w:r w:rsidR="00B827CF" w:rsidRPr="00395169">
        <w:rPr>
          <w:rFonts w:ascii="Aptos" w:hAnsi="Aptos"/>
          <w:b/>
          <w:bCs/>
          <w:color w:val="auto"/>
        </w:rPr>
        <w:t>Planning Effective CPDL</w:t>
      </w:r>
      <w:bookmarkEnd w:id="10"/>
    </w:p>
    <w:p w14:paraId="5AE984C5" w14:textId="0BD32E45" w:rsidR="00B827CF" w:rsidRPr="00395169" w:rsidRDefault="00820A63" w:rsidP="00285ACB">
      <w:pPr>
        <w:spacing w:after="0"/>
        <w:ind w:left="567" w:hanging="567"/>
        <w:jc w:val="both"/>
        <w:rPr>
          <w:rFonts w:ascii="Aptos" w:hAnsi="Aptos"/>
          <w:sz w:val="24"/>
          <w:szCs w:val="24"/>
        </w:rPr>
      </w:pPr>
      <w:r w:rsidRPr="00395169">
        <w:rPr>
          <w:rFonts w:ascii="Aptos" w:hAnsi="Aptos"/>
          <w:sz w:val="24"/>
          <w:szCs w:val="24"/>
        </w:rPr>
        <w:t xml:space="preserve">6.1 </w:t>
      </w:r>
      <w:r w:rsidR="00285ACB">
        <w:rPr>
          <w:rFonts w:ascii="Aptos" w:hAnsi="Aptos"/>
          <w:sz w:val="24"/>
          <w:szCs w:val="24"/>
        </w:rPr>
        <w:tab/>
      </w:r>
      <w:r w:rsidR="00B827CF" w:rsidRPr="00395169">
        <w:rPr>
          <w:rFonts w:ascii="Aptos" w:hAnsi="Aptos"/>
          <w:sz w:val="24"/>
          <w:szCs w:val="24"/>
        </w:rPr>
        <w:t xml:space="preserve">CPDL will be planned to balance use of resources with the aspirations and interests of staff. CPDL opportunities should meet the following criteria: </w:t>
      </w:r>
    </w:p>
    <w:p w14:paraId="4B976C0E" w14:textId="3E7D89A7" w:rsidR="00B827CF" w:rsidRPr="00395169" w:rsidRDefault="00B827CF" w:rsidP="00285ACB">
      <w:pPr>
        <w:pStyle w:val="ListParagraph"/>
        <w:numPr>
          <w:ilvl w:val="0"/>
          <w:numId w:val="42"/>
        </w:numPr>
        <w:suppressAutoHyphens/>
        <w:autoSpaceDN w:val="0"/>
        <w:spacing w:after="160" w:line="256" w:lineRule="auto"/>
        <w:ind w:left="1134" w:hanging="567"/>
        <w:jc w:val="both"/>
        <w:rPr>
          <w:rFonts w:ascii="Aptos" w:hAnsi="Aptos"/>
          <w:sz w:val="24"/>
          <w:szCs w:val="24"/>
        </w:rPr>
      </w:pPr>
      <w:r w:rsidRPr="00395169">
        <w:rPr>
          <w:rFonts w:ascii="Aptos" w:hAnsi="Aptos"/>
          <w:sz w:val="24"/>
          <w:szCs w:val="24"/>
        </w:rPr>
        <w:t xml:space="preserve">Meet identified individual, school, </w:t>
      </w:r>
      <w:r w:rsidR="00040F90" w:rsidRPr="00395169">
        <w:rPr>
          <w:rFonts w:ascii="Aptos" w:hAnsi="Aptos"/>
          <w:sz w:val="24"/>
          <w:szCs w:val="24"/>
        </w:rPr>
        <w:t>Trust,</w:t>
      </w:r>
      <w:r w:rsidRPr="00395169">
        <w:rPr>
          <w:rFonts w:ascii="Aptos" w:hAnsi="Aptos"/>
          <w:sz w:val="24"/>
          <w:szCs w:val="24"/>
        </w:rPr>
        <w:t xml:space="preserve"> or national development priorities. </w:t>
      </w:r>
    </w:p>
    <w:p w14:paraId="0B1943E9" w14:textId="3A291472" w:rsidR="00B827CF" w:rsidRPr="00395169" w:rsidRDefault="005A5357" w:rsidP="00285ACB">
      <w:pPr>
        <w:pStyle w:val="ListParagraph"/>
        <w:numPr>
          <w:ilvl w:val="0"/>
          <w:numId w:val="42"/>
        </w:numPr>
        <w:suppressAutoHyphens/>
        <w:autoSpaceDN w:val="0"/>
        <w:spacing w:after="160" w:line="256" w:lineRule="auto"/>
        <w:ind w:left="1134" w:hanging="567"/>
        <w:jc w:val="both"/>
        <w:rPr>
          <w:rFonts w:ascii="Aptos" w:hAnsi="Aptos"/>
          <w:sz w:val="24"/>
          <w:szCs w:val="24"/>
        </w:rPr>
      </w:pPr>
      <w:r w:rsidRPr="00395169">
        <w:rPr>
          <w:rFonts w:ascii="Aptos" w:hAnsi="Aptos"/>
          <w:sz w:val="24"/>
          <w:szCs w:val="24"/>
        </w:rPr>
        <w:t>Be</w:t>
      </w:r>
      <w:r w:rsidR="00B827CF" w:rsidRPr="00395169">
        <w:rPr>
          <w:rFonts w:ascii="Aptos" w:hAnsi="Aptos"/>
          <w:sz w:val="24"/>
          <w:szCs w:val="24"/>
        </w:rPr>
        <w:t xml:space="preserve"> based on good practice – in development activity and in teaching and learning. </w:t>
      </w:r>
    </w:p>
    <w:p w14:paraId="634EE78E" w14:textId="77777777" w:rsidR="00B827CF" w:rsidRPr="00395169" w:rsidRDefault="00B827CF" w:rsidP="00285ACB">
      <w:pPr>
        <w:pStyle w:val="ListParagraph"/>
        <w:numPr>
          <w:ilvl w:val="0"/>
          <w:numId w:val="42"/>
        </w:numPr>
        <w:suppressAutoHyphens/>
        <w:autoSpaceDN w:val="0"/>
        <w:spacing w:after="160" w:line="256" w:lineRule="auto"/>
        <w:ind w:left="1134" w:hanging="567"/>
        <w:jc w:val="both"/>
        <w:rPr>
          <w:rFonts w:ascii="Aptos" w:hAnsi="Aptos"/>
          <w:sz w:val="24"/>
          <w:szCs w:val="24"/>
        </w:rPr>
      </w:pPr>
      <w:r w:rsidRPr="00395169">
        <w:rPr>
          <w:rFonts w:ascii="Aptos" w:hAnsi="Aptos"/>
          <w:sz w:val="24"/>
          <w:szCs w:val="24"/>
        </w:rPr>
        <w:t xml:space="preserve">Help raise standards of pupils’ achievements. </w:t>
      </w:r>
    </w:p>
    <w:p w14:paraId="65162F57" w14:textId="77777777" w:rsidR="00B827CF" w:rsidRPr="00395169" w:rsidRDefault="00B827CF" w:rsidP="00285ACB">
      <w:pPr>
        <w:pStyle w:val="ListParagraph"/>
        <w:numPr>
          <w:ilvl w:val="0"/>
          <w:numId w:val="42"/>
        </w:numPr>
        <w:suppressAutoHyphens/>
        <w:autoSpaceDN w:val="0"/>
        <w:spacing w:after="160" w:line="256" w:lineRule="auto"/>
        <w:ind w:left="1134" w:hanging="567"/>
        <w:jc w:val="both"/>
        <w:rPr>
          <w:rFonts w:ascii="Aptos" w:hAnsi="Aptos"/>
          <w:sz w:val="24"/>
          <w:szCs w:val="24"/>
        </w:rPr>
      </w:pPr>
      <w:r w:rsidRPr="00395169">
        <w:rPr>
          <w:rFonts w:ascii="Aptos" w:hAnsi="Aptos"/>
          <w:sz w:val="24"/>
          <w:szCs w:val="24"/>
        </w:rPr>
        <w:t xml:space="preserve">Respect cultural diversity. </w:t>
      </w:r>
    </w:p>
    <w:p w14:paraId="1F230702" w14:textId="52DB80FA" w:rsidR="00B827CF" w:rsidRPr="00395169" w:rsidRDefault="005A5357" w:rsidP="00285ACB">
      <w:pPr>
        <w:pStyle w:val="ListParagraph"/>
        <w:numPr>
          <w:ilvl w:val="0"/>
          <w:numId w:val="42"/>
        </w:numPr>
        <w:suppressAutoHyphens/>
        <w:autoSpaceDN w:val="0"/>
        <w:spacing w:after="160" w:line="256" w:lineRule="auto"/>
        <w:ind w:left="1134" w:hanging="567"/>
        <w:jc w:val="both"/>
        <w:rPr>
          <w:rFonts w:ascii="Aptos" w:hAnsi="Aptos"/>
          <w:sz w:val="24"/>
          <w:szCs w:val="24"/>
        </w:rPr>
      </w:pPr>
      <w:r w:rsidRPr="00395169">
        <w:rPr>
          <w:rFonts w:ascii="Aptos" w:hAnsi="Aptos"/>
          <w:sz w:val="24"/>
          <w:szCs w:val="24"/>
        </w:rPr>
        <w:t>Be</w:t>
      </w:r>
      <w:r w:rsidR="00B827CF" w:rsidRPr="00395169">
        <w:rPr>
          <w:rFonts w:ascii="Aptos" w:hAnsi="Aptos"/>
          <w:sz w:val="24"/>
          <w:szCs w:val="24"/>
        </w:rPr>
        <w:t xml:space="preserve"> provided by those with the necessary experience, </w:t>
      </w:r>
      <w:r w:rsidR="00040F90" w:rsidRPr="00395169">
        <w:rPr>
          <w:rFonts w:ascii="Aptos" w:hAnsi="Aptos"/>
          <w:sz w:val="24"/>
          <w:szCs w:val="24"/>
        </w:rPr>
        <w:t>expertise,</w:t>
      </w:r>
      <w:r w:rsidR="00B827CF" w:rsidRPr="00395169">
        <w:rPr>
          <w:rFonts w:ascii="Aptos" w:hAnsi="Aptos"/>
          <w:sz w:val="24"/>
          <w:szCs w:val="24"/>
        </w:rPr>
        <w:t xml:space="preserve"> and skills.</w:t>
      </w:r>
    </w:p>
    <w:p w14:paraId="1DD08882" w14:textId="58EDFEEC" w:rsidR="00B827CF" w:rsidRPr="00395169" w:rsidRDefault="005A5357" w:rsidP="00285ACB">
      <w:pPr>
        <w:pStyle w:val="ListParagraph"/>
        <w:numPr>
          <w:ilvl w:val="0"/>
          <w:numId w:val="42"/>
        </w:numPr>
        <w:suppressAutoHyphens/>
        <w:autoSpaceDN w:val="0"/>
        <w:spacing w:after="160" w:line="256" w:lineRule="auto"/>
        <w:ind w:left="1134" w:hanging="567"/>
        <w:jc w:val="both"/>
        <w:rPr>
          <w:rFonts w:ascii="Aptos" w:hAnsi="Aptos"/>
          <w:sz w:val="24"/>
          <w:szCs w:val="24"/>
        </w:rPr>
      </w:pPr>
      <w:r w:rsidRPr="00395169">
        <w:rPr>
          <w:rFonts w:ascii="Aptos" w:hAnsi="Aptos"/>
          <w:sz w:val="24"/>
          <w:szCs w:val="24"/>
        </w:rPr>
        <w:t>Be</w:t>
      </w:r>
      <w:r w:rsidR="00B827CF" w:rsidRPr="00395169">
        <w:rPr>
          <w:rFonts w:ascii="Aptos" w:hAnsi="Aptos"/>
          <w:sz w:val="24"/>
          <w:szCs w:val="24"/>
        </w:rPr>
        <w:t xml:space="preserve"> planned systematically and follow the agreed programme except when dealing with emerging issues. </w:t>
      </w:r>
    </w:p>
    <w:p w14:paraId="6411A037" w14:textId="5BB370F6" w:rsidR="00B827CF" w:rsidRPr="00395169" w:rsidRDefault="005A5357" w:rsidP="00285ACB">
      <w:pPr>
        <w:pStyle w:val="ListParagraph"/>
        <w:numPr>
          <w:ilvl w:val="0"/>
          <w:numId w:val="42"/>
        </w:numPr>
        <w:suppressAutoHyphens/>
        <w:autoSpaceDN w:val="0"/>
        <w:spacing w:after="160" w:line="256" w:lineRule="auto"/>
        <w:ind w:left="1134" w:hanging="567"/>
        <w:jc w:val="both"/>
        <w:rPr>
          <w:rFonts w:ascii="Aptos" w:hAnsi="Aptos"/>
          <w:sz w:val="24"/>
          <w:szCs w:val="24"/>
        </w:rPr>
      </w:pPr>
      <w:r w:rsidRPr="00395169">
        <w:rPr>
          <w:rFonts w:ascii="Aptos" w:hAnsi="Aptos"/>
          <w:sz w:val="24"/>
          <w:szCs w:val="24"/>
        </w:rPr>
        <w:lastRenderedPageBreak/>
        <w:t>Be</w:t>
      </w:r>
      <w:r w:rsidR="00B827CF" w:rsidRPr="00395169">
        <w:rPr>
          <w:rFonts w:ascii="Aptos" w:hAnsi="Aptos"/>
          <w:sz w:val="24"/>
          <w:szCs w:val="24"/>
        </w:rPr>
        <w:t xml:space="preserve"> based, where appropriate, on relevant standards. </w:t>
      </w:r>
    </w:p>
    <w:p w14:paraId="133C58A4" w14:textId="71CBA327" w:rsidR="00B827CF" w:rsidRPr="00395169" w:rsidRDefault="005A5357" w:rsidP="00285ACB">
      <w:pPr>
        <w:pStyle w:val="ListParagraph"/>
        <w:numPr>
          <w:ilvl w:val="0"/>
          <w:numId w:val="42"/>
        </w:numPr>
        <w:suppressAutoHyphens/>
        <w:autoSpaceDN w:val="0"/>
        <w:spacing w:after="160" w:line="256" w:lineRule="auto"/>
        <w:ind w:left="1134" w:hanging="567"/>
        <w:jc w:val="both"/>
        <w:rPr>
          <w:rFonts w:ascii="Aptos" w:hAnsi="Aptos"/>
          <w:sz w:val="24"/>
          <w:szCs w:val="24"/>
        </w:rPr>
      </w:pPr>
      <w:r w:rsidRPr="00395169">
        <w:rPr>
          <w:rFonts w:ascii="Aptos" w:hAnsi="Aptos"/>
          <w:sz w:val="24"/>
          <w:szCs w:val="24"/>
        </w:rPr>
        <w:t>Be</w:t>
      </w:r>
      <w:r w:rsidR="00B827CF" w:rsidRPr="00395169">
        <w:rPr>
          <w:rFonts w:ascii="Aptos" w:hAnsi="Aptos"/>
          <w:sz w:val="24"/>
          <w:szCs w:val="24"/>
        </w:rPr>
        <w:t xml:space="preserve"> based on current research and inspection evidence. </w:t>
      </w:r>
    </w:p>
    <w:p w14:paraId="0D214C52" w14:textId="77777777" w:rsidR="00B827CF" w:rsidRPr="00395169" w:rsidRDefault="00B827CF" w:rsidP="00285ACB">
      <w:pPr>
        <w:pStyle w:val="ListParagraph"/>
        <w:numPr>
          <w:ilvl w:val="0"/>
          <w:numId w:val="42"/>
        </w:numPr>
        <w:suppressAutoHyphens/>
        <w:autoSpaceDN w:val="0"/>
        <w:spacing w:after="160" w:line="256" w:lineRule="auto"/>
        <w:ind w:left="1134" w:hanging="567"/>
        <w:jc w:val="both"/>
        <w:rPr>
          <w:rFonts w:ascii="Aptos" w:hAnsi="Aptos"/>
          <w:sz w:val="24"/>
          <w:szCs w:val="24"/>
        </w:rPr>
      </w:pPr>
      <w:r w:rsidRPr="00395169">
        <w:rPr>
          <w:rFonts w:ascii="Aptos" w:hAnsi="Aptos"/>
          <w:sz w:val="24"/>
          <w:szCs w:val="24"/>
        </w:rPr>
        <w:t xml:space="preserve">Make effective use of resources, particularly ICT. </w:t>
      </w:r>
    </w:p>
    <w:p w14:paraId="517996DE" w14:textId="50AEE1D9" w:rsidR="00B827CF" w:rsidRPr="00395169" w:rsidRDefault="005A5357" w:rsidP="00285ACB">
      <w:pPr>
        <w:pStyle w:val="ListParagraph"/>
        <w:numPr>
          <w:ilvl w:val="0"/>
          <w:numId w:val="42"/>
        </w:numPr>
        <w:suppressAutoHyphens/>
        <w:autoSpaceDN w:val="0"/>
        <w:spacing w:after="160" w:line="256" w:lineRule="auto"/>
        <w:ind w:left="1134" w:hanging="567"/>
        <w:jc w:val="both"/>
        <w:rPr>
          <w:rFonts w:ascii="Aptos" w:hAnsi="Aptos"/>
          <w:sz w:val="24"/>
          <w:szCs w:val="24"/>
        </w:rPr>
      </w:pPr>
      <w:r w:rsidRPr="00395169">
        <w:rPr>
          <w:rFonts w:ascii="Aptos" w:hAnsi="Aptos"/>
          <w:sz w:val="24"/>
          <w:szCs w:val="24"/>
        </w:rPr>
        <w:t>Be</w:t>
      </w:r>
      <w:r w:rsidR="00B827CF" w:rsidRPr="00395169">
        <w:rPr>
          <w:rFonts w:ascii="Aptos" w:hAnsi="Aptos"/>
          <w:sz w:val="24"/>
          <w:szCs w:val="24"/>
        </w:rPr>
        <w:t xml:space="preserve"> provided remotely where appropriate to reduce teacher travelling time and therefore workload. Where in person, CPDL will be in accommodation which is fit for purpose with appropriate equipment. </w:t>
      </w:r>
    </w:p>
    <w:p w14:paraId="409D9B84" w14:textId="77777777" w:rsidR="00B827CF" w:rsidRPr="00395169" w:rsidRDefault="00B827CF" w:rsidP="00285ACB">
      <w:pPr>
        <w:pStyle w:val="ListParagraph"/>
        <w:numPr>
          <w:ilvl w:val="0"/>
          <w:numId w:val="42"/>
        </w:numPr>
        <w:suppressAutoHyphens/>
        <w:autoSpaceDN w:val="0"/>
        <w:spacing w:after="160" w:line="256" w:lineRule="auto"/>
        <w:ind w:left="1134" w:hanging="567"/>
        <w:jc w:val="both"/>
        <w:rPr>
          <w:rFonts w:ascii="Aptos" w:hAnsi="Aptos"/>
          <w:sz w:val="24"/>
          <w:szCs w:val="24"/>
        </w:rPr>
      </w:pPr>
      <w:r w:rsidRPr="00395169">
        <w:rPr>
          <w:rFonts w:ascii="Aptos" w:hAnsi="Aptos"/>
          <w:sz w:val="24"/>
          <w:szCs w:val="24"/>
        </w:rPr>
        <w:t xml:space="preserve">Provide value for money. </w:t>
      </w:r>
    </w:p>
    <w:p w14:paraId="7963DAC3" w14:textId="77777777" w:rsidR="00B827CF" w:rsidRPr="00395169" w:rsidRDefault="00B827CF" w:rsidP="00285ACB">
      <w:pPr>
        <w:pStyle w:val="ListParagraph"/>
        <w:numPr>
          <w:ilvl w:val="0"/>
          <w:numId w:val="42"/>
        </w:numPr>
        <w:suppressAutoHyphens/>
        <w:autoSpaceDN w:val="0"/>
        <w:spacing w:after="240" w:line="256" w:lineRule="auto"/>
        <w:ind w:left="1134" w:hanging="567"/>
        <w:jc w:val="both"/>
        <w:rPr>
          <w:rFonts w:ascii="Aptos" w:hAnsi="Aptos"/>
          <w:sz w:val="24"/>
          <w:szCs w:val="24"/>
        </w:rPr>
      </w:pPr>
      <w:r w:rsidRPr="00395169">
        <w:rPr>
          <w:rFonts w:ascii="Aptos" w:hAnsi="Aptos"/>
          <w:sz w:val="24"/>
          <w:szCs w:val="24"/>
        </w:rPr>
        <w:t>Have effective monitoring and evaluation systems including seeking out and acting on user feedback to inform the quality of provision.</w:t>
      </w:r>
    </w:p>
    <w:p w14:paraId="06CC5372" w14:textId="4052FF1C" w:rsidR="00B827CF" w:rsidRPr="00395169" w:rsidRDefault="00820A63" w:rsidP="00285ACB">
      <w:pPr>
        <w:pStyle w:val="Heading2"/>
        <w:spacing w:before="0" w:after="120"/>
        <w:ind w:left="567" w:hanging="567"/>
        <w:rPr>
          <w:rFonts w:ascii="Aptos" w:hAnsi="Aptos"/>
          <w:b/>
          <w:bCs/>
          <w:sz w:val="24"/>
          <w:szCs w:val="24"/>
        </w:rPr>
      </w:pPr>
      <w:bookmarkStart w:id="11" w:name="_7.0_Training_costs"/>
      <w:bookmarkEnd w:id="11"/>
      <w:r w:rsidRPr="00395169">
        <w:rPr>
          <w:rFonts w:ascii="Aptos" w:hAnsi="Aptos"/>
          <w:b/>
          <w:bCs/>
          <w:color w:val="auto"/>
          <w:sz w:val="24"/>
          <w:szCs w:val="24"/>
        </w:rPr>
        <w:t xml:space="preserve">7.0 </w:t>
      </w:r>
      <w:bookmarkStart w:id="12" w:name="_Hlk173766594"/>
      <w:r w:rsidR="00285ACB">
        <w:rPr>
          <w:rFonts w:ascii="Aptos" w:hAnsi="Aptos"/>
          <w:b/>
          <w:bCs/>
          <w:color w:val="auto"/>
          <w:sz w:val="24"/>
          <w:szCs w:val="24"/>
        </w:rPr>
        <w:tab/>
      </w:r>
      <w:r w:rsidR="00B827CF" w:rsidRPr="00395169">
        <w:rPr>
          <w:rFonts w:ascii="Aptos" w:hAnsi="Aptos"/>
          <w:b/>
          <w:bCs/>
          <w:color w:val="auto"/>
          <w:sz w:val="24"/>
          <w:szCs w:val="24"/>
        </w:rPr>
        <w:t>Training costs</w:t>
      </w:r>
      <w:bookmarkEnd w:id="12"/>
    </w:p>
    <w:p w14:paraId="67A9DF67" w14:textId="3B54F8AC" w:rsidR="00B827CF" w:rsidRPr="00395169" w:rsidRDefault="00820A63" w:rsidP="00285ACB">
      <w:pPr>
        <w:spacing w:after="120"/>
        <w:ind w:left="567" w:hanging="567"/>
        <w:jc w:val="both"/>
        <w:rPr>
          <w:rFonts w:ascii="Aptos" w:hAnsi="Aptos"/>
          <w:sz w:val="24"/>
          <w:szCs w:val="24"/>
        </w:rPr>
      </w:pPr>
      <w:r w:rsidRPr="00395169">
        <w:rPr>
          <w:rFonts w:ascii="Aptos" w:hAnsi="Aptos"/>
          <w:sz w:val="24"/>
          <w:szCs w:val="24"/>
        </w:rPr>
        <w:t xml:space="preserve">7.1 </w:t>
      </w:r>
      <w:r w:rsidR="00285ACB">
        <w:rPr>
          <w:rFonts w:ascii="Aptos" w:hAnsi="Aptos"/>
          <w:sz w:val="24"/>
          <w:szCs w:val="24"/>
        </w:rPr>
        <w:tab/>
      </w:r>
      <w:r w:rsidR="00B827CF" w:rsidRPr="00395169">
        <w:rPr>
          <w:rFonts w:ascii="Aptos" w:hAnsi="Aptos"/>
          <w:sz w:val="24"/>
          <w:szCs w:val="24"/>
        </w:rPr>
        <w:t xml:space="preserve">The vast majority of centrally run courses that DGAT offers are free as part of the core central offer for our schools.  All staff </w:t>
      </w:r>
      <w:r w:rsidR="00CE3E36" w:rsidRPr="00395169">
        <w:rPr>
          <w:rFonts w:ascii="Aptos" w:hAnsi="Aptos"/>
          <w:sz w:val="24"/>
          <w:szCs w:val="24"/>
        </w:rPr>
        <w:t>can</w:t>
      </w:r>
      <w:r w:rsidR="00B827CF" w:rsidRPr="00395169">
        <w:rPr>
          <w:rFonts w:ascii="Aptos" w:hAnsi="Aptos"/>
          <w:sz w:val="24"/>
          <w:szCs w:val="24"/>
        </w:rPr>
        <w:t xml:space="preserve"> </w:t>
      </w:r>
      <w:r w:rsidR="00A72530" w:rsidRPr="00395169">
        <w:rPr>
          <w:rFonts w:ascii="Aptos" w:hAnsi="Aptos"/>
          <w:sz w:val="24"/>
          <w:szCs w:val="24"/>
        </w:rPr>
        <w:t>attend</w:t>
      </w:r>
      <w:r w:rsidR="00B827CF" w:rsidRPr="00395169">
        <w:rPr>
          <w:rFonts w:ascii="Aptos" w:hAnsi="Aptos"/>
          <w:sz w:val="24"/>
          <w:szCs w:val="24"/>
        </w:rPr>
        <w:t xml:space="preserve"> these courses </w:t>
      </w:r>
      <w:r w:rsidR="0030234C" w:rsidRPr="00395169">
        <w:rPr>
          <w:rFonts w:ascii="Aptos" w:hAnsi="Aptos"/>
          <w:sz w:val="24"/>
          <w:szCs w:val="24"/>
        </w:rPr>
        <w:t>after</w:t>
      </w:r>
      <w:r w:rsidR="00B827CF" w:rsidRPr="00395169">
        <w:rPr>
          <w:rFonts w:ascii="Aptos" w:hAnsi="Aptos"/>
          <w:sz w:val="24"/>
          <w:szCs w:val="24"/>
        </w:rPr>
        <w:t xml:space="preserve"> consultation with their line manager. They are advertised through our CPDL events calendar as well as on our Trust website. </w:t>
      </w:r>
    </w:p>
    <w:p w14:paraId="7AEC6BF3" w14:textId="3C3BE3AD" w:rsidR="00B827CF" w:rsidRPr="00395169" w:rsidRDefault="00820A63" w:rsidP="00285ACB">
      <w:pPr>
        <w:spacing w:after="120"/>
        <w:ind w:left="567" w:hanging="567"/>
        <w:jc w:val="both"/>
        <w:rPr>
          <w:rFonts w:ascii="Aptos" w:hAnsi="Aptos"/>
          <w:sz w:val="24"/>
          <w:szCs w:val="24"/>
        </w:rPr>
      </w:pPr>
      <w:r w:rsidRPr="00395169">
        <w:rPr>
          <w:rFonts w:ascii="Aptos" w:hAnsi="Aptos"/>
          <w:sz w:val="24"/>
          <w:szCs w:val="24"/>
        </w:rPr>
        <w:t xml:space="preserve">7.2 </w:t>
      </w:r>
      <w:r w:rsidR="00285ACB">
        <w:rPr>
          <w:rFonts w:ascii="Aptos" w:hAnsi="Aptos"/>
          <w:sz w:val="24"/>
          <w:szCs w:val="24"/>
        </w:rPr>
        <w:tab/>
      </w:r>
      <w:r w:rsidR="00B827CF" w:rsidRPr="00395169">
        <w:rPr>
          <w:rFonts w:ascii="Aptos" w:hAnsi="Aptos"/>
          <w:sz w:val="24"/>
          <w:szCs w:val="24"/>
        </w:rPr>
        <w:t xml:space="preserve">Some </w:t>
      </w:r>
      <w:r w:rsidR="00CE3E36" w:rsidRPr="00395169">
        <w:rPr>
          <w:rFonts w:ascii="Aptos" w:hAnsi="Aptos"/>
          <w:sz w:val="24"/>
          <w:szCs w:val="24"/>
        </w:rPr>
        <w:t>training</w:t>
      </w:r>
      <w:r w:rsidR="00B827CF" w:rsidRPr="00395169">
        <w:rPr>
          <w:rFonts w:ascii="Aptos" w:hAnsi="Aptos"/>
          <w:sz w:val="24"/>
          <w:szCs w:val="24"/>
        </w:rPr>
        <w:t xml:space="preserve"> that staff may want to apply for may have a cost and this will need to be funded from the school’s annual CPDL budget or where possible through applying for use of the Apprenticeship Levy. </w:t>
      </w:r>
      <w:r w:rsidR="00CC691E" w:rsidRPr="00395169">
        <w:rPr>
          <w:rFonts w:ascii="Aptos" w:hAnsi="Aptos"/>
          <w:sz w:val="24"/>
          <w:szCs w:val="24"/>
        </w:rPr>
        <w:t xml:space="preserve">For central team staff, CPD </w:t>
      </w:r>
      <w:r w:rsidR="00B05B17" w:rsidRPr="00395169">
        <w:rPr>
          <w:rFonts w:ascii="Aptos" w:hAnsi="Aptos"/>
          <w:sz w:val="24"/>
          <w:szCs w:val="24"/>
        </w:rPr>
        <w:t>which has a cost will be</w:t>
      </w:r>
      <w:r w:rsidR="00CC691E" w:rsidRPr="00395169">
        <w:rPr>
          <w:rFonts w:ascii="Aptos" w:hAnsi="Aptos"/>
          <w:sz w:val="24"/>
          <w:szCs w:val="24"/>
        </w:rPr>
        <w:t xml:space="preserve"> funded from the central </w:t>
      </w:r>
      <w:r w:rsidR="00B05B17" w:rsidRPr="00395169">
        <w:rPr>
          <w:rFonts w:ascii="Aptos" w:hAnsi="Aptos"/>
          <w:sz w:val="24"/>
          <w:szCs w:val="24"/>
        </w:rPr>
        <w:t xml:space="preserve">CPDL budget. </w:t>
      </w:r>
      <w:r w:rsidR="00B827CF" w:rsidRPr="00395169">
        <w:rPr>
          <w:rFonts w:ascii="Aptos" w:hAnsi="Aptos"/>
          <w:sz w:val="24"/>
          <w:szCs w:val="24"/>
        </w:rPr>
        <w:t>Application for use of the Apprenticeship Levy should be made using the process and forms in Appendix 2</w:t>
      </w:r>
      <w:r w:rsidR="00195C4A" w:rsidRPr="00395169">
        <w:rPr>
          <w:rFonts w:ascii="Aptos" w:hAnsi="Aptos"/>
          <w:sz w:val="24"/>
          <w:szCs w:val="24"/>
        </w:rPr>
        <w:t xml:space="preserve"> and </w:t>
      </w:r>
      <w:r w:rsidR="009A2844" w:rsidRPr="00395169">
        <w:rPr>
          <w:rFonts w:ascii="Aptos" w:hAnsi="Aptos"/>
          <w:sz w:val="24"/>
          <w:szCs w:val="24"/>
        </w:rPr>
        <w:t>headteachers and line managers must familiarise themselves with this</w:t>
      </w:r>
      <w:r w:rsidR="009A2844" w:rsidRPr="00395169">
        <w:rPr>
          <w:rFonts w:ascii="Aptos" w:hAnsi="Aptos"/>
          <w:sz w:val="24"/>
          <w:szCs w:val="24"/>
          <w:highlight w:val="yellow"/>
        </w:rPr>
        <w:t xml:space="preserve"> </w:t>
      </w:r>
      <w:r w:rsidR="009A2844" w:rsidRPr="00395169">
        <w:rPr>
          <w:rFonts w:ascii="Aptos" w:hAnsi="Aptos"/>
          <w:sz w:val="24"/>
          <w:szCs w:val="24"/>
        </w:rPr>
        <w:t>process</w:t>
      </w:r>
      <w:r w:rsidR="00B827CF" w:rsidRPr="00395169">
        <w:rPr>
          <w:rFonts w:ascii="Aptos" w:hAnsi="Aptos"/>
          <w:sz w:val="24"/>
          <w:szCs w:val="24"/>
        </w:rPr>
        <w:t xml:space="preserve">. Where there is a cost element </w:t>
      </w:r>
      <w:r w:rsidR="00CE3E36" w:rsidRPr="00395169">
        <w:rPr>
          <w:rFonts w:ascii="Aptos" w:hAnsi="Aptos"/>
          <w:sz w:val="24"/>
          <w:szCs w:val="24"/>
        </w:rPr>
        <w:t>funding</w:t>
      </w:r>
      <w:r w:rsidR="00B827CF" w:rsidRPr="00395169">
        <w:rPr>
          <w:rFonts w:ascii="Aptos" w:hAnsi="Aptos"/>
          <w:sz w:val="24"/>
          <w:szCs w:val="24"/>
        </w:rPr>
        <w:t xml:space="preserve"> will be allocated on an equitable basis where possible. </w:t>
      </w:r>
    </w:p>
    <w:p w14:paraId="5AF63AF1" w14:textId="1B702A7E" w:rsidR="00B827CF" w:rsidRPr="00395169" w:rsidRDefault="00820A63" w:rsidP="00D83316">
      <w:pPr>
        <w:spacing w:after="240"/>
        <w:ind w:left="567" w:hanging="567"/>
        <w:jc w:val="both"/>
        <w:rPr>
          <w:rFonts w:ascii="Aptos" w:hAnsi="Aptos"/>
          <w:sz w:val="24"/>
          <w:szCs w:val="24"/>
        </w:rPr>
      </w:pPr>
      <w:r w:rsidRPr="00395169">
        <w:rPr>
          <w:rFonts w:ascii="Aptos" w:hAnsi="Aptos"/>
          <w:sz w:val="24"/>
          <w:szCs w:val="24"/>
        </w:rPr>
        <w:t xml:space="preserve">7.3 </w:t>
      </w:r>
      <w:r w:rsidR="00D83316">
        <w:rPr>
          <w:rFonts w:ascii="Aptos" w:hAnsi="Aptos"/>
          <w:sz w:val="24"/>
          <w:szCs w:val="24"/>
        </w:rPr>
        <w:tab/>
      </w:r>
      <w:r w:rsidR="00B827CF" w:rsidRPr="00395169">
        <w:rPr>
          <w:rFonts w:ascii="Aptos" w:hAnsi="Aptos"/>
          <w:sz w:val="24"/>
          <w:szCs w:val="24"/>
        </w:rPr>
        <w:t>Individuals are also encouraged to apply for training bursaries when applicable, to help fund private further education.</w:t>
      </w:r>
    </w:p>
    <w:p w14:paraId="33401E85" w14:textId="40617D89" w:rsidR="00B827CF" w:rsidRPr="00395169" w:rsidRDefault="00820A63" w:rsidP="00077E1F">
      <w:pPr>
        <w:pStyle w:val="Heading2"/>
        <w:spacing w:before="0" w:after="120"/>
        <w:ind w:left="567" w:hanging="567"/>
        <w:rPr>
          <w:rFonts w:ascii="Aptos" w:hAnsi="Aptos"/>
          <w:b/>
          <w:bCs/>
          <w:color w:val="auto"/>
          <w:sz w:val="24"/>
          <w:szCs w:val="24"/>
        </w:rPr>
      </w:pPr>
      <w:bookmarkStart w:id="13" w:name="_8.0_Repayment_of"/>
      <w:bookmarkEnd w:id="13"/>
      <w:r w:rsidRPr="00395169">
        <w:rPr>
          <w:rFonts w:ascii="Aptos" w:hAnsi="Aptos"/>
          <w:b/>
          <w:bCs/>
          <w:color w:val="auto"/>
          <w:sz w:val="24"/>
          <w:szCs w:val="24"/>
        </w:rPr>
        <w:t xml:space="preserve">8.0 </w:t>
      </w:r>
      <w:bookmarkStart w:id="14" w:name="_Hlk173766641"/>
      <w:r w:rsidR="00D83316">
        <w:rPr>
          <w:rFonts w:ascii="Aptos" w:hAnsi="Aptos"/>
          <w:b/>
          <w:bCs/>
          <w:color w:val="auto"/>
          <w:sz w:val="24"/>
          <w:szCs w:val="24"/>
        </w:rPr>
        <w:tab/>
      </w:r>
      <w:r w:rsidR="00B827CF" w:rsidRPr="00395169">
        <w:rPr>
          <w:rFonts w:ascii="Aptos" w:hAnsi="Aptos"/>
          <w:b/>
          <w:bCs/>
          <w:color w:val="auto"/>
          <w:sz w:val="24"/>
          <w:szCs w:val="24"/>
        </w:rPr>
        <w:t>Repayment of training costs</w:t>
      </w:r>
      <w:bookmarkEnd w:id="14"/>
    </w:p>
    <w:p w14:paraId="4937658E" w14:textId="2955E7D4" w:rsidR="00B827CF" w:rsidRPr="00395169" w:rsidRDefault="00820A63" w:rsidP="00D83316">
      <w:pPr>
        <w:autoSpaceDE w:val="0"/>
        <w:adjustRightInd w:val="0"/>
        <w:spacing w:after="0" w:line="240" w:lineRule="auto"/>
        <w:ind w:left="567" w:hanging="567"/>
        <w:jc w:val="both"/>
        <w:rPr>
          <w:rFonts w:ascii="Aptos" w:hAnsi="Aptos" w:cs="Arial"/>
          <w:bCs/>
          <w:color w:val="000000"/>
          <w:sz w:val="24"/>
          <w:szCs w:val="24"/>
        </w:rPr>
      </w:pPr>
      <w:r w:rsidRPr="00395169">
        <w:rPr>
          <w:rFonts w:ascii="Aptos" w:hAnsi="Aptos"/>
          <w:sz w:val="24"/>
          <w:szCs w:val="24"/>
        </w:rPr>
        <w:t xml:space="preserve">8.1 </w:t>
      </w:r>
      <w:r w:rsidR="00D83316">
        <w:rPr>
          <w:rFonts w:ascii="Aptos" w:hAnsi="Aptos"/>
          <w:sz w:val="24"/>
          <w:szCs w:val="24"/>
        </w:rPr>
        <w:tab/>
      </w:r>
      <w:r w:rsidR="00B827CF" w:rsidRPr="00395169">
        <w:rPr>
          <w:rFonts w:ascii="Aptos" w:hAnsi="Aptos"/>
          <w:sz w:val="24"/>
          <w:szCs w:val="24"/>
        </w:rPr>
        <w:t xml:space="preserve">If a member of staff resigns during training or within a term of the date of completion for which the Trust is paying, the employee may be required to repay the full cost of the training. </w:t>
      </w:r>
      <w:r w:rsidR="00B827CF" w:rsidRPr="00395169">
        <w:rPr>
          <w:rFonts w:ascii="Aptos" w:hAnsi="Aptos" w:cs="Arial"/>
          <w:bCs/>
          <w:color w:val="000000"/>
          <w:sz w:val="24"/>
          <w:szCs w:val="24"/>
        </w:rPr>
        <w:t xml:space="preserve">Where there is significant cost for the training (£500 or over) the employee shall repay the employer as </w:t>
      </w:r>
      <w:r w:rsidR="00CE3E36" w:rsidRPr="00395169">
        <w:rPr>
          <w:rFonts w:ascii="Aptos" w:hAnsi="Aptos" w:cs="Arial"/>
          <w:bCs/>
          <w:color w:val="000000"/>
          <w:sz w:val="24"/>
          <w:szCs w:val="24"/>
        </w:rPr>
        <w:t>below</w:t>
      </w:r>
      <w:r w:rsidR="00B827CF" w:rsidRPr="00395169">
        <w:rPr>
          <w:rFonts w:ascii="Aptos" w:hAnsi="Aptos" w:cs="Arial"/>
          <w:bCs/>
          <w:color w:val="000000"/>
          <w:sz w:val="24"/>
          <w:szCs w:val="24"/>
        </w:rPr>
        <w:t>. Such costs will be deducted from the employee’s salary or other remuneration due if possible, or repayment will be sought via invoice if:</w:t>
      </w:r>
    </w:p>
    <w:p w14:paraId="6D3FE3BB" w14:textId="3833F974" w:rsidR="00B827CF" w:rsidRPr="00395169" w:rsidRDefault="00CE3E36" w:rsidP="00D83316">
      <w:pPr>
        <w:pStyle w:val="ListParagraph"/>
        <w:numPr>
          <w:ilvl w:val="0"/>
          <w:numId w:val="46"/>
        </w:numPr>
        <w:autoSpaceDE w:val="0"/>
        <w:autoSpaceDN w:val="0"/>
        <w:adjustRightInd w:val="0"/>
        <w:spacing w:after="0" w:line="240" w:lineRule="auto"/>
        <w:ind w:left="1134" w:hanging="567"/>
        <w:jc w:val="both"/>
        <w:rPr>
          <w:rFonts w:ascii="Aptos" w:eastAsia="Calibri" w:hAnsi="Aptos" w:cs="Arial"/>
          <w:bCs/>
          <w:color w:val="000000"/>
          <w:sz w:val="24"/>
          <w:szCs w:val="24"/>
        </w:rPr>
      </w:pPr>
      <w:r w:rsidRPr="00395169">
        <w:rPr>
          <w:rFonts w:ascii="Aptos" w:eastAsia="Times New Roman" w:hAnsi="Aptos" w:cs="Arial"/>
          <w:sz w:val="24"/>
          <w:szCs w:val="24"/>
          <w:lang w:eastAsia="en-GB"/>
        </w:rPr>
        <w:t>t</w:t>
      </w:r>
      <w:r w:rsidR="00B827CF" w:rsidRPr="00395169">
        <w:rPr>
          <w:rFonts w:ascii="Aptos" w:eastAsia="Times New Roman" w:hAnsi="Aptos" w:cs="Arial"/>
          <w:sz w:val="24"/>
          <w:szCs w:val="24"/>
          <w:lang w:eastAsia="en-GB"/>
        </w:rPr>
        <w:t xml:space="preserve">he employee ceases employment with DGAT before attending the training course but the employer has already incurred liability for the costs, 100% of the cost or such proportion of the costs that cannot be recovered from the course provider shall be </w:t>
      </w:r>
      <w:r w:rsidR="00040F90" w:rsidRPr="00395169">
        <w:rPr>
          <w:rFonts w:ascii="Aptos" w:eastAsia="Times New Roman" w:hAnsi="Aptos" w:cs="Arial"/>
          <w:sz w:val="24"/>
          <w:szCs w:val="24"/>
          <w:lang w:eastAsia="en-GB"/>
        </w:rPr>
        <w:t>repaid.</w:t>
      </w:r>
    </w:p>
    <w:p w14:paraId="47107365" w14:textId="37CFE7A7" w:rsidR="00B827CF" w:rsidRPr="00395169" w:rsidRDefault="00CE3E36" w:rsidP="00D83316">
      <w:pPr>
        <w:pStyle w:val="ListParagraph"/>
        <w:numPr>
          <w:ilvl w:val="0"/>
          <w:numId w:val="46"/>
        </w:numPr>
        <w:spacing w:after="120" w:line="240" w:lineRule="auto"/>
        <w:ind w:left="1134" w:hanging="567"/>
        <w:jc w:val="both"/>
        <w:rPr>
          <w:rFonts w:ascii="Aptos" w:eastAsia="Times New Roman" w:hAnsi="Aptos" w:cs="Arial"/>
          <w:sz w:val="24"/>
          <w:szCs w:val="24"/>
          <w:lang w:eastAsia="en-GB"/>
        </w:rPr>
      </w:pPr>
      <w:r w:rsidRPr="00395169">
        <w:rPr>
          <w:rFonts w:ascii="Aptos" w:eastAsia="Times New Roman" w:hAnsi="Aptos" w:cs="Arial"/>
          <w:sz w:val="24"/>
          <w:szCs w:val="24"/>
          <w:lang w:eastAsia="en-GB"/>
        </w:rPr>
        <w:t>t</w:t>
      </w:r>
      <w:r w:rsidR="00B827CF" w:rsidRPr="00395169">
        <w:rPr>
          <w:rFonts w:ascii="Aptos" w:eastAsia="Times New Roman" w:hAnsi="Aptos" w:cs="Arial"/>
          <w:sz w:val="24"/>
          <w:szCs w:val="24"/>
          <w:lang w:eastAsia="en-GB"/>
        </w:rPr>
        <w:t xml:space="preserve">he employee ceases employment with DGAT during the training course or within 12 months of completing the training course, 50% of the costs shall be </w:t>
      </w:r>
      <w:r w:rsidR="00040F90" w:rsidRPr="00395169">
        <w:rPr>
          <w:rFonts w:ascii="Aptos" w:eastAsia="Times New Roman" w:hAnsi="Aptos" w:cs="Arial"/>
          <w:sz w:val="24"/>
          <w:szCs w:val="24"/>
          <w:lang w:eastAsia="en-GB"/>
        </w:rPr>
        <w:t>repaid.</w:t>
      </w:r>
    </w:p>
    <w:p w14:paraId="5D27CA46" w14:textId="18DED35B" w:rsidR="00B827CF" w:rsidRPr="00395169" w:rsidRDefault="00820A63" w:rsidP="00D83316">
      <w:pPr>
        <w:spacing w:after="120" w:line="240" w:lineRule="auto"/>
        <w:ind w:left="567" w:hanging="567"/>
        <w:jc w:val="both"/>
        <w:rPr>
          <w:rFonts w:ascii="Aptos" w:eastAsia="Times New Roman" w:hAnsi="Aptos" w:cs="Arial"/>
          <w:sz w:val="24"/>
          <w:szCs w:val="24"/>
          <w:lang w:eastAsia="en-GB"/>
        </w:rPr>
      </w:pPr>
      <w:r w:rsidRPr="00395169">
        <w:rPr>
          <w:rFonts w:ascii="Aptos" w:eastAsia="Times New Roman" w:hAnsi="Aptos" w:cs="Arial"/>
          <w:sz w:val="24"/>
          <w:szCs w:val="24"/>
          <w:lang w:eastAsia="en-GB"/>
        </w:rPr>
        <w:t xml:space="preserve">8.2 </w:t>
      </w:r>
      <w:r w:rsidR="00D83316">
        <w:rPr>
          <w:rFonts w:ascii="Aptos" w:eastAsia="Times New Roman" w:hAnsi="Aptos" w:cs="Arial"/>
          <w:sz w:val="24"/>
          <w:szCs w:val="24"/>
          <w:lang w:eastAsia="en-GB"/>
        </w:rPr>
        <w:tab/>
      </w:r>
      <w:r w:rsidR="00B827CF" w:rsidRPr="00395169">
        <w:rPr>
          <w:rFonts w:ascii="Aptos" w:eastAsia="Times New Roman" w:hAnsi="Aptos" w:cs="Arial"/>
          <w:sz w:val="24"/>
          <w:szCs w:val="24"/>
          <w:lang w:eastAsia="en-GB"/>
        </w:rPr>
        <w:t xml:space="preserve">This does not apply if moving between DGAT </w:t>
      </w:r>
      <w:r w:rsidR="00CE3E36" w:rsidRPr="00395169">
        <w:rPr>
          <w:rFonts w:ascii="Aptos" w:eastAsia="Times New Roman" w:hAnsi="Aptos" w:cs="Arial"/>
          <w:sz w:val="24"/>
          <w:szCs w:val="24"/>
          <w:lang w:eastAsia="en-GB"/>
        </w:rPr>
        <w:t>schools</w:t>
      </w:r>
      <w:r w:rsidR="00B827CF" w:rsidRPr="00395169">
        <w:rPr>
          <w:rFonts w:ascii="Aptos" w:eastAsia="Times New Roman" w:hAnsi="Aptos" w:cs="Arial"/>
          <w:sz w:val="24"/>
          <w:szCs w:val="24"/>
          <w:lang w:eastAsia="en-GB"/>
        </w:rPr>
        <w:t xml:space="preserve">. However, a review will be needed by the </w:t>
      </w:r>
      <w:r w:rsidR="006D3D8D" w:rsidRPr="00395169">
        <w:rPr>
          <w:rFonts w:ascii="Aptos" w:eastAsia="Times New Roman" w:hAnsi="Aptos" w:cs="Arial"/>
          <w:sz w:val="24"/>
          <w:szCs w:val="24"/>
          <w:lang w:eastAsia="en-GB"/>
        </w:rPr>
        <w:t xml:space="preserve">headteacher of the </w:t>
      </w:r>
      <w:r w:rsidR="00B827CF" w:rsidRPr="00395169">
        <w:rPr>
          <w:rFonts w:ascii="Aptos" w:eastAsia="Times New Roman" w:hAnsi="Aptos" w:cs="Arial"/>
          <w:sz w:val="24"/>
          <w:szCs w:val="24"/>
          <w:lang w:eastAsia="en-GB"/>
        </w:rPr>
        <w:t xml:space="preserve">new </w:t>
      </w:r>
      <w:r w:rsidR="006D3D8D" w:rsidRPr="00395169">
        <w:rPr>
          <w:rFonts w:ascii="Aptos" w:eastAsia="Times New Roman" w:hAnsi="Aptos" w:cs="Arial"/>
          <w:sz w:val="24"/>
          <w:szCs w:val="24"/>
          <w:lang w:eastAsia="en-GB"/>
        </w:rPr>
        <w:t xml:space="preserve">school </w:t>
      </w:r>
      <w:r w:rsidR="00B827CF" w:rsidRPr="00395169">
        <w:rPr>
          <w:rFonts w:ascii="Aptos" w:eastAsia="Times New Roman" w:hAnsi="Aptos" w:cs="Arial"/>
          <w:sz w:val="24"/>
          <w:szCs w:val="24"/>
          <w:lang w:eastAsia="en-GB"/>
        </w:rPr>
        <w:t xml:space="preserve">as to whether their organisational </w:t>
      </w:r>
      <w:r w:rsidR="00B827CF" w:rsidRPr="00395169">
        <w:rPr>
          <w:rFonts w:ascii="Aptos" w:eastAsia="Times New Roman" w:hAnsi="Aptos" w:cs="Arial"/>
          <w:sz w:val="24"/>
          <w:szCs w:val="24"/>
          <w:lang w:eastAsia="en-GB"/>
        </w:rPr>
        <w:lastRenderedPageBreak/>
        <w:t xml:space="preserve">needs require the completion of the training that has begun. The responsibility lies with the member of staff to make sure the new </w:t>
      </w:r>
      <w:r w:rsidR="007F1381" w:rsidRPr="00395169">
        <w:rPr>
          <w:rFonts w:ascii="Aptos" w:eastAsia="Times New Roman" w:hAnsi="Aptos" w:cs="Arial"/>
          <w:sz w:val="24"/>
          <w:szCs w:val="24"/>
          <w:lang w:eastAsia="en-GB"/>
        </w:rPr>
        <w:t>school</w:t>
      </w:r>
      <w:r w:rsidR="00B827CF" w:rsidRPr="00395169">
        <w:rPr>
          <w:rFonts w:ascii="Aptos" w:eastAsia="Times New Roman" w:hAnsi="Aptos" w:cs="Arial"/>
          <w:sz w:val="24"/>
          <w:szCs w:val="24"/>
          <w:lang w:eastAsia="en-GB"/>
        </w:rPr>
        <w:t xml:space="preserve"> is aware of the full implications of any training programme during the interview process. </w:t>
      </w:r>
    </w:p>
    <w:p w14:paraId="5A87BE70" w14:textId="7717895F" w:rsidR="00B827CF" w:rsidRPr="00395169" w:rsidRDefault="00820A63" w:rsidP="00D83316">
      <w:pPr>
        <w:spacing w:after="240" w:line="240" w:lineRule="auto"/>
        <w:ind w:left="567" w:hanging="567"/>
        <w:jc w:val="both"/>
        <w:rPr>
          <w:rFonts w:ascii="Aptos" w:eastAsia="Times New Roman" w:hAnsi="Aptos" w:cs="Arial"/>
          <w:sz w:val="24"/>
          <w:szCs w:val="24"/>
          <w:lang w:eastAsia="en-GB"/>
        </w:rPr>
      </w:pPr>
      <w:r w:rsidRPr="00395169">
        <w:rPr>
          <w:rFonts w:ascii="Aptos" w:eastAsia="Times New Roman" w:hAnsi="Aptos" w:cs="Arial"/>
          <w:sz w:val="24"/>
          <w:szCs w:val="24"/>
          <w:lang w:eastAsia="en-GB"/>
        </w:rPr>
        <w:t xml:space="preserve">8.3 </w:t>
      </w:r>
      <w:r w:rsidR="00D83316">
        <w:rPr>
          <w:rFonts w:ascii="Aptos" w:eastAsia="Times New Roman" w:hAnsi="Aptos" w:cs="Arial"/>
          <w:sz w:val="24"/>
          <w:szCs w:val="24"/>
          <w:lang w:eastAsia="en-GB"/>
        </w:rPr>
        <w:tab/>
      </w:r>
      <w:r w:rsidR="00B827CF" w:rsidRPr="00395169">
        <w:rPr>
          <w:rFonts w:ascii="Aptos" w:eastAsia="Times New Roman" w:hAnsi="Aptos" w:cs="Arial"/>
          <w:sz w:val="24"/>
          <w:szCs w:val="24"/>
          <w:lang w:eastAsia="en-GB"/>
        </w:rPr>
        <w:t xml:space="preserve">If an employee leaves due to ill </w:t>
      </w:r>
      <w:r w:rsidR="00B721D9" w:rsidRPr="00395169">
        <w:rPr>
          <w:rFonts w:ascii="Aptos" w:eastAsia="Times New Roman" w:hAnsi="Aptos" w:cs="Arial"/>
          <w:sz w:val="24"/>
          <w:szCs w:val="24"/>
          <w:lang w:eastAsia="en-GB"/>
        </w:rPr>
        <w:t>health,</w:t>
      </w:r>
      <w:r w:rsidR="00B827CF" w:rsidRPr="00395169">
        <w:rPr>
          <w:rFonts w:ascii="Aptos" w:eastAsia="Times New Roman" w:hAnsi="Aptos" w:cs="Arial"/>
          <w:sz w:val="24"/>
          <w:szCs w:val="24"/>
          <w:lang w:eastAsia="en-GB"/>
        </w:rPr>
        <w:t xml:space="preserve"> it is unlikely that there would be an expectation to repay the employer. </w:t>
      </w:r>
      <w:r w:rsidR="007F1381" w:rsidRPr="00395169">
        <w:rPr>
          <w:rFonts w:ascii="Aptos" w:eastAsia="Times New Roman" w:hAnsi="Aptos" w:cs="Arial"/>
          <w:sz w:val="24"/>
          <w:szCs w:val="24"/>
          <w:lang w:eastAsia="en-GB"/>
        </w:rPr>
        <w:t xml:space="preserve">This decision will be the responsibility of the headteacher or line manager who must seek advice from HR. </w:t>
      </w:r>
    </w:p>
    <w:p w14:paraId="24A1B4D1" w14:textId="1173A09E" w:rsidR="00B827CF" w:rsidRPr="00395169" w:rsidRDefault="00820A63" w:rsidP="00D83316">
      <w:pPr>
        <w:pStyle w:val="Heading2"/>
        <w:spacing w:before="0" w:after="120"/>
        <w:ind w:left="567" w:hanging="567"/>
        <w:rPr>
          <w:rFonts w:ascii="Aptos" w:hAnsi="Aptos"/>
          <w:b/>
          <w:bCs/>
          <w:color w:val="auto"/>
          <w:sz w:val="24"/>
          <w:szCs w:val="24"/>
        </w:rPr>
      </w:pPr>
      <w:bookmarkStart w:id="15" w:name="_9.0_Leadership_and"/>
      <w:bookmarkEnd w:id="15"/>
      <w:r w:rsidRPr="00395169">
        <w:rPr>
          <w:rFonts w:ascii="Aptos" w:hAnsi="Aptos"/>
          <w:b/>
          <w:bCs/>
          <w:color w:val="auto"/>
          <w:sz w:val="24"/>
          <w:szCs w:val="24"/>
        </w:rPr>
        <w:t xml:space="preserve">9.0 </w:t>
      </w:r>
      <w:r w:rsidR="00D83316">
        <w:rPr>
          <w:rFonts w:ascii="Aptos" w:hAnsi="Aptos"/>
          <w:b/>
          <w:bCs/>
          <w:color w:val="auto"/>
          <w:sz w:val="24"/>
          <w:szCs w:val="24"/>
        </w:rPr>
        <w:tab/>
      </w:r>
      <w:r w:rsidR="00B827CF" w:rsidRPr="00395169">
        <w:rPr>
          <w:rFonts w:ascii="Aptos" w:hAnsi="Aptos"/>
          <w:b/>
          <w:bCs/>
          <w:color w:val="auto"/>
          <w:sz w:val="24"/>
          <w:szCs w:val="24"/>
        </w:rPr>
        <w:t>Leadership and management of CPDL</w:t>
      </w:r>
    </w:p>
    <w:p w14:paraId="6AA27F81" w14:textId="55B2705A" w:rsidR="00B827CF" w:rsidRPr="00395169" w:rsidRDefault="00820A63" w:rsidP="00EA7D57">
      <w:pPr>
        <w:spacing w:after="120"/>
        <w:ind w:left="567" w:hanging="567"/>
        <w:jc w:val="both"/>
        <w:rPr>
          <w:rFonts w:ascii="Aptos" w:hAnsi="Aptos"/>
          <w:sz w:val="24"/>
          <w:szCs w:val="24"/>
        </w:rPr>
      </w:pPr>
      <w:r w:rsidRPr="00395169">
        <w:rPr>
          <w:rFonts w:ascii="Aptos" w:hAnsi="Aptos"/>
          <w:sz w:val="24"/>
          <w:szCs w:val="24"/>
        </w:rPr>
        <w:t xml:space="preserve">9.1 </w:t>
      </w:r>
      <w:r w:rsidR="00D83316">
        <w:rPr>
          <w:rFonts w:ascii="Aptos" w:hAnsi="Aptos"/>
          <w:sz w:val="24"/>
          <w:szCs w:val="24"/>
        </w:rPr>
        <w:tab/>
      </w:r>
      <w:r w:rsidR="00B827CF" w:rsidRPr="00395169">
        <w:rPr>
          <w:rFonts w:ascii="Aptos" w:hAnsi="Aptos"/>
          <w:sz w:val="24"/>
          <w:szCs w:val="24"/>
        </w:rPr>
        <w:t xml:space="preserve">The </w:t>
      </w:r>
      <w:r w:rsidR="00173F86" w:rsidRPr="00395169">
        <w:rPr>
          <w:rFonts w:ascii="Aptos" w:hAnsi="Aptos"/>
          <w:sz w:val="24"/>
          <w:szCs w:val="24"/>
        </w:rPr>
        <w:t>h</w:t>
      </w:r>
      <w:r w:rsidR="00B827CF" w:rsidRPr="00395169">
        <w:rPr>
          <w:rFonts w:ascii="Aptos" w:hAnsi="Aptos"/>
          <w:sz w:val="24"/>
          <w:szCs w:val="24"/>
        </w:rPr>
        <w:t>eadteacher will discuss with the</w:t>
      </w:r>
      <w:r w:rsidR="000C3010" w:rsidRPr="00395169">
        <w:rPr>
          <w:rFonts w:ascii="Aptos" w:hAnsi="Aptos"/>
          <w:sz w:val="24"/>
          <w:szCs w:val="24"/>
        </w:rPr>
        <w:t>ir</w:t>
      </w:r>
      <w:r w:rsidR="00B827CF" w:rsidRPr="00395169">
        <w:rPr>
          <w:rFonts w:ascii="Aptos" w:hAnsi="Aptos"/>
          <w:sz w:val="24"/>
          <w:szCs w:val="24"/>
        </w:rPr>
        <w:t xml:space="preserve"> Senior Leadership Team and </w:t>
      </w:r>
      <w:r w:rsidR="00681FBB" w:rsidRPr="00395169">
        <w:rPr>
          <w:rFonts w:ascii="Aptos" w:hAnsi="Aptos"/>
          <w:sz w:val="24"/>
          <w:szCs w:val="24"/>
        </w:rPr>
        <w:t xml:space="preserve">report to their </w:t>
      </w:r>
      <w:r w:rsidR="00B827CF" w:rsidRPr="00395169">
        <w:rPr>
          <w:rFonts w:ascii="Aptos" w:hAnsi="Aptos"/>
          <w:sz w:val="24"/>
          <w:szCs w:val="24"/>
        </w:rPr>
        <w:t xml:space="preserve">Local Governing </w:t>
      </w:r>
      <w:r w:rsidR="00CE3E36" w:rsidRPr="00395169">
        <w:rPr>
          <w:rFonts w:ascii="Aptos" w:hAnsi="Aptos"/>
          <w:sz w:val="24"/>
          <w:szCs w:val="24"/>
        </w:rPr>
        <w:t>Board</w:t>
      </w:r>
      <w:r w:rsidR="00B827CF" w:rsidRPr="00395169">
        <w:rPr>
          <w:rFonts w:ascii="Aptos" w:hAnsi="Aptos"/>
          <w:sz w:val="24"/>
          <w:szCs w:val="24"/>
        </w:rPr>
        <w:t xml:space="preserve"> the main CPDL priorities needed to continue the </w:t>
      </w:r>
      <w:r w:rsidR="00CE3E36" w:rsidRPr="00395169">
        <w:rPr>
          <w:rFonts w:ascii="Aptos" w:hAnsi="Aptos"/>
          <w:sz w:val="24"/>
          <w:szCs w:val="24"/>
        </w:rPr>
        <w:t>school</w:t>
      </w:r>
      <w:r w:rsidR="00B827CF" w:rsidRPr="00395169">
        <w:rPr>
          <w:rFonts w:ascii="Aptos" w:hAnsi="Aptos"/>
          <w:sz w:val="24"/>
          <w:szCs w:val="24"/>
        </w:rPr>
        <w:t xml:space="preserve">’s effectiveness and the likely budgetary implications of addressing these needs. This will be recorded within the SDP and the </w:t>
      </w:r>
      <w:r w:rsidR="000D3906" w:rsidRPr="00395169">
        <w:rPr>
          <w:rFonts w:ascii="Aptos" w:hAnsi="Aptos"/>
          <w:sz w:val="24"/>
          <w:szCs w:val="24"/>
        </w:rPr>
        <w:t>b</w:t>
      </w:r>
      <w:r w:rsidR="00B827CF" w:rsidRPr="00395169">
        <w:rPr>
          <w:rFonts w:ascii="Aptos" w:hAnsi="Aptos"/>
          <w:sz w:val="24"/>
          <w:szCs w:val="24"/>
        </w:rPr>
        <w:t>udget plans.</w:t>
      </w:r>
      <w:r w:rsidR="00162251" w:rsidRPr="00395169">
        <w:rPr>
          <w:rFonts w:ascii="Aptos" w:hAnsi="Aptos"/>
          <w:sz w:val="24"/>
          <w:szCs w:val="24"/>
        </w:rPr>
        <w:t xml:space="preserve"> For </w:t>
      </w:r>
      <w:r w:rsidR="000A1B57" w:rsidRPr="00395169">
        <w:rPr>
          <w:rFonts w:ascii="Aptos" w:hAnsi="Aptos"/>
          <w:sz w:val="24"/>
          <w:szCs w:val="24"/>
        </w:rPr>
        <w:t>c</w:t>
      </w:r>
      <w:r w:rsidR="00162251" w:rsidRPr="00395169">
        <w:rPr>
          <w:rFonts w:ascii="Aptos" w:hAnsi="Aptos"/>
          <w:sz w:val="24"/>
          <w:szCs w:val="24"/>
        </w:rPr>
        <w:t xml:space="preserve">entral </w:t>
      </w:r>
      <w:r w:rsidR="000A1B57" w:rsidRPr="00395169">
        <w:rPr>
          <w:rFonts w:ascii="Aptos" w:hAnsi="Aptos"/>
          <w:sz w:val="24"/>
          <w:szCs w:val="24"/>
        </w:rPr>
        <w:t>t</w:t>
      </w:r>
      <w:r w:rsidR="00162251" w:rsidRPr="00395169">
        <w:rPr>
          <w:rFonts w:ascii="Aptos" w:hAnsi="Aptos"/>
          <w:sz w:val="24"/>
          <w:szCs w:val="24"/>
        </w:rPr>
        <w:t>eam</w:t>
      </w:r>
      <w:r w:rsidR="000A1B57" w:rsidRPr="00395169">
        <w:rPr>
          <w:rFonts w:ascii="Aptos" w:hAnsi="Aptos"/>
          <w:sz w:val="24"/>
          <w:szCs w:val="24"/>
        </w:rPr>
        <w:t xml:space="preserve"> </w:t>
      </w:r>
      <w:r w:rsidR="005827F5" w:rsidRPr="00395169">
        <w:rPr>
          <w:rFonts w:ascii="Aptos" w:hAnsi="Aptos"/>
          <w:sz w:val="24"/>
          <w:szCs w:val="24"/>
        </w:rPr>
        <w:t>members,</w:t>
      </w:r>
      <w:r w:rsidR="002B36FE" w:rsidRPr="00395169">
        <w:rPr>
          <w:rFonts w:ascii="Aptos" w:hAnsi="Aptos"/>
          <w:sz w:val="24"/>
          <w:szCs w:val="24"/>
        </w:rPr>
        <w:t xml:space="preserve"> CPDL priorities will be discussed with their line managers</w:t>
      </w:r>
      <w:r w:rsidR="00D13DBE" w:rsidRPr="00395169">
        <w:rPr>
          <w:rFonts w:ascii="Aptos" w:hAnsi="Aptos"/>
          <w:sz w:val="24"/>
          <w:szCs w:val="24"/>
        </w:rPr>
        <w:t xml:space="preserve">. As for schools this will be considered within the budget plans and the </w:t>
      </w:r>
      <w:r w:rsidR="00F32184" w:rsidRPr="00395169">
        <w:rPr>
          <w:rFonts w:ascii="Aptos" w:hAnsi="Aptos"/>
          <w:sz w:val="24"/>
          <w:szCs w:val="24"/>
        </w:rPr>
        <w:t xml:space="preserve">Trust development plans. </w:t>
      </w:r>
    </w:p>
    <w:p w14:paraId="77025FF0" w14:textId="382DB027" w:rsidR="00B827CF" w:rsidRPr="00395169" w:rsidRDefault="00820A63" w:rsidP="00EA7D57">
      <w:pPr>
        <w:spacing w:after="120"/>
        <w:ind w:left="567" w:hanging="567"/>
        <w:jc w:val="both"/>
        <w:rPr>
          <w:rFonts w:ascii="Aptos" w:hAnsi="Aptos"/>
          <w:sz w:val="24"/>
          <w:szCs w:val="24"/>
        </w:rPr>
      </w:pPr>
      <w:r w:rsidRPr="00395169">
        <w:rPr>
          <w:rFonts w:ascii="Aptos" w:hAnsi="Aptos"/>
          <w:sz w:val="24"/>
          <w:szCs w:val="24"/>
        </w:rPr>
        <w:t xml:space="preserve">9.2 </w:t>
      </w:r>
      <w:r w:rsidR="00EA7D57">
        <w:rPr>
          <w:rFonts w:ascii="Aptos" w:hAnsi="Aptos"/>
          <w:sz w:val="24"/>
          <w:szCs w:val="24"/>
        </w:rPr>
        <w:tab/>
      </w:r>
      <w:r w:rsidR="00B827CF" w:rsidRPr="00395169">
        <w:rPr>
          <w:rFonts w:ascii="Aptos" w:hAnsi="Aptos"/>
          <w:sz w:val="24"/>
          <w:szCs w:val="24"/>
        </w:rPr>
        <w:t xml:space="preserve">There should be robust, transparent arrangements for accessing CPDL that are known to all staff, whatever their role in the Trust. </w:t>
      </w:r>
    </w:p>
    <w:p w14:paraId="31275F7E" w14:textId="666EE942" w:rsidR="00B827CF" w:rsidRPr="00395169" w:rsidRDefault="00820A63" w:rsidP="00EA7D57">
      <w:pPr>
        <w:spacing w:after="0"/>
        <w:ind w:left="567" w:hanging="567"/>
        <w:jc w:val="both"/>
        <w:rPr>
          <w:rFonts w:ascii="Aptos" w:hAnsi="Aptos"/>
          <w:sz w:val="24"/>
          <w:szCs w:val="24"/>
        </w:rPr>
      </w:pPr>
      <w:r w:rsidRPr="00395169">
        <w:rPr>
          <w:rFonts w:ascii="Aptos" w:hAnsi="Aptos"/>
          <w:sz w:val="24"/>
          <w:szCs w:val="24"/>
        </w:rPr>
        <w:t xml:space="preserve">9.3 </w:t>
      </w:r>
      <w:r w:rsidR="00EA7D57">
        <w:rPr>
          <w:rFonts w:ascii="Aptos" w:hAnsi="Aptos"/>
          <w:sz w:val="24"/>
          <w:szCs w:val="24"/>
        </w:rPr>
        <w:tab/>
      </w:r>
      <w:r w:rsidR="00B827CF" w:rsidRPr="00395169">
        <w:rPr>
          <w:rFonts w:ascii="Aptos" w:hAnsi="Aptos"/>
          <w:sz w:val="24"/>
          <w:szCs w:val="24"/>
        </w:rPr>
        <w:t xml:space="preserve">Within the performance </w:t>
      </w:r>
      <w:r w:rsidR="0005108C" w:rsidRPr="00395169">
        <w:rPr>
          <w:rFonts w:ascii="Aptos" w:hAnsi="Aptos"/>
          <w:sz w:val="24"/>
          <w:szCs w:val="24"/>
        </w:rPr>
        <w:t>management there</w:t>
      </w:r>
      <w:r w:rsidR="00B827CF" w:rsidRPr="00395169">
        <w:rPr>
          <w:rFonts w:ascii="Aptos" w:hAnsi="Aptos"/>
          <w:sz w:val="24"/>
          <w:szCs w:val="24"/>
        </w:rPr>
        <w:t xml:space="preserve"> will be arrangements annually for staff to discuss the following within the context of school </w:t>
      </w:r>
      <w:r w:rsidR="00CD6B6B" w:rsidRPr="00395169">
        <w:rPr>
          <w:rFonts w:ascii="Aptos" w:hAnsi="Aptos"/>
          <w:sz w:val="24"/>
          <w:szCs w:val="24"/>
        </w:rPr>
        <w:t>/</w:t>
      </w:r>
      <w:r w:rsidR="0020191B">
        <w:rPr>
          <w:rFonts w:ascii="Aptos" w:hAnsi="Aptos"/>
          <w:sz w:val="24"/>
          <w:szCs w:val="24"/>
        </w:rPr>
        <w:t xml:space="preserve"> </w:t>
      </w:r>
      <w:r w:rsidR="00CD6B6B" w:rsidRPr="00395169">
        <w:rPr>
          <w:rFonts w:ascii="Aptos" w:hAnsi="Aptos"/>
          <w:sz w:val="24"/>
          <w:szCs w:val="24"/>
        </w:rPr>
        <w:t xml:space="preserve">Trust </w:t>
      </w:r>
      <w:r w:rsidR="00B827CF" w:rsidRPr="00395169">
        <w:rPr>
          <w:rFonts w:ascii="Aptos" w:hAnsi="Aptos"/>
          <w:sz w:val="24"/>
          <w:szCs w:val="24"/>
        </w:rPr>
        <w:t>priorities:</w:t>
      </w:r>
    </w:p>
    <w:p w14:paraId="4E872E6D" w14:textId="48C6C112" w:rsidR="00B827CF" w:rsidRPr="00395169" w:rsidRDefault="00B827CF" w:rsidP="00EA7D57">
      <w:pPr>
        <w:pStyle w:val="ListParagraph"/>
        <w:numPr>
          <w:ilvl w:val="0"/>
          <w:numId w:val="43"/>
        </w:numPr>
        <w:suppressAutoHyphens/>
        <w:autoSpaceDN w:val="0"/>
        <w:spacing w:after="160" w:line="256" w:lineRule="auto"/>
        <w:ind w:left="1134" w:hanging="567"/>
        <w:jc w:val="both"/>
        <w:rPr>
          <w:rFonts w:ascii="Aptos" w:hAnsi="Aptos"/>
          <w:sz w:val="24"/>
          <w:szCs w:val="24"/>
        </w:rPr>
      </w:pPr>
      <w:r w:rsidRPr="00395169">
        <w:rPr>
          <w:rFonts w:ascii="Aptos" w:hAnsi="Aptos"/>
          <w:sz w:val="24"/>
          <w:szCs w:val="24"/>
        </w:rPr>
        <w:t>Needs and aspirations</w:t>
      </w:r>
    </w:p>
    <w:p w14:paraId="330CFAA4" w14:textId="0BE9A6D6" w:rsidR="00B827CF" w:rsidRPr="00395169" w:rsidRDefault="00B827CF" w:rsidP="00EA7D57">
      <w:pPr>
        <w:pStyle w:val="ListParagraph"/>
        <w:numPr>
          <w:ilvl w:val="0"/>
          <w:numId w:val="43"/>
        </w:numPr>
        <w:suppressAutoHyphens/>
        <w:autoSpaceDN w:val="0"/>
        <w:spacing w:after="160" w:line="256" w:lineRule="auto"/>
        <w:ind w:left="1134" w:hanging="567"/>
        <w:jc w:val="both"/>
        <w:rPr>
          <w:rFonts w:ascii="Aptos" w:hAnsi="Aptos"/>
          <w:sz w:val="24"/>
          <w:szCs w:val="24"/>
        </w:rPr>
      </w:pPr>
      <w:r w:rsidRPr="00395169">
        <w:rPr>
          <w:rFonts w:ascii="Aptos" w:hAnsi="Aptos"/>
          <w:sz w:val="24"/>
          <w:szCs w:val="24"/>
        </w:rPr>
        <w:t>Methods of accessing CPDL provision including appropriate funding</w:t>
      </w:r>
    </w:p>
    <w:p w14:paraId="13F846C3" w14:textId="1DB2044F" w:rsidR="00B827CF" w:rsidRPr="00395169" w:rsidRDefault="00B827CF" w:rsidP="00EA7D57">
      <w:pPr>
        <w:pStyle w:val="ListParagraph"/>
        <w:numPr>
          <w:ilvl w:val="0"/>
          <w:numId w:val="43"/>
        </w:numPr>
        <w:suppressAutoHyphens/>
        <w:autoSpaceDN w:val="0"/>
        <w:spacing w:after="160" w:line="256" w:lineRule="auto"/>
        <w:ind w:left="1134" w:hanging="567"/>
        <w:jc w:val="both"/>
        <w:rPr>
          <w:rFonts w:ascii="Aptos" w:hAnsi="Aptos"/>
          <w:sz w:val="24"/>
          <w:szCs w:val="24"/>
        </w:rPr>
      </w:pPr>
      <w:r w:rsidRPr="00395169">
        <w:rPr>
          <w:rFonts w:ascii="Aptos" w:hAnsi="Aptos"/>
          <w:sz w:val="24"/>
          <w:szCs w:val="24"/>
        </w:rPr>
        <w:t xml:space="preserve">Accreditation opportunities </w:t>
      </w:r>
    </w:p>
    <w:p w14:paraId="36BF70DF" w14:textId="515C16C0" w:rsidR="00B827CF" w:rsidRPr="00395169" w:rsidRDefault="00B827CF" w:rsidP="00EA7D57">
      <w:pPr>
        <w:pStyle w:val="ListParagraph"/>
        <w:numPr>
          <w:ilvl w:val="0"/>
          <w:numId w:val="43"/>
        </w:numPr>
        <w:suppressAutoHyphens/>
        <w:autoSpaceDN w:val="0"/>
        <w:spacing w:after="240" w:line="256" w:lineRule="auto"/>
        <w:ind w:left="1134" w:hanging="567"/>
        <w:jc w:val="both"/>
        <w:rPr>
          <w:rFonts w:ascii="Aptos" w:hAnsi="Aptos"/>
          <w:sz w:val="24"/>
          <w:szCs w:val="24"/>
        </w:rPr>
      </w:pPr>
      <w:r w:rsidRPr="00395169">
        <w:rPr>
          <w:rFonts w:ascii="Aptos" w:hAnsi="Aptos"/>
          <w:sz w:val="24"/>
          <w:szCs w:val="24"/>
        </w:rPr>
        <w:t>Ways of disseminating the training</w:t>
      </w:r>
    </w:p>
    <w:p w14:paraId="6959E02B" w14:textId="375F75FB" w:rsidR="00B827CF" w:rsidRPr="00395169" w:rsidRDefault="00820A63" w:rsidP="00EA7D57">
      <w:pPr>
        <w:pStyle w:val="Heading2"/>
        <w:spacing w:before="0" w:after="120"/>
        <w:ind w:left="567" w:hanging="567"/>
        <w:rPr>
          <w:rFonts w:ascii="Aptos" w:hAnsi="Aptos"/>
          <w:b/>
          <w:bCs/>
          <w:color w:val="auto"/>
          <w:sz w:val="24"/>
          <w:szCs w:val="24"/>
        </w:rPr>
      </w:pPr>
      <w:bookmarkStart w:id="16" w:name="_10.0_Types_of"/>
      <w:bookmarkEnd w:id="16"/>
      <w:r w:rsidRPr="00395169">
        <w:rPr>
          <w:rFonts w:ascii="Aptos" w:hAnsi="Aptos"/>
          <w:b/>
          <w:bCs/>
          <w:color w:val="auto"/>
          <w:sz w:val="24"/>
          <w:szCs w:val="24"/>
        </w:rPr>
        <w:t xml:space="preserve">10.0 </w:t>
      </w:r>
      <w:r w:rsidR="00EA7D57">
        <w:rPr>
          <w:rFonts w:ascii="Aptos" w:hAnsi="Aptos"/>
          <w:b/>
          <w:bCs/>
          <w:color w:val="auto"/>
          <w:sz w:val="24"/>
          <w:szCs w:val="24"/>
        </w:rPr>
        <w:tab/>
      </w:r>
      <w:r w:rsidR="00B827CF" w:rsidRPr="00395169">
        <w:rPr>
          <w:rFonts w:ascii="Aptos" w:hAnsi="Aptos"/>
          <w:b/>
          <w:bCs/>
          <w:color w:val="auto"/>
          <w:sz w:val="24"/>
          <w:szCs w:val="24"/>
        </w:rPr>
        <w:t>Types of CPDL activity</w:t>
      </w:r>
    </w:p>
    <w:p w14:paraId="37F9C490" w14:textId="0B85B312" w:rsidR="00B827CF" w:rsidRPr="00395169" w:rsidRDefault="00820A63" w:rsidP="00EA7D57">
      <w:pPr>
        <w:spacing w:after="0"/>
        <w:ind w:left="567" w:hanging="567"/>
        <w:jc w:val="both"/>
        <w:rPr>
          <w:rFonts w:ascii="Aptos" w:hAnsi="Aptos"/>
          <w:sz w:val="24"/>
          <w:szCs w:val="24"/>
        </w:rPr>
      </w:pPr>
      <w:r w:rsidRPr="00395169">
        <w:rPr>
          <w:rFonts w:ascii="Aptos" w:hAnsi="Aptos"/>
          <w:sz w:val="24"/>
          <w:szCs w:val="24"/>
        </w:rPr>
        <w:t xml:space="preserve">10.1 </w:t>
      </w:r>
      <w:r w:rsidR="00EA7D57">
        <w:rPr>
          <w:rFonts w:ascii="Aptos" w:hAnsi="Aptos"/>
          <w:sz w:val="24"/>
          <w:szCs w:val="24"/>
        </w:rPr>
        <w:tab/>
      </w:r>
      <w:r w:rsidR="00B827CF" w:rsidRPr="00395169">
        <w:rPr>
          <w:rFonts w:ascii="Aptos" w:hAnsi="Aptos"/>
          <w:sz w:val="24"/>
          <w:szCs w:val="24"/>
        </w:rPr>
        <w:t xml:space="preserve">There are a wide range of ways that CPDL can </w:t>
      </w:r>
      <w:r w:rsidR="00DF4786" w:rsidRPr="00395169">
        <w:rPr>
          <w:rFonts w:ascii="Aptos" w:hAnsi="Aptos"/>
          <w:sz w:val="24"/>
          <w:szCs w:val="24"/>
        </w:rPr>
        <w:t>be delivered or accessed</w:t>
      </w:r>
      <w:r w:rsidR="00A77FEA" w:rsidRPr="00395169">
        <w:rPr>
          <w:rFonts w:ascii="Aptos" w:hAnsi="Aptos"/>
          <w:sz w:val="24"/>
          <w:szCs w:val="24"/>
        </w:rPr>
        <w:t xml:space="preserve"> beyond attending a course. T</w:t>
      </w:r>
      <w:r w:rsidR="00B827CF" w:rsidRPr="00395169">
        <w:rPr>
          <w:rFonts w:ascii="Aptos" w:hAnsi="Aptos"/>
          <w:sz w:val="24"/>
          <w:szCs w:val="24"/>
        </w:rPr>
        <w:t>hese include:</w:t>
      </w:r>
    </w:p>
    <w:p w14:paraId="03F69438" w14:textId="7F34A478" w:rsidR="00B827CF" w:rsidRPr="00395169" w:rsidRDefault="000D6F69" w:rsidP="00EA7D57">
      <w:pPr>
        <w:pStyle w:val="ListParagraph"/>
        <w:numPr>
          <w:ilvl w:val="0"/>
          <w:numId w:val="44"/>
        </w:numPr>
        <w:suppressAutoHyphens/>
        <w:autoSpaceDN w:val="0"/>
        <w:spacing w:after="160" w:line="256" w:lineRule="auto"/>
        <w:ind w:left="1134" w:hanging="567"/>
        <w:jc w:val="both"/>
        <w:rPr>
          <w:rFonts w:ascii="Aptos" w:hAnsi="Aptos"/>
          <w:sz w:val="24"/>
          <w:szCs w:val="24"/>
        </w:rPr>
      </w:pPr>
      <w:r w:rsidRPr="00395169">
        <w:rPr>
          <w:rFonts w:ascii="Aptos" w:hAnsi="Aptos"/>
          <w:sz w:val="24"/>
          <w:szCs w:val="24"/>
        </w:rPr>
        <w:t>I</w:t>
      </w:r>
      <w:r w:rsidR="00B827CF" w:rsidRPr="00395169">
        <w:rPr>
          <w:rFonts w:ascii="Aptos" w:hAnsi="Aptos"/>
          <w:sz w:val="24"/>
          <w:szCs w:val="24"/>
        </w:rPr>
        <w:t>nduction</w:t>
      </w:r>
      <w:r w:rsidRPr="00395169">
        <w:rPr>
          <w:rFonts w:ascii="Aptos" w:hAnsi="Aptos"/>
          <w:sz w:val="24"/>
          <w:szCs w:val="24"/>
        </w:rPr>
        <w:t xml:space="preserve"> processes</w:t>
      </w:r>
      <w:r w:rsidR="00B827CF" w:rsidRPr="00395169">
        <w:rPr>
          <w:rFonts w:ascii="Aptos" w:hAnsi="Aptos"/>
          <w:sz w:val="24"/>
          <w:szCs w:val="24"/>
        </w:rPr>
        <w:t xml:space="preserve"> </w:t>
      </w:r>
    </w:p>
    <w:p w14:paraId="25A0DBE5" w14:textId="77777777" w:rsidR="00B827CF" w:rsidRPr="00395169" w:rsidRDefault="00B827CF" w:rsidP="00EA7D57">
      <w:pPr>
        <w:pStyle w:val="ListParagraph"/>
        <w:numPr>
          <w:ilvl w:val="0"/>
          <w:numId w:val="44"/>
        </w:numPr>
        <w:suppressAutoHyphens/>
        <w:autoSpaceDN w:val="0"/>
        <w:spacing w:after="160" w:line="256" w:lineRule="auto"/>
        <w:ind w:left="1134" w:hanging="567"/>
        <w:jc w:val="both"/>
        <w:rPr>
          <w:rFonts w:ascii="Aptos" w:hAnsi="Aptos"/>
          <w:sz w:val="24"/>
          <w:szCs w:val="24"/>
        </w:rPr>
      </w:pPr>
      <w:r w:rsidRPr="00395169">
        <w:rPr>
          <w:rFonts w:ascii="Aptos" w:hAnsi="Aptos"/>
          <w:sz w:val="24"/>
          <w:szCs w:val="24"/>
        </w:rPr>
        <w:t xml:space="preserve">Attendance at a course or conference. </w:t>
      </w:r>
    </w:p>
    <w:p w14:paraId="2720B8D5" w14:textId="7DAA0324" w:rsidR="00B827CF" w:rsidRPr="00395169" w:rsidRDefault="00B827CF" w:rsidP="00EA7D57">
      <w:pPr>
        <w:pStyle w:val="ListParagraph"/>
        <w:numPr>
          <w:ilvl w:val="0"/>
          <w:numId w:val="44"/>
        </w:numPr>
        <w:suppressAutoHyphens/>
        <w:autoSpaceDN w:val="0"/>
        <w:spacing w:after="160" w:line="256" w:lineRule="auto"/>
        <w:ind w:left="1134" w:hanging="567"/>
        <w:jc w:val="both"/>
        <w:rPr>
          <w:rFonts w:ascii="Aptos" w:hAnsi="Aptos"/>
          <w:sz w:val="24"/>
          <w:szCs w:val="24"/>
        </w:rPr>
      </w:pPr>
      <w:r w:rsidRPr="00395169">
        <w:rPr>
          <w:rFonts w:ascii="Aptos" w:hAnsi="Aptos"/>
          <w:sz w:val="24"/>
          <w:szCs w:val="24"/>
        </w:rPr>
        <w:t xml:space="preserve">Online </w:t>
      </w:r>
      <w:r w:rsidR="000D6F69" w:rsidRPr="00395169">
        <w:rPr>
          <w:rFonts w:ascii="Aptos" w:hAnsi="Aptos"/>
          <w:sz w:val="24"/>
          <w:szCs w:val="24"/>
        </w:rPr>
        <w:t>t</w:t>
      </w:r>
      <w:r w:rsidRPr="00395169">
        <w:rPr>
          <w:rFonts w:ascii="Aptos" w:hAnsi="Aptos"/>
          <w:sz w:val="24"/>
          <w:szCs w:val="24"/>
        </w:rPr>
        <w:t xml:space="preserve">raining through experiences such as </w:t>
      </w:r>
      <w:r w:rsidR="00B91AE9" w:rsidRPr="00395169">
        <w:rPr>
          <w:rFonts w:ascii="Aptos" w:hAnsi="Aptos"/>
          <w:sz w:val="24"/>
          <w:szCs w:val="24"/>
        </w:rPr>
        <w:t>PiXL,</w:t>
      </w:r>
      <w:r w:rsidR="0020191B">
        <w:rPr>
          <w:rFonts w:ascii="Aptos" w:hAnsi="Aptos"/>
          <w:sz w:val="24"/>
          <w:szCs w:val="24"/>
        </w:rPr>
        <w:t xml:space="preserve"> </w:t>
      </w:r>
      <w:r w:rsidRPr="00395169">
        <w:rPr>
          <w:rFonts w:ascii="Aptos" w:hAnsi="Aptos"/>
          <w:sz w:val="24"/>
          <w:szCs w:val="24"/>
        </w:rPr>
        <w:t xml:space="preserve">Ted Talks, YouTube, Twitter etc. </w:t>
      </w:r>
    </w:p>
    <w:p w14:paraId="2D5F98A6" w14:textId="7870E67C" w:rsidR="00B827CF" w:rsidRPr="00395169" w:rsidRDefault="00B827CF" w:rsidP="00EA7D57">
      <w:pPr>
        <w:pStyle w:val="ListParagraph"/>
        <w:numPr>
          <w:ilvl w:val="0"/>
          <w:numId w:val="44"/>
        </w:numPr>
        <w:suppressAutoHyphens/>
        <w:autoSpaceDN w:val="0"/>
        <w:spacing w:after="160" w:line="256" w:lineRule="auto"/>
        <w:ind w:left="1134" w:hanging="567"/>
        <w:jc w:val="both"/>
        <w:rPr>
          <w:rFonts w:ascii="Aptos" w:hAnsi="Aptos"/>
          <w:sz w:val="24"/>
          <w:szCs w:val="24"/>
        </w:rPr>
      </w:pPr>
      <w:r w:rsidRPr="00395169">
        <w:rPr>
          <w:rFonts w:ascii="Aptos" w:hAnsi="Aptos"/>
          <w:sz w:val="24"/>
          <w:szCs w:val="24"/>
        </w:rPr>
        <w:t xml:space="preserve">Coaching and mentoring – receiving or acting in these roles, acting </w:t>
      </w:r>
      <w:r w:rsidR="00040F90" w:rsidRPr="00395169">
        <w:rPr>
          <w:rFonts w:ascii="Aptos" w:hAnsi="Aptos"/>
          <w:sz w:val="24"/>
          <w:szCs w:val="24"/>
        </w:rPr>
        <w:t>as,</w:t>
      </w:r>
      <w:r w:rsidRPr="00395169">
        <w:rPr>
          <w:rFonts w:ascii="Aptos" w:hAnsi="Aptos"/>
          <w:sz w:val="24"/>
          <w:szCs w:val="24"/>
        </w:rPr>
        <w:t xml:space="preserve"> or receiving the support of a critical friend, team building activity.</w:t>
      </w:r>
    </w:p>
    <w:p w14:paraId="476FE6E8" w14:textId="77777777" w:rsidR="00B827CF" w:rsidRPr="00395169" w:rsidRDefault="00B827CF" w:rsidP="00EA7D57">
      <w:pPr>
        <w:pStyle w:val="ListParagraph"/>
        <w:numPr>
          <w:ilvl w:val="0"/>
          <w:numId w:val="44"/>
        </w:numPr>
        <w:suppressAutoHyphens/>
        <w:autoSpaceDN w:val="0"/>
        <w:spacing w:after="160" w:line="256" w:lineRule="auto"/>
        <w:ind w:left="1134" w:hanging="567"/>
        <w:jc w:val="both"/>
        <w:rPr>
          <w:rFonts w:ascii="Aptos" w:hAnsi="Aptos"/>
          <w:sz w:val="24"/>
          <w:szCs w:val="24"/>
        </w:rPr>
      </w:pPr>
      <w:r w:rsidRPr="00395169">
        <w:rPr>
          <w:rFonts w:ascii="Aptos" w:hAnsi="Aptos"/>
          <w:sz w:val="24"/>
          <w:szCs w:val="24"/>
        </w:rPr>
        <w:t xml:space="preserve">In-school training using the expertise available within the Trust, e.g. team teaching, skills in classroom observation, sharing existing expertise. </w:t>
      </w:r>
    </w:p>
    <w:p w14:paraId="2AFA1A84" w14:textId="7A459A0F" w:rsidR="00B827CF" w:rsidRPr="00395169" w:rsidRDefault="00B827CF" w:rsidP="00EA7D57">
      <w:pPr>
        <w:pStyle w:val="ListParagraph"/>
        <w:numPr>
          <w:ilvl w:val="0"/>
          <w:numId w:val="44"/>
        </w:numPr>
        <w:suppressAutoHyphens/>
        <w:autoSpaceDN w:val="0"/>
        <w:spacing w:after="160" w:line="256" w:lineRule="auto"/>
        <w:ind w:left="1134" w:hanging="567"/>
        <w:jc w:val="both"/>
        <w:rPr>
          <w:rFonts w:ascii="Aptos" w:hAnsi="Aptos"/>
          <w:sz w:val="24"/>
          <w:szCs w:val="24"/>
        </w:rPr>
      </w:pPr>
      <w:r w:rsidRPr="00395169">
        <w:rPr>
          <w:rFonts w:ascii="Aptos" w:hAnsi="Aptos"/>
          <w:sz w:val="24"/>
          <w:szCs w:val="24"/>
        </w:rPr>
        <w:t xml:space="preserve">School-based work through accessing </w:t>
      </w:r>
      <w:r w:rsidR="00040F90" w:rsidRPr="00395169">
        <w:rPr>
          <w:rFonts w:ascii="Aptos" w:hAnsi="Aptos"/>
          <w:sz w:val="24"/>
          <w:szCs w:val="24"/>
        </w:rPr>
        <w:t>a</w:t>
      </w:r>
      <w:r w:rsidRPr="00395169">
        <w:rPr>
          <w:rFonts w:ascii="Aptos" w:hAnsi="Aptos"/>
          <w:sz w:val="24"/>
          <w:szCs w:val="24"/>
        </w:rPr>
        <w:t xml:space="preserve"> relevant expert such as an advanced skills or lead teacher, </w:t>
      </w:r>
      <w:r w:rsidR="00040F90" w:rsidRPr="00395169">
        <w:rPr>
          <w:rFonts w:ascii="Aptos" w:hAnsi="Aptos"/>
          <w:sz w:val="24"/>
          <w:szCs w:val="24"/>
        </w:rPr>
        <w:t>model,</w:t>
      </w:r>
      <w:r w:rsidRPr="00395169">
        <w:rPr>
          <w:rFonts w:ascii="Aptos" w:hAnsi="Aptos"/>
          <w:sz w:val="24"/>
          <w:szCs w:val="24"/>
        </w:rPr>
        <w:t xml:space="preserve"> and demonstration lessons. </w:t>
      </w:r>
    </w:p>
    <w:p w14:paraId="57D7F153" w14:textId="77777777" w:rsidR="00B827CF" w:rsidRPr="00395169" w:rsidRDefault="00B827CF" w:rsidP="00EA7D57">
      <w:pPr>
        <w:pStyle w:val="ListParagraph"/>
        <w:numPr>
          <w:ilvl w:val="0"/>
          <w:numId w:val="44"/>
        </w:numPr>
        <w:suppressAutoHyphens/>
        <w:autoSpaceDN w:val="0"/>
        <w:spacing w:after="160" w:line="256" w:lineRule="auto"/>
        <w:ind w:left="1134" w:hanging="567"/>
        <w:jc w:val="both"/>
        <w:rPr>
          <w:rFonts w:ascii="Aptos" w:hAnsi="Aptos"/>
          <w:sz w:val="24"/>
          <w:szCs w:val="24"/>
        </w:rPr>
      </w:pPr>
      <w:r w:rsidRPr="00395169">
        <w:rPr>
          <w:rFonts w:ascii="Aptos" w:hAnsi="Aptos"/>
          <w:sz w:val="24"/>
          <w:szCs w:val="24"/>
        </w:rPr>
        <w:t>School visit to observe or participate in good and successful practice, e.g. visit to a school or subject area with similar circumstances, a teaching school.</w:t>
      </w:r>
    </w:p>
    <w:p w14:paraId="1251DFE9" w14:textId="70810357" w:rsidR="00B827CF" w:rsidRPr="00395169" w:rsidRDefault="00B827CF" w:rsidP="00EA7D57">
      <w:pPr>
        <w:pStyle w:val="ListParagraph"/>
        <w:numPr>
          <w:ilvl w:val="0"/>
          <w:numId w:val="44"/>
        </w:numPr>
        <w:suppressAutoHyphens/>
        <w:autoSpaceDN w:val="0"/>
        <w:spacing w:after="160" w:line="256" w:lineRule="auto"/>
        <w:ind w:left="1134" w:hanging="567"/>
        <w:jc w:val="both"/>
        <w:rPr>
          <w:rFonts w:ascii="Aptos" w:hAnsi="Aptos"/>
          <w:sz w:val="24"/>
          <w:szCs w:val="24"/>
        </w:rPr>
      </w:pPr>
      <w:r w:rsidRPr="00395169">
        <w:rPr>
          <w:rFonts w:ascii="Aptos" w:hAnsi="Aptos"/>
          <w:sz w:val="24"/>
          <w:szCs w:val="24"/>
        </w:rPr>
        <w:t xml:space="preserve">Secondments, e.g. with a regional or national organisation, an exchange or placement, e.g. with another teacher, school, higher education, industry, international exchange, involvement with </w:t>
      </w:r>
      <w:r w:rsidR="002643B2" w:rsidRPr="00395169">
        <w:rPr>
          <w:rFonts w:ascii="Aptos" w:hAnsi="Aptos"/>
          <w:sz w:val="24"/>
          <w:szCs w:val="24"/>
        </w:rPr>
        <w:t>another local governing board</w:t>
      </w:r>
      <w:r w:rsidRPr="00395169">
        <w:rPr>
          <w:rFonts w:ascii="Aptos" w:hAnsi="Aptos"/>
          <w:sz w:val="24"/>
          <w:szCs w:val="24"/>
        </w:rPr>
        <w:t>.</w:t>
      </w:r>
    </w:p>
    <w:p w14:paraId="6A07B08E" w14:textId="77777777" w:rsidR="00B827CF" w:rsidRPr="00395169" w:rsidRDefault="00B827CF" w:rsidP="00EA7D57">
      <w:pPr>
        <w:pStyle w:val="ListParagraph"/>
        <w:numPr>
          <w:ilvl w:val="0"/>
          <w:numId w:val="44"/>
        </w:numPr>
        <w:suppressAutoHyphens/>
        <w:autoSpaceDN w:val="0"/>
        <w:spacing w:after="160" w:line="256" w:lineRule="auto"/>
        <w:ind w:left="1134" w:hanging="567"/>
        <w:jc w:val="both"/>
        <w:rPr>
          <w:rFonts w:ascii="Aptos" w:hAnsi="Aptos"/>
          <w:sz w:val="24"/>
          <w:szCs w:val="24"/>
        </w:rPr>
      </w:pPr>
      <w:r w:rsidRPr="00395169">
        <w:rPr>
          <w:rFonts w:ascii="Aptos" w:hAnsi="Aptos"/>
          <w:sz w:val="24"/>
          <w:szCs w:val="24"/>
        </w:rPr>
        <w:lastRenderedPageBreak/>
        <w:t xml:space="preserve">Opportunities to participate in award bearing work from higher education or other providers. </w:t>
      </w:r>
    </w:p>
    <w:p w14:paraId="440D194B" w14:textId="77777777" w:rsidR="00B827CF" w:rsidRPr="00395169" w:rsidRDefault="00B827CF" w:rsidP="00EA7D57">
      <w:pPr>
        <w:pStyle w:val="ListParagraph"/>
        <w:numPr>
          <w:ilvl w:val="0"/>
          <w:numId w:val="44"/>
        </w:numPr>
        <w:suppressAutoHyphens/>
        <w:autoSpaceDN w:val="0"/>
        <w:spacing w:after="160" w:line="256" w:lineRule="auto"/>
        <w:ind w:left="1134" w:hanging="567"/>
        <w:jc w:val="both"/>
        <w:rPr>
          <w:rFonts w:ascii="Aptos" w:hAnsi="Aptos"/>
          <w:sz w:val="24"/>
          <w:szCs w:val="24"/>
        </w:rPr>
      </w:pPr>
      <w:r w:rsidRPr="00395169">
        <w:rPr>
          <w:rFonts w:ascii="Aptos" w:hAnsi="Aptos"/>
          <w:sz w:val="24"/>
          <w:szCs w:val="24"/>
        </w:rPr>
        <w:t xml:space="preserve">Research opportunities, e.g. a best practice research scholarship. </w:t>
      </w:r>
    </w:p>
    <w:p w14:paraId="459026B1" w14:textId="77777777" w:rsidR="00B827CF" w:rsidRPr="00395169" w:rsidRDefault="00B827CF" w:rsidP="00EA7D57">
      <w:pPr>
        <w:pStyle w:val="ListParagraph"/>
        <w:numPr>
          <w:ilvl w:val="0"/>
          <w:numId w:val="44"/>
        </w:numPr>
        <w:suppressAutoHyphens/>
        <w:autoSpaceDN w:val="0"/>
        <w:spacing w:after="160" w:line="256" w:lineRule="auto"/>
        <w:ind w:left="1134" w:hanging="567"/>
        <w:jc w:val="both"/>
        <w:rPr>
          <w:rFonts w:ascii="Aptos" w:hAnsi="Aptos"/>
          <w:sz w:val="24"/>
          <w:szCs w:val="24"/>
        </w:rPr>
      </w:pPr>
      <w:r w:rsidRPr="00395169">
        <w:rPr>
          <w:rFonts w:ascii="Aptos" w:hAnsi="Aptos"/>
          <w:sz w:val="24"/>
          <w:szCs w:val="24"/>
        </w:rPr>
        <w:t xml:space="preserve">Practical experience, e.g. national test or exam marking experience, opportunities to present a paper, contribute to a training programme, co-ordinating or supporting a learning forum or network, involvement in local and national networks. </w:t>
      </w:r>
    </w:p>
    <w:p w14:paraId="462922FA" w14:textId="77777777" w:rsidR="00B827CF" w:rsidRPr="00395169" w:rsidRDefault="00B827CF" w:rsidP="00EA7D57">
      <w:pPr>
        <w:pStyle w:val="ListParagraph"/>
        <w:numPr>
          <w:ilvl w:val="0"/>
          <w:numId w:val="44"/>
        </w:numPr>
        <w:suppressAutoHyphens/>
        <w:autoSpaceDN w:val="0"/>
        <w:spacing w:after="160" w:line="256" w:lineRule="auto"/>
        <w:ind w:left="1134" w:hanging="567"/>
        <w:jc w:val="both"/>
        <w:rPr>
          <w:rFonts w:ascii="Aptos" w:hAnsi="Aptos"/>
          <w:sz w:val="24"/>
          <w:szCs w:val="24"/>
        </w:rPr>
      </w:pPr>
      <w:r w:rsidRPr="00395169">
        <w:rPr>
          <w:rFonts w:ascii="Aptos" w:hAnsi="Aptos"/>
          <w:sz w:val="24"/>
          <w:szCs w:val="24"/>
        </w:rPr>
        <w:t xml:space="preserve">Job enrichment/enlargement, e.g. a higher level of responsibility; job sharing, acting roles, job rotation, shadowing. </w:t>
      </w:r>
    </w:p>
    <w:p w14:paraId="332FA005" w14:textId="3EE33918" w:rsidR="00B827CF" w:rsidRPr="00395169" w:rsidRDefault="00B827CF" w:rsidP="00EA7D57">
      <w:pPr>
        <w:pStyle w:val="ListParagraph"/>
        <w:numPr>
          <w:ilvl w:val="0"/>
          <w:numId w:val="44"/>
        </w:numPr>
        <w:suppressAutoHyphens/>
        <w:autoSpaceDN w:val="0"/>
        <w:spacing w:after="240" w:line="256" w:lineRule="auto"/>
        <w:ind w:left="1134" w:hanging="567"/>
        <w:jc w:val="both"/>
        <w:rPr>
          <w:rFonts w:ascii="Aptos" w:hAnsi="Aptos"/>
          <w:sz w:val="24"/>
          <w:szCs w:val="24"/>
        </w:rPr>
      </w:pPr>
      <w:r w:rsidRPr="00395169">
        <w:rPr>
          <w:rFonts w:ascii="Aptos" w:hAnsi="Aptos"/>
          <w:sz w:val="24"/>
          <w:szCs w:val="24"/>
        </w:rPr>
        <w:t>Partnerships, e.g. with a colleague, group, subject, phase, activity or school-based; team meetings and activities such as joint planning, observation or standardisation, bespoke development cycle, involvement in networks or partnerships.</w:t>
      </w:r>
    </w:p>
    <w:p w14:paraId="451AB96E" w14:textId="78090B58" w:rsidR="00B827CF" w:rsidRPr="00395169" w:rsidRDefault="00666395" w:rsidP="00B43DFF">
      <w:pPr>
        <w:pStyle w:val="Heading2"/>
        <w:spacing w:before="0" w:after="120"/>
        <w:ind w:left="567" w:hanging="567"/>
        <w:rPr>
          <w:rFonts w:ascii="Aptos" w:hAnsi="Aptos"/>
          <w:b/>
          <w:bCs/>
          <w:color w:val="auto"/>
          <w:sz w:val="24"/>
          <w:szCs w:val="24"/>
        </w:rPr>
      </w:pPr>
      <w:bookmarkStart w:id="17" w:name="_11.0_Evaluation_of"/>
      <w:bookmarkEnd w:id="17"/>
      <w:r w:rsidRPr="00395169">
        <w:rPr>
          <w:rFonts w:ascii="Aptos" w:hAnsi="Aptos"/>
          <w:b/>
          <w:bCs/>
          <w:color w:val="auto"/>
          <w:sz w:val="24"/>
          <w:szCs w:val="24"/>
        </w:rPr>
        <w:t xml:space="preserve">11.0 </w:t>
      </w:r>
      <w:r w:rsidR="00EA7D57">
        <w:rPr>
          <w:rFonts w:ascii="Aptos" w:hAnsi="Aptos"/>
          <w:b/>
          <w:bCs/>
          <w:color w:val="auto"/>
          <w:sz w:val="24"/>
          <w:szCs w:val="24"/>
        </w:rPr>
        <w:tab/>
      </w:r>
      <w:r w:rsidR="00B827CF" w:rsidRPr="00395169">
        <w:rPr>
          <w:rFonts w:ascii="Aptos" w:hAnsi="Aptos"/>
          <w:b/>
          <w:bCs/>
          <w:color w:val="auto"/>
          <w:sz w:val="24"/>
          <w:szCs w:val="24"/>
        </w:rPr>
        <w:t>Evaluation of CPDL activities</w:t>
      </w:r>
    </w:p>
    <w:p w14:paraId="2D489418" w14:textId="01346CD1" w:rsidR="00B827CF" w:rsidRPr="00395169" w:rsidRDefault="00666395" w:rsidP="00EA7D57">
      <w:pPr>
        <w:spacing w:after="0"/>
        <w:ind w:left="567" w:hanging="567"/>
        <w:jc w:val="both"/>
        <w:rPr>
          <w:rFonts w:ascii="Aptos" w:hAnsi="Aptos"/>
          <w:sz w:val="24"/>
          <w:szCs w:val="24"/>
        </w:rPr>
      </w:pPr>
      <w:r w:rsidRPr="00395169">
        <w:rPr>
          <w:rFonts w:ascii="Aptos" w:hAnsi="Aptos"/>
          <w:sz w:val="24"/>
          <w:szCs w:val="24"/>
        </w:rPr>
        <w:t xml:space="preserve">11.1 </w:t>
      </w:r>
      <w:r w:rsidR="00EA7D57">
        <w:rPr>
          <w:rFonts w:ascii="Aptos" w:hAnsi="Aptos"/>
          <w:sz w:val="24"/>
          <w:szCs w:val="24"/>
        </w:rPr>
        <w:tab/>
      </w:r>
      <w:r w:rsidR="00B827CF" w:rsidRPr="00395169">
        <w:rPr>
          <w:rFonts w:ascii="Aptos" w:hAnsi="Aptos"/>
          <w:sz w:val="24"/>
          <w:szCs w:val="24"/>
        </w:rPr>
        <w:t xml:space="preserve">In order to ensure that training activities undertaken are effective and have impact for both staff and pupils, CPDL activities will be evaluated on an individual, phase and whole Trust basis. Evaluations will measure the impact of the training via the following: </w:t>
      </w:r>
    </w:p>
    <w:p w14:paraId="54661C1B" w14:textId="77777777" w:rsidR="00B827CF" w:rsidRPr="00395169" w:rsidRDefault="00B827CF" w:rsidP="00EA7D57">
      <w:pPr>
        <w:pStyle w:val="ListParagraph"/>
        <w:numPr>
          <w:ilvl w:val="0"/>
          <w:numId w:val="45"/>
        </w:numPr>
        <w:suppressAutoHyphens/>
        <w:autoSpaceDN w:val="0"/>
        <w:spacing w:after="160" w:line="256" w:lineRule="auto"/>
        <w:ind w:left="1134" w:hanging="567"/>
        <w:jc w:val="both"/>
        <w:rPr>
          <w:rFonts w:ascii="Aptos" w:hAnsi="Aptos"/>
          <w:sz w:val="24"/>
          <w:szCs w:val="24"/>
        </w:rPr>
      </w:pPr>
      <w:r w:rsidRPr="00395169">
        <w:rPr>
          <w:rFonts w:ascii="Aptos" w:hAnsi="Aptos"/>
          <w:sz w:val="24"/>
          <w:szCs w:val="24"/>
        </w:rPr>
        <w:t xml:space="preserve">Pupil and school attainment. </w:t>
      </w:r>
    </w:p>
    <w:p w14:paraId="6C512B45" w14:textId="77777777" w:rsidR="00B827CF" w:rsidRPr="00395169" w:rsidRDefault="00B827CF" w:rsidP="00EA7D57">
      <w:pPr>
        <w:pStyle w:val="ListParagraph"/>
        <w:numPr>
          <w:ilvl w:val="0"/>
          <w:numId w:val="45"/>
        </w:numPr>
        <w:suppressAutoHyphens/>
        <w:autoSpaceDN w:val="0"/>
        <w:spacing w:after="160" w:line="256" w:lineRule="auto"/>
        <w:ind w:left="1134" w:hanging="567"/>
        <w:jc w:val="both"/>
        <w:rPr>
          <w:rFonts w:ascii="Aptos" w:hAnsi="Aptos"/>
          <w:sz w:val="24"/>
          <w:szCs w:val="24"/>
        </w:rPr>
      </w:pPr>
      <w:r w:rsidRPr="00395169">
        <w:rPr>
          <w:rFonts w:ascii="Aptos" w:hAnsi="Aptos"/>
          <w:sz w:val="24"/>
          <w:szCs w:val="24"/>
        </w:rPr>
        <w:t xml:space="preserve">Improved teaching and learning. </w:t>
      </w:r>
    </w:p>
    <w:p w14:paraId="00F5F2C0" w14:textId="77777777" w:rsidR="00B827CF" w:rsidRPr="00395169" w:rsidRDefault="00B827CF" w:rsidP="00EA7D57">
      <w:pPr>
        <w:pStyle w:val="ListParagraph"/>
        <w:numPr>
          <w:ilvl w:val="0"/>
          <w:numId w:val="45"/>
        </w:numPr>
        <w:suppressAutoHyphens/>
        <w:autoSpaceDN w:val="0"/>
        <w:spacing w:after="160" w:line="256" w:lineRule="auto"/>
        <w:ind w:left="1134" w:hanging="567"/>
        <w:jc w:val="both"/>
        <w:rPr>
          <w:rFonts w:ascii="Aptos" w:hAnsi="Aptos"/>
          <w:sz w:val="24"/>
          <w:szCs w:val="24"/>
        </w:rPr>
      </w:pPr>
      <w:r w:rsidRPr="00395169">
        <w:rPr>
          <w:rFonts w:ascii="Aptos" w:eastAsia="Symbol" w:hAnsi="Aptos" w:cs="Symbol"/>
          <w:sz w:val="24"/>
          <w:szCs w:val="24"/>
        </w:rPr>
        <w:t>I</w:t>
      </w:r>
      <w:r w:rsidRPr="00395169">
        <w:rPr>
          <w:rFonts w:ascii="Aptos" w:hAnsi="Aptos"/>
          <w:sz w:val="24"/>
          <w:szCs w:val="24"/>
        </w:rPr>
        <w:t xml:space="preserve">ncreased pupil understanding and enthusiasm. </w:t>
      </w:r>
    </w:p>
    <w:p w14:paraId="766E6CD0" w14:textId="77777777" w:rsidR="00B827CF" w:rsidRPr="00395169" w:rsidRDefault="00B827CF" w:rsidP="00EA7D57">
      <w:pPr>
        <w:pStyle w:val="ListParagraph"/>
        <w:numPr>
          <w:ilvl w:val="0"/>
          <w:numId w:val="45"/>
        </w:numPr>
        <w:suppressAutoHyphens/>
        <w:autoSpaceDN w:val="0"/>
        <w:spacing w:after="160" w:line="256" w:lineRule="auto"/>
        <w:ind w:left="1134" w:hanging="567"/>
        <w:jc w:val="both"/>
        <w:rPr>
          <w:rFonts w:ascii="Aptos" w:hAnsi="Aptos"/>
          <w:sz w:val="24"/>
          <w:szCs w:val="24"/>
        </w:rPr>
      </w:pPr>
      <w:r w:rsidRPr="00395169">
        <w:rPr>
          <w:rFonts w:ascii="Aptos" w:hAnsi="Aptos"/>
          <w:sz w:val="24"/>
          <w:szCs w:val="24"/>
        </w:rPr>
        <w:t xml:space="preserve">Increased staff confidence. </w:t>
      </w:r>
    </w:p>
    <w:p w14:paraId="05516932" w14:textId="77777777" w:rsidR="00B827CF" w:rsidRPr="00395169" w:rsidRDefault="00B827CF" w:rsidP="00EA7D57">
      <w:pPr>
        <w:pStyle w:val="ListParagraph"/>
        <w:numPr>
          <w:ilvl w:val="0"/>
          <w:numId w:val="45"/>
        </w:numPr>
        <w:suppressAutoHyphens/>
        <w:autoSpaceDN w:val="0"/>
        <w:spacing w:after="120" w:line="256" w:lineRule="auto"/>
        <w:ind w:left="1134" w:hanging="567"/>
        <w:jc w:val="both"/>
        <w:rPr>
          <w:rFonts w:ascii="Aptos" w:hAnsi="Aptos"/>
          <w:sz w:val="24"/>
          <w:szCs w:val="24"/>
        </w:rPr>
      </w:pPr>
      <w:r w:rsidRPr="00395169">
        <w:rPr>
          <w:rFonts w:ascii="Aptos" w:eastAsia="Symbol" w:hAnsi="Aptos" w:cs="Symbol"/>
          <w:sz w:val="24"/>
          <w:szCs w:val="24"/>
        </w:rPr>
        <w:t>I</w:t>
      </w:r>
      <w:r w:rsidRPr="00395169">
        <w:rPr>
          <w:rFonts w:ascii="Aptos" w:hAnsi="Aptos"/>
          <w:sz w:val="24"/>
          <w:szCs w:val="24"/>
        </w:rPr>
        <w:t>ncreased evidence of reflective practice.</w:t>
      </w:r>
    </w:p>
    <w:p w14:paraId="09508EBA" w14:textId="6BA734A6" w:rsidR="00B827CF" w:rsidRPr="00395169" w:rsidRDefault="00B827CF" w:rsidP="00EA7D57">
      <w:pPr>
        <w:spacing w:after="240"/>
        <w:jc w:val="both"/>
        <w:rPr>
          <w:rFonts w:ascii="Aptos" w:hAnsi="Aptos" w:cs="Arial"/>
          <w:bCs/>
          <w:sz w:val="24"/>
          <w:szCs w:val="24"/>
        </w:rPr>
      </w:pPr>
      <w:r w:rsidRPr="00395169">
        <w:rPr>
          <w:rFonts w:ascii="Aptos" w:hAnsi="Aptos" w:cs="Arial"/>
          <w:bCs/>
          <w:sz w:val="24"/>
          <w:szCs w:val="24"/>
        </w:rPr>
        <w:t xml:space="preserve">A proforma attached at Appendix </w:t>
      </w:r>
      <w:r w:rsidR="00666395" w:rsidRPr="00395169">
        <w:rPr>
          <w:rFonts w:ascii="Aptos" w:hAnsi="Aptos" w:cs="Arial"/>
          <w:bCs/>
          <w:sz w:val="24"/>
          <w:szCs w:val="24"/>
        </w:rPr>
        <w:t xml:space="preserve">one </w:t>
      </w:r>
      <w:r w:rsidRPr="00395169">
        <w:rPr>
          <w:rFonts w:ascii="Aptos" w:hAnsi="Aptos" w:cs="Arial"/>
          <w:bCs/>
          <w:sz w:val="24"/>
          <w:szCs w:val="24"/>
        </w:rPr>
        <w:t xml:space="preserve">may help and assist with this process. </w:t>
      </w:r>
    </w:p>
    <w:p w14:paraId="2987E4E6" w14:textId="7EFDC14B" w:rsidR="00A354A5" w:rsidRPr="00395169" w:rsidRDefault="00666395" w:rsidP="00EA7D57">
      <w:pPr>
        <w:pStyle w:val="Heading2"/>
        <w:spacing w:before="0" w:after="120"/>
        <w:ind w:left="567" w:hanging="567"/>
        <w:rPr>
          <w:rFonts w:ascii="Aptos" w:hAnsi="Aptos"/>
          <w:b/>
          <w:bCs/>
          <w:color w:val="auto"/>
          <w:sz w:val="24"/>
          <w:szCs w:val="24"/>
        </w:rPr>
      </w:pPr>
      <w:bookmarkStart w:id="18" w:name="_12.0_Linked_policies"/>
      <w:bookmarkEnd w:id="18"/>
      <w:r w:rsidRPr="00395169">
        <w:rPr>
          <w:rFonts w:ascii="Aptos" w:hAnsi="Aptos"/>
          <w:b/>
          <w:bCs/>
          <w:color w:val="auto"/>
          <w:sz w:val="24"/>
          <w:szCs w:val="24"/>
        </w:rPr>
        <w:t xml:space="preserve">12.0 </w:t>
      </w:r>
      <w:r w:rsidR="00EA7D57">
        <w:rPr>
          <w:rFonts w:ascii="Aptos" w:hAnsi="Aptos"/>
          <w:b/>
          <w:bCs/>
          <w:color w:val="auto"/>
          <w:sz w:val="24"/>
          <w:szCs w:val="24"/>
        </w:rPr>
        <w:tab/>
      </w:r>
      <w:r w:rsidR="00B827CF" w:rsidRPr="00395169">
        <w:rPr>
          <w:rFonts w:ascii="Aptos" w:hAnsi="Aptos"/>
          <w:b/>
          <w:bCs/>
          <w:color w:val="auto"/>
          <w:sz w:val="24"/>
          <w:szCs w:val="24"/>
        </w:rPr>
        <w:t xml:space="preserve">Linked </w:t>
      </w:r>
      <w:r w:rsidRPr="00395169">
        <w:rPr>
          <w:rFonts w:ascii="Aptos" w:hAnsi="Aptos"/>
          <w:b/>
          <w:bCs/>
          <w:color w:val="auto"/>
          <w:sz w:val="24"/>
          <w:szCs w:val="24"/>
        </w:rPr>
        <w:t>p</w:t>
      </w:r>
      <w:r w:rsidR="00B827CF" w:rsidRPr="00395169">
        <w:rPr>
          <w:rFonts w:ascii="Aptos" w:hAnsi="Aptos"/>
          <w:b/>
          <w:bCs/>
          <w:color w:val="auto"/>
          <w:sz w:val="24"/>
          <w:szCs w:val="24"/>
        </w:rPr>
        <w:t>olicies</w:t>
      </w:r>
    </w:p>
    <w:p w14:paraId="2CB6E706" w14:textId="70E438B8" w:rsidR="00B827CF" w:rsidRPr="00395169" w:rsidRDefault="00B827CF" w:rsidP="007273CE">
      <w:pPr>
        <w:pStyle w:val="ListParagraph"/>
        <w:numPr>
          <w:ilvl w:val="0"/>
          <w:numId w:val="47"/>
        </w:numPr>
        <w:spacing w:after="0"/>
        <w:ind w:left="1134" w:hanging="567"/>
        <w:jc w:val="both"/>
        <w:rPr>
          <w:rFonts w:ascii="Aptos" w:hAnsi="Aptos" w:cs="Arial"/>
          <w:bCs/>
          <w:sz w:val="24"/>
          <w:szCs w:val="24"/>
        </w:rPr>
      </w:pPr>
      <w:r w:rsidRPr="00395169">
        <w:rPr>
          <w:rFonts w:ascii="Aptos" w:hAnsi="Aptos" w:cs="Arial"/>
          <w:bCs/>
          <w:sz w:val="24"/>
          <w:szCs w:val="24"/>
        </w:rPr>
        <w:t>ECT Policy</w:t>
      </w:r>
    </w:p>
    <w:p w14:paraId="7E60DFCE" w14:textId="59834BA5" w:rsidR="00B827CF" w:rsidRPr="00395169" w:rsidRDefault="00B827CF" w:rsidP="007273CE">
      <w:pPr>
        <w:pStyle w:val="ListParagraph"/>
        <w:numPr>
          <w:ilvl w:val="0"/>
          <w:numId w:val="47"/>
        </w:numPr>
        <w:spacing w:after="0"/>
        <w:ind w:left="1134" w:hanging="567"/>
        <w:jc w:val="both"/>
        <w:rPr>
          <w:rFonts w:ascii="Aptos" w:hAnsi="Aptos" w:cs="Arial"/>
          <w:bCs/>
          <w:sz w:val="24"/>
          <w:szCs w:val="24"/>
        </w:rPr>
      </w:pPr>
      <w:r w:rsidRPr="00395169">
        <w:rPr>
          <w:rFonts w:ascii="Aptos" w:hAnsi="Aptos" w:cs="Arial"/>
          <w:bCs/>
          <w:sz w:val="24"/>
          <w:szCs w:val="24"/>
        </w:rPr>
        <w:t>Performance Management Policy</w:t>
      </w:r>
    </w:p>
    <w:p w14:paraId="6593E0B0" w14:textId="0BD22163" w:rsidR="00B827CF" w:rsidRPr="00395169" w:rsidRDefault="00B827CF" w:rsidP="007273CE">
      <w:pPr>
        <w:pStyle w:val="ListParagraph"/>
        <w:numPr>
          <w:ilvl w:val="0"/>
          <w:numId w:val="47"/>
        </w:numPr>
        <w:spacing w:after="0"/>
        <w:ind w:left="1134" w:hanging="567"/>
        <w:jc w:val="both"/>
        <w:rPr>
          <w:rFonts w:ascii="Aptos" w:hAnsi="Aptos" w:cs="Arial"/>
          <w:bCs/>
          <w:sz w:val="24"/>
          <w:szCs w:val="24"/>
        </w:rPr>
      </w:pPr>
      <w:r w:rsidRPr="00395169">
        <w:rPr>
          <w:rFonts w:ascii="Aptos" w:hAnsi="Aptos" w:cs="Arial"/>
          <w:bCs/>
          <w:sz w:val="24"/>
          <w:szCs w:val="24"/>
        </w:rPr>
        <w:t>Pay Policy</w:t>
      </w:r>
    </w:p>
    <w:p w14:paraId="1DBE245F" w14:textId="4C03B4BB" w:rsidR="00B827CF" w:rsidRPr="00395169" w:rsidRDefault="00B827CF" w:rsidP="007273CE">
      <w:pPr>
        <w:pStyle w:val="ListParagraph"/>
        <w:numPr>
          <w:ilvl w:val="0"/>
          <w:numId w:val="47"/>
        </w:numPr>
        <w:spacing w:after="0"/>
        <w:ind w:left="1134" w:hanging="567"/>
        <w:jc w:val="both"/>
        <w:rPr>
          <w:rFonts w:ascii="Aptos" w:hAnsi="Aptos" w:cs="Arial"/>
          <w:bCs/>
          <w:sz w:val="24"/>
          <w:szCs w:val="24"/>
        </w:rPr>
      </w:pPr>
      <w:r w:rsidRPr="00395169">
        <w:rPr>
          <w:rFonts w:ascii="Aptos" w:hAnsi="Aptos" w:cs="Arial"/>
          <w:bCs/>
          <w:sz w:val="24"/>
          <w:szCs w:val="24"/>
        </w:rPr>
        <w:t>Safeguarding and Child Protection Policy</w:t>
      </w:r>
    </w:p>
    <w:p w14:paraId="071D8BC8" w14:textId="77777777" w:rsidR="00B827CF" w:rsidRPr="00395169" w:rsidRDefault="00B827CF" w:rsidP="00B827CF">
      <w:pPr>
        <w:rPr>
          <w:rFonts w:ascii="Aptos" w:hAnsi="Aptos" w:cs="Arial"/>
          <w:bCs/>
          <w:sz w:val="24"/>
          <w:szCs w:val="24"/>
        </w:rPr>
      </w:pPr>
    </w:p>
    <w:p w14:paraId="2FB361D2" w14:textId="638F2F7C" w:rsidR="00B827CF" w:rsidRPr="00395169" w:rsidRDefault="00B827CF" w:rsidP="00B827CF">
      <w:pPr>
        <w:rPr>
          <w:rFonts w:ascii="Aptos" w:hAnsi="Aptos" w:cs="Arial"/>
          <w:bCs/>
          <w:sz w:val="24"/>
          <w:szCs w:val="24"/>
        </w:rPr>
        <w:sectPr w:rsidR="00B827CF" w:rsidRPr="00395169" w:rsidSect="00EB352F">
          <w:footerReference w:type="default" r:id="rId15"/>
          <w:pgSz w:w="11906" w:h="16838"/>
          <w:pgMar w:top="1440" w:right="1440" w:bottom="1440" w:left="1440" w:header="709" w:footer="50" w:gutter="0"/>
          <w:cols w:space="708"/>
          <w:titlePg/>
          <w:docGrid w:linePitch="360"/>
        </w:sectPr>
      </w:pPr>
    </w:p>
    <w:p w14:paraId="237E6ECA" w14:textId="77777777" w:rsidR="00B43DFF" w:rsidRDefault="00557A59" w:rsidP="0072067C">
      <w:pPr>
        <w:pStyle w:val="Heading2"/>
        <w:rPr>
          <w:rFonts w:ascii="Aptos" w:hAnsi="Aptos"/>
          <w:b/>
          <w:bCs/>
          <w:color w:val="auto"/>
          <w:sz w:val="24"/>
          <w:szCs w:val="24"/>
        </w:rPr>
      </w:pPr>
      <w:bookmarkStart w:id="19" w:name="_Appendix_One:_CPDL"/>
      <w:bookmarkEnd w:id="19"/>
      <w:r w:rsidRPr="00395169">
        <w:rPr>
          <w:rFonts w:ascii="Aptos" w:hAnsi="Aptos"/>
          <w:b/>
          <w:bCs/>
          <w:color w:val="auto"/>
          <w:sz w:val="24"/>
          <w:szCs w:val="24"/>
        </w:rPr>
        <w:lastRenderedPageBreak/>
        <w:t>A</w:t>
      </w:r>
      <w:r w:rsidR="00CB371D" w:rsidRPr="00395169">
        <w:rPr>
          <w:rFonts w:ascii="Aptos" w:hAnsi="Aptos"/>
          <w:b/>
          <w:bCs/>
          <w:color w:val="auto"/>
          <w:sz w:val="24"/>
          <w:szCs w:val="24"/>
        </w:rPr>
        <w:t>ppendix</w:t>
      </w:r>
      <w:r w:rsidRPr="00395169">
        <w:rPr>
          <w:rFonts w:ascii="Aptos" w:hAnsi="Aptos"/>
          <w:b/>
          <w:bCs/>
          <w:color w:val="auto"/>
          <w:sz w:val="24"/>
          <w:szCs w:val="24"/>
        </w:rPr>
        <w:t xml:space="preserve"> </w:t>
      </w:r>
      <w:r w:rsidR="00B43DFF">
        <w:rPr>
          <w:rFonts w:ascii="Aptos" w:hAnsi="Aptos"/>
          <w:b/>
          <w:bCs/>
          <w:color w:val="auto"/>
          <w:sz w:val="24"/>
          <w:szCs w:val="24"/>
        </w:rPr>
        <w:t>1</w:t>
      </w:r>
    </w:p>
    <w:p w14:paraId="61A5FC99" w14:textId="18C0475D" w:rsidR="0072067C" w:rsidRPr="00395169" w:rsidRDefault="00B82CA4" w:rsidP="0072067C">
      <w:pPr>
        <w:pStyle w:val="Heading2"/>
        <w:rPr>
          <w:rFonts w:ascii="Aptos" w:hAnsi="Aptos"/>
          <w:b/>
          <w:bCs/>
          <w:sz w:val="24"/>
          <w:szCs w:val="24"/>
        </w:rPr>
      </w:pPr>
      <w:r w:rsidRPr="00395169">
        <w:rPr>
          <w:rFonts w:ascii="Aptos" w:hAnsi="Aptos"/>
          <w:b/>
          <w:bCs/>
          <w:color w:val="auto"/>
          <w:sz w:val="24"/>
          <w:szCs w:val="24"/>
        </w:rPr>
        <w:t>CPD</w:t>
      </w:r>
      <w:r w:rsidR="00B827CF" w:rsidRPr="00395169">
        <w:rPr>
          <w:rFonts w:ascii="Aptos" w:hAnsi="Aptos"/>
          <w:b/>
          <w:bCs/>
          <w:color w:val="auto"/>
          <w:sz w:val="24"/>
          <w:szCs w:val="24"/>
        </w:rPr>
        <w:t>L</w:t>
      </w:r>
      <w:r w:rsidRPr="00395169">
        <w:rPr>
          <w:rFonts w:ascii="Aptos" w:hAnsi="Aptos"/>
          <w:b/>
          <w:bCs/>
          <w:color w:val="auto"/>
          <w:sz w:val="24"/>
          <w:szCs w:val="24"/>
        </w:rPr>
        <w:t xml:space="preserve"> Record proforma</w:t>
      </w:r>
    </w:p>
    <w:p w14:paraId="7D23C8AE" w14:textId="348807F4" w:rsidR="00B82CA4" w:rsidRPr="00395169" w:rsidRDefault="00A07B9B" w:rsidP="0072067C">
      <w:pPr>
        <w:pStyle w:val="Heading2"/>
        <w:rPr>
          <w:rFonts w:ascii="Aptos" w:hAnsi="Aptos"/>
          <w:b/>
          <w:bCs/>
          <w:sz w:val="24"/>
          <w:szCs w:val="24"/>
        </w:rPr>
      </w:pPr>
      <w:r w:rsidRPr="00395169">
        <w:rPr>
          <w:rFonts w:ascii="Aptos" w:hAnsi="Aptos"/>
          <w:b/>
          <w:bCs/>
          <w:sz w:val="24"/>
          <w:szCs w:val="24"/>
        </w:rPr>
        <w:tab/>
      </w:r>
      <w:r w:rsidRPr="00395169">
        <w:rPr>
          <w:rFonts w:ascii="Aptos" w:hAnsi="Aptos"/>
          <w:b/>
          <w:bCs/>
          <w:sz w:val="24"/>
          <w:szCs w:val="24"/>
        </w:rPr>
        <w:tab/>
      </w:r>
      <w:r w:rsidRPr="00395169">
        <w:rPr>
          <w:rFonts w:ascii="Aptos" w:hAnsi="Aptos"/>
          <w:b/>
          <w:bCs/>
          <w:sz w:val="24"/>
          <w:szCs w:val="24"/>
        </w:rPr>
        <w:tab/>
      </w:r>
      <w:r w:rsidR="007E1CD1" w:rsidRPr="00395169">
        <w:rPr>
          <w:rFonts w:ascii="Aptos" w:hAnsi="Aptos"/>
          <w:b/>
          <w:bCs/>
          <w:sz w:val="24"/>
          <w:szCs w:val="24"/>
        </w:rPr>
        <w:t xml:space="preserve"> </w:t>
      </w:r>
    </w:p>
    <w:tbl>
      <w:tblPr>
        <w:tblStyle w:val="TableGrid"/>
        <w:tblW w:w="8755" w:type="dxa"/>
        <w:tblLook w:val="04A0" w:firstRow="1" w:lastRow="0" w:firstColumn="1" w:lastColumn="0" w:noHBand="0" w:noVBand="1"/>
      </w:tblPr>
      <w:tblGrid>
        <w:gridCol w:w="3244"/>
        <w:gridCol w:w="5511"/>
      </w:tblGrid>
      <w:tr w:rsidR="007E1CD1" w:rsidRPr="00395169" w14:paraId="677524A1" w14:textId="77777777" w:rsidTr="00BF0FB6">
        <w:tc>
          <w:tcPr>
            <w:tcW w:w="3244" w:type="dxa"/>
            <w:vAlign w:val="center"/>
          </w:tcPr>
          <w:p w14:paraId="54BBBC34" w14:textId="478BEA6D" w:rsidR="007E1CD1" w:rsidRPr="00395169" w:rsidRDefault="007E1CD1" w:rsidP="00BF0FB6">
            <w:pPr>
              <w:rPr>
                <w:rFonts w:ascii="Aptos" w:hAnsi="Aptos" w:cs="Arial"/>
                <w:b/>
                <w:sz w:val="24"/>
                <w:szCs w:val="24"/>
              </w:rPr>
            </w:pPr>
            <w:r w:rsidRPr="00395169">
              <w:rPr>
                <w:rFonts w:ascii="Aptos" w:hAnsi="Aptos" w:cs="Arial"/>
                <w:b/>
                <w:sz w:val="24"/>
                <w:szCs w:val="24"/>
              </w:rPr>
              <w:t>School or central team department  name:</w:t>
            </w:r>
          </w:p>
        </w:tc>
        <w:tc>
          <w:tcPr>
            <w:tcW w:w="5511" w:type="dxa"/>
          </w:tcPr>
          <w:p w14:paraId="412FF274" w14:textId="77777777" w:rsidR="007E1CD1" w:rsidRPr="00395169" w:rsidRDefault="007E1CD1" w:rsidP="00B82CA4">
            <w:pPr>
              <w:rPr>
                <w:rFonts w:ascii="Aptos" w:hAnsi="Aptos" w:cs="Arial"/>
                <w:sz w:val="24"/>
                <w:szCs w:val="24"/>
              </w:rPr>
            </w:pPr>
          </w:p>
        </w:tc>
      </w:tr>
      <w:tr w:rsidR="00BF0FB6" w:rsidRPr="00395169" w14:paraId="130A72C4" w14:textId="77777777" w:rsidTr="00BF0FB6">
        <w:tc>
          <w:tcPr>
            <w:tcW w:w="3244" w:type="dxa"/>
            <w:vAlign w:val="center"/>
          </w:tcPr>
          <w:p w14:paraId="60D6AB3A" w14:textId="397C6A05" w:rsidR="00BF0FB6" w:rsidRPr="00395169" w:rsidRDefault="00BF0FB6" w:rsidP="00BF0FB6">
            <w:pPr>
              <w:rPr>
                <w:rFonts w:ascii="Aptos" w:hAnsi="Aptos" w:cs="Arial"/>
                <w:b/>
                <w:sz w:val="24"/>
                <w:szCs w:val="24"/>
              </w:rPr>
            </w:pPr>
            <w:r w:rsidRPr="00395169">
              <w:rPr>
                <w:rFonts w:ascii="Aptos" w:hAnsi="Aptos" w:cs="Arial"/>
                <w:b/>
                <w:sz w:val="24"/>
                <w:szCs w:val="24"/>
              </w:rPr>
              <w:t>N</w:t>
            </w:r>
            <w:r w:rsidR="007E1CD1" w:rsidRPr="00395169">
              <w:rPr>
                <w:rFonts w:ascii="Aptos" w:hAnsi="Aptos" w:cs="Arial"/>
                <w:b/>
                <w:sz w:val="24"/>
                <w:szCs w:val="24"/>
              </w:rPr>
              <w:t>ame</w:t>
            </w:r>
            <w:r w:rsidRPr="00395169">
              <w:rPr>
                <w:rFonts w:ascii="Aptos" w:hAnsi="Aptos" w:cs="Arial"/>
                <w:b/>
                <w:sz w:val="24"/>
                <w:szCs w:val="24"/>
              </w:rPr>
              <w:t>:</w:t>
            </w:r>
          </w:p>
        </w:tc>
        <w:tc>
          <w:tcPr>
            <w:tcW w:w="5511" w:type="dxa"/>
          </w:tcPr>
          <w:p w14:paraId="2673BF31" w14:textId="77777777" w:rsidR="00BF0FB6" w:rsidRPr="00395169" w:rsidRDefault="00BF0FB6" w:rsidP="00B82CA4">
            <w:pPr>
              <w:rPr>
                <w:rFonts w:ascii="Aptos" w:hAnsi="Aptos" w:cs="Arial"/>
                <w:sz w:val="24"/>
                <w:szCs w:val="24"/>
              </w:rPr>
            </w:pPr>
          </w:p>
          <w:p w14:paraId="417A7C97" w14:textId="77777777" w:rsidR="00BF0FB6" w:rsidRPr="00395169" w:rsidRDefault="00BF0FB6" w:rsidP="00B82CA4">
            <w:pPr>
              <w:rPr>
                <w:rFonts w:ascii="Aptos" w:hAnsi="Aptos" w:cs="Arial"/>
                <w:sz w:val="24"/>
                <w:szCs w:val="24"/>
              </w:rPr>
            </w:pPr>
          </w:p>
        </w:tc>
      </w:tr>
      <w:tr w:rsidR="00BF0FB6" w:rsidRPr="00395169" w14:paraId="643E1C03" w14:textId="77777777" w:rsidTr="00BF0FB6">
        <w:tc>
          <w:tcPr>
            <w:tcW w:w="3244" w:type="dxa"/>
            <w:vAlign w:val="center"/>
          </w:tcPr>
          <w:p w14:paraId="12E18EBD" w14:textId="5A33978C" w:rsidR="00BF0FB6" w:rsidRPr="00395169" w:rsidRDefault="007E1CD1" w:rsidP="00BF0FB6">
            <w:pPr>
              <w:rPr>
                <w:rFonts w:ascii="Aptos" w:hAnsi="Aptos" w:cs="Arial"/>
                <w:b/>
                <w:sz w:val="24"/>
                <w:szCs w:val="24"/>
              </w:rPr>
            </w:pPr>
            <w:r w:rsidRPr="00395169">
              <w:rPr>
                <w:rFonts w:ascii="Aptos" w:hAnsi="Aptos" w:cs="Arial"/>
                <w:b/>
                <w:sz w:val="24"/>
                <w:szCs w:val="24"/>
              </w:rPr>
              <w:t>Covering the period:</w:t>
            </w:r>
          </w:p>
        </w:tc>
        <w:tc>
          <w:tcPr>
            <w:tcW w:w="5511" w:type="dxa"/>
          </w:tcPr>
          <w:p w14:paraId="722DB1B6" w14:textId="77777777" w:rsidR="00BF0FB6" w:rsidRPr="00395169" w:rsidRDefault="00BF0FB6" w:rsidP="00B82CA4">
            <w:pPr>
              <w:rPr>
                <w:rFonts w:ascii="Aptos" w:hAnsi="Aptos" w:cs="Arial"/>
                <w:sz w:val="24"/>
                <w:szCs w:val="24"/>
              </w:rPr>
            </w:pPr>
          </w:p>
          <w:p w14:paraId="5E079724" w14:textId="77777777" w:rsidR="00BF0FB6" w:rsidRPr="00395169" w:rsidRDefault="00BF0FB6" w:rsidP="00B82CA4">
            <w:pPr>
              <w:rPr>
                <w:rFonts w:ascii="Aptos" w:hAnsi="Aptos" w:cs="Arial"/>
                <w:sz w:val="24"/>
                <w:szCs w:val="24"/>
              </w:rPr>
            </w:pPr>
          </w:p>
        </w:tc>
      </w:tr>
    </w:tbl>
    <w:p w14:paraId="3DC59A6C" w14:textId="77777777" w:rsidR="00B82CA4" w:rsidRPr="00395169" w:rsidRDefault="00B82CA4" w:rsidP="00B82CA4">
      <w:pPr>
        <w:rPr>
          <w:rFonts w:ascii="Aptos" w:hAnsi="Aptos" w:cs="Arial"/>
          <w:sz w:val="24"/>
          <w:szCs w:val="24"/>
        </w:rPr>
      </w:pPr>
    </w:p>
    <w:tbl>
      <w:tblPr>
        <w:tblStyle w:val="TableGrid"/>
        <w:tblW w:w="14283" w:type="dxa"/>
        <w:tblLook w:val="04A0" w:firstRow="1" w:lastRow="0" w:firstColumn="1" w:lastColumn="0" w:noHBand="0" w:noVBand="1"/>
      </w:tblPr>
      <w:tblGrid>
        <w:gridCol w:w="1511"/>
        <w:gridCol w:w="2804"/>
        <w:gridCol w:w="2817"/>
        <w:gridCol w:w="3737"/>
        <w:gridCol w:w="3414"/>
      </w:tblGrid>
      <w:tr w:rsidR="00EF123D" w:rsidRPr="00395169" w14:paraId="00D65B6E" w14:textId="77777777" w:rsidTr="00EF123D">
        <w:tc>
          <w:tcPr>
            <w:tcW w:w="1511" w:type="dxa"/>
            <w:vAlign w:val="center"/>
          </w:tcPr>
          <w:p w14:paraId="60C1FA53" w14:textId="77777777" w:rsidR="00EF123D" w:rsidRPr="00395169" w:rsidRDefault="00EF123D" w:rsidP="00EF123D">
            <w:pPr>
              <w:jc w:val="center"/>
              <w:rPr>
                <w:rFonts w:ascii="Aptos" w:hAnsi="Aptos" w:cs="Arial"/>
                <w:b/>
                <w:sz w:val="24"/>
                <w:szCs w:val="24"/>
              </w:rPr>
            </w:pPr>
            <w:r w:rsidRPr="00395169">
              <w:rPr>
                <w:rFonts w:ascii="Aptos" w:hAnsi="Aptos" w:cs="Arial"/>
                <w:b/>
                <w:sz w:val="24"/>
                <w:szCs w:val="24"/>
              </w:rPr>
              <w:t>Key Dates</w:t>
            </w:r>
          </w:p>
        </w:tc>
        <w:tc>
          <w:tcPr>
            <w:tcW w:w="2804" w:type="dxa"/>
            <w:vAlign w:val="center"/>
          </w:tcPr>
          <w:p w14:paraId="0CAD1ADF" w14:textId="77777777" w:rsidR="00EF123D" w:rsidRPr="00395169" w:rsidRDefault="00EF123D" w:rsidP="00EF123D">
            <w:pPr>
              <w:jc w:val="center"/>
              <w:rPr>
                <w:rFonts w:ascii="Aptos" w:hAnsi="Aptos" w:cs="Arial"/>
                <w:b/>
                <w:sz w:val="24"/>
                <w:szCs w:val="24"/>
              </w:rPr>
            </w:pPr>
            <w:r w:rsidRPr="00395169">
              <w:rPr>
                <w:rFonts w:ascii="Aptos" w:hAnsi="Aptos" w:cs="Arial"/>
                <w:b/>
                <w:sz w:val="24"/>
                <w:szCs w:val="24"/>
              </w:rPr>
              <w:t>What did you do?</w:t>
            </w:r>
          </w:p>
        </w:tc>
        <w:tc>
          <w:tcPr>
            <w:tcW w:w="2817" w:type="dxa"/>
            <w:vAlign w:val="center"/>
          </w:tcPr>
          <w:p w14:paraId="67EC92E2" w14:textId="77777777" w:rsidR="00EF123D" w:rsidRPr="00395169" w:rsidRDefault="00EF123D" w:rsidP="00EF123D">
            <w:pPr>
              <w:jc w:val="center"/>
              <w:rPr>
                <w:rFonts w:ascii="Aptos" w:hAnsi="Aptos" w:cs="Arial"/>
                <w:b/>
                <w:sz w:val="24"/>
                <w:szCs w:val="24"/>
              </w:rPr>
            </w:pPr>
            <w:r w:rsidRPr="00395169">
              <w:rPr>
                <w:rFonts w:ascii="Aptos" w:hAnsi="Aptos" w:cs="Arial"/>
                <w:b/>
                <w:sz w:val="24"/>
                <w:szCs w:val="24"/>
              </w:rPr>
              <w:t>Why?</w:t>
            </w:r>
          </w:p>
        </w:tc>
        <w:tc>
          <w:tcPr>
            <w:tcW w:w="3737" w:type="dxa"/>
            <w:vAlign w:val="center"/>
          </w:tcPr>
          <w:p w14:paraId="79CBD8F1" w14:textId="77777777" w:rsidR="00EF123D" w:rsidRPr="00395169" w:rsidRDefault="00EF123D" w:rsidP="00EF123D">
            <w:pPr>
              <w:jc w:val="center"/>
              <w:rPr>
                <w:rFonts w:ascii="Aptos" w:hAnsi="Aptos" w:cs="Arial"/>
                <w:b/>
                <w:sz w:val="24"/>
                <w:szCs w:val="24"/>
              </w:rPr>
            </w:pPr>
            <w:r w:rsidRPr="00395169">
              <w:rPr>
                <w:rFonts w:ascii="Aptos" w:hAnsi="Aptos" w:cs="Arial"/>
                <w:b/>
                <w:sz w:val="24"/>
                <w:szCs w:val="24"/>
              </w:rPr>
              <w:t>What did you learn from this?</w:t>
            </w:r>
          </w:p>
        </w:tc>
        <w:tc>
          <w:tcPr>
            <w:tcW w:w="3414" w:type="dxa"/>
            <w:vAlign w:val="center"/>
          </w:tcPr>
          <w:p w14:paraId="1C4E8486" w14:textId="77777777" w:rsidR="00EF123D" w:rsidRPr="00395169" w:rsidRDefault="00EF123D" w:rsidP="00EF123D">
            <w:pPr>
              <w:jc w:val="center"/>
              <w:rPr>
                <w:rFonts w:ascii="Aptos" w:hAnsi="Aptos" w:cs="Arial"/>
                <w:b/>
                <w:sz w:val="24"/>
                <w:szCs w:val="24"/>
              </w:rPr>
            </w:pPr>
            <w:r w:rsidRPr="00395169">
              <w:rPr>
                <w:rFonts w:ascii="Aptos" w:hAnsi="Aptos" w:cs="Arial"/>
                <w:b/>
                <w:sz w:val="24"/>
                <w:szCs w:val="24"/>
              </w:rPr>
              <w:t>How have/will you use this?</w:t>
            </w:r>
          </w:p>
          <w:p w14:paraId="0B3EBC9C" w14:textId="77777777" w:rsidR="00EF123D" w:rsidRPr="00395169" w:rsidRDefault="00EF123D" w:rsidP="00EF123D">
            <w:pPr>
              <w:jc w:val="center"/>
              <w:rPr>
                <w:rFonts w:ascii="Aptos" w:hAnsi="Aptos" w:cs="Arial"/>
                <w:b/>
                <w:sz w:val="24"/>
                <w:szCs w:val="24"/>
              </w:rPr>
            </w:pPr>
            <w:r w:rsidRPr="00395169">
              <w:rPr>
                <w:rFonts w:ascii="Aptos" w:hAnsi="Aptos" w:cs="Arial"/>
                <w:b/>
                <w:sz w:val="24"/>
                <w:szCs w:val="24"/>
              </w:rPr>
              <w:t>Any further action?</w:t>
            </w:r>
          </w:p>
        </w:tc>
      </w:tr>
      <w:tr w:rsidR="00EF123D" w:rsidRPr="00395169" w14:paraId="3976F3D3" w14:textId="77777777" w:rsidTr="00EF123D">
        <w:tc>
          <w:tcPr>
            <w:tcW w:w="1511" w:type="dxa"/>
          </w:tcPr>
          <w:p w14:paraId="3A7E4BA0" w14:textId="77777777" w:rsidR="00F84173" w:rsidRPr="00395169" w:rsidRDefault="00F84173" w:rsidP="00B82CA4">
            <w:pPr>
              <w:rPr>
                <w:rFonts w:ascii="Aptos" w:hAnsi="Aptos" w:cs="Arial"/>
                <w:i/>
                <w:color w:val="FF0000"/>
                <w:sz w:val="24"/>
                <w:szCs w:val="24"/>
              </w:rPr>
            </w:pPr>
          </w:p>
          <w:p w14:paraId="1A28099A" w14:textId="77777777" w:rsidR="00236F15" w:rsidRPr="00395169" w:rsidRDefault="00236F15" w:rsidP="00B82CA4">
            <w:pPr>
              <w:rPr>
                <w:rFonts w:ascii="Aptos" w:hAnsi="Aptos" w:cs="Arial"/>
                <w:i/>
                <w:color w:val="FF0000"/>
                <w:sz w:val="24"/>
                <w:szCs w:val="24"/>
              </w:rPr>
            </w:pPr>
          </w:p>
        </w:tc>
        <w:tc>
          <w:tcPr>
            <w:tcW w:w="2804" w:type="dxa"/>
          </w:tcPr>
          <w:p w14:paraId="0D051B09" w14:textId="77777777" w:rsidR="008C176E" w:rsidRPr="00395169" w:rsidRDefault="008C176E" w:rsidP="00B82CA4">
            <w:pPr>
              <w:rPr>
                <w:rFonts w:ascii="Aptos" w:hAnsi="Aptos" w:cs="Arial"/>
                <w:i/>
                <w:color w:val="FF0000"/>
                <w:sz w:val="24"/>
                <w:szCs w:val="24"/>
              </w:rPr>
            </w:pPr>
          </w:p>
        </w:tc>
        <w:tc>
          <w:tcPr>
            <w:tcW w:w="2817" w:type="dxa"/>
          </w:tcPr>
          <w:p w14:paraId="17EAE3B1" w14:textId="77777777" w:rsidR="00EF123D" w:rsidRPr="00395169" w:rsidRDefault="00EF123D" w:rsidP="00B82CA4">
            <w:pPr>
              <w:rPr>
                <w:rFonts w:ascii="Aptos" w:hAnsi="Aptos" w:cs="Arial"/>
                <w:sz w:val="24"/>
                <w:szCs w:val="24"/>
              </w:rPr>
            </w:pPr>
          </w:p>
        </w:tc>
        <w:tc>
          <w:tcPr>
            <w:tcW w:w="3737" w:type="dxa"/>
          </w:tcPr>
          <w:p w14:paraId="292DB25A" w14:textId="77777777" w:rsidR="005E06D7" w:rsidRPr="00395169" w:rsidRDefault="005E06D7" w:rsidP="00B82CA4">
            <w:pPr>
              <w:rPr>
                <w:rFonts w:ascii="Aptos" w:hAnsi="Aptos" w:cs="Arial"/>
                <w:sz w:val="24"/>
                <w:szCs w:val="24"/>
              </w:rPr>
            </w:pPr>
          </w:p>
        </w:tc>
        <w:tc>
          <w:tcPr>
            <w:tcW w:w="3414" w:type="dxa"/>
          </w:tcPr>
          <w:p w14:paraId="591FF13F" w14:textId="77777777" w:rsidR="00EF123D" w:rsidRPr="00395169" w:rsidRDefault="00EF123D" w:rsidP="00B82CA4">
            <w:pPr>
              <w:rPr>
                <w:rFonts w:ascii="Aptos" w:hAnsi="Aptos" w:cs="Arial"/>
                <w:sz w:val="24"/>
                <w:szCs w:val="24"/>
              </w:rPr>
            </w:pPr>
          </w:p>
        </w:tc>
      </w:tr>
      <w:tr w:rsidR="00EF123D" w:rsidRPr="00395169" w14:paraId="583893D4" w14:textId="77777777" w:rsidTr="00EF123D">
        <w:tc>
          <w:tcPr>
            <w:tcW w:w="1511" w:type="dxa"/>
          </w:tcPr>
          <w:p w14:paraId="2374BBBF" w14:textId="77777777" w:rsidR="00F84173" w:rsidRPr="00395169" w:rsidRDefault="00F84173" w:rsidP="00B82CA4">
            <w:pPr>
              <w:rPr>
                <w:rFonts w:ascii="Aptos" w:hAnsi="Aptos" w:cs="Arial"/>
                <w:i/>
                <w:color w:val="FF0000"/>
                <w:sz w:val="24"/>
                <w:szCs w:val="24"/>
              </w:rPr>
            </w:pPr>
          </w:p>
          <w:p w14:paraId="50535CE9" w14:textId="77777777" w:rsidR="00236F15" w:rsidRPr="00395169" w:rsidRDefault="00236F15" w:rsidP="00B82CA4">
            <w:pPr>
              <w:rPr>
                <w:rFonts w:ascii="Aptos" w:hAnsi="Aptos" w:cs="Arial"/>
                <w:i/>
                <w:color w:val="FF0000"/>
                <w:sz w:val="24"/>
                <w:szCs w:val="24"/>
              </w:rPr>
            </w:pPr>
          </w:p>
        </w:tc>
        <w:tc>
          <w:tcPr>
            <w:tcW w:w="2804" w:type="dxa"/>
          </w:tcPr>
          <w:p w14:paraId="29203E46" w14:textId="77777777" w:rsidR="00EF123D" w:rsidRPr="00395169" w:rsidRDefault="00EF123D" w:rsidP="008C176E">
            <w:pPr>
              <w:rPr>
                <w:rFonts w:ascii="Aptos" w:hAnsi="Aptos" w:cs="Arial"/>
                <w:i/>
                <w:color w:val="FF0000"/>
                <w:sz w:val="24"/>
                <w:szCs w:val="24"/>
              </w:rPr>
            </w:pPr>
          </w:p>
        </w:tc>
        <w:tc>
          <w:tcPr>
            <w:tcW w:w="2817" w:type="dxa"/>
          </w:tcPr>
          <w:p w14:paraId="5501BEEC" w14:textId="77777777" w:rsidR="00EF123D" w:rsidRPr="00395169" w:rsidRDefault="00EF123D" w:rsidP="00B82CA4">
            <w:pPr>
              <w:rPr>
                <w:rFonts w:ascii="Aptos" w:hAnsi="Aptos" w:cs="Arial"/>
                <w:sz w:val="24"/>
                <w:szCs w:val="24"/>
              </w:rPr>
            </w:pPr>
          </w:p>
        </w:tc>
        <w:tc>
          <w:tcPr>
            <w:tcW w:w="3737" w:type="dxa"/>
          </w:tcPr>
          <w:p w14:paraId="3F06461E" w14:textId="77777777" w:rsidR="00EF123D" w:rsidRPr="00395169" w:rsidRDefault="00EF123D" w:rsidP="00B82CA4">
            <w:pPr>
              <w:rPr>
                <w:rFonts w:ascii="Aptos" w:hAnsi="Aptos" w:cs="Arial"/>
                <w:sz w:val="24"/>
                <w:szCs w:val="24"/>
              </w:rPr>
            </w:pPr>
          </w:p>
        </w:tc>
        <w:tc>
          <w:tcPr>
            <w:tcW w:w="3414" w:type="dxa"/>
          </w:tcPr>
          <w:p w14:paraId="6EBCB354" w14:textId="77777777" w:rsidR="00EF123D" w:rsidRPr="00395169" w:rsidRDefault="00EF123D" w:rsidP="00B82CA4">
            <w:pPr>
              <w:rPr>
                <w:rFonts w:ascii="Aptos" w:hAnsi="Aptos" w:cs="Arial"/>
                <w:sz w:val="24"/>
                <w:szCs w:val="24"/>
              </w:rPr>
            </w:pPr>
          </w:p>
        </w:tc>
      </w:tr>
      <w:tr w:rsidR="00EF123D" w:rsidRPr="00395169" w14:paraId="2A407BCE" w14:textId="77777777" w:rsidTr="00EF123D">
        <w:tc>
          <w:tcPr>
            <w:tcW w:w="1511" w:type="dxa"/>
          </w:tcPr>
          <w:p w14:paraId="0D8BFEAA" w14:textId="77777777" w:rsidR="00EF123D" w:rsidRPr="00395169" w:rsidRDefault="00EF123D" w:rsidP="00B82CA4">
            <w:pPr>
              <w:rPr>
                <w:rFonts w:ascii="Aptos" w:hAnsi="Aptos" w:cs="Arial"/>
                <w:sz w:val="24"/>
                <w:szCs w:val="24"/>
              </w:rPr>
            </w:pPr>
          </w:p>
          <w:p w14:paraId="4EB580A5" w14:textId="77777777" w:rsidR="00236F15" w:rsidRPr="00395169" w:rsidRDefault="00236F15" w:rsidP="00B82CA4">
            <w:pPr>
              <w:rPr>
                <w:rFonts w:ascii="Aptos" w:hAnsi="Aptos" w:cs="Arial"/>
                <w:sz w:val="24"/>
                <w:szCs w:val="24"/>
              </w:rPr>
            </w:pPr>
          </w:p>
        </w:tc>
        <w:tc>
          <w:tcPr>
            <w:tcW w:w="2804" w:type="dxa"/>
          </w:tcPr>
          <w:p w14:paraId="24151F52" w14:textId="77777777" w:rsidR="00EF123D" w:rsidRPr="00395169" w:rsidRDefault="00EF123D" w:rsidP="00B82CA4">
            <w:pPr>
              <w:rPr>
                <w:rFonts w:ascii="Aptos" w:hAnsi="Aptos" w:cs="Arial"/>
                <w:sz w:val="24"/>
                <w:szCs w:val="24"/>
              </w:rPr>
            </w:pPr>
          </w:p>
        </w:tc>
        <w:tc>
          <w:tcPr>
            <w:tcW w:w="2817" w:type="dxa"/>
          </w:tcPr>
          <w:p w14:paraId="595F5D69" w14:textId="77777777" w:rsidR="00EF123D" w:rsidRPr="00395169" w:rsidRDefault="00EF123D" w:rsidP="00B82CA4">
            <w:pPr>
              <w:rPr>
                <w:rFonts w:ascii="Aptos" w:hAnsi="Aptos" w:cs="Arial"/>
                <w:sz w:val="24"/>
                <w:szCs w:val="24"/>
              </w:rPr>
            </w:pPr>
          </w:p>
        </w:tc>
        <w:tc>
          <w:tcPr>
            <w:tcW w:w="3737" w:type="dxa"/>
          </w:tcPr>
          <w:p w14:paraId="3A8F7011" w14:textId="77777777" w:rsidR="00EF123D" w:rsidRPr="00395169" w:rsidRDefault="00EF123D" w:rsidP="00B82CA4">
            <w:pPr>
              <w:rPr>
                <w:rFonts w:ascii="Aptos" w:hAnsi="Aptos" w:cs="Arial"/>
                <w:sz w:val="24"/>
                <w:szCs w:val="24"/>
              </w:rPr>
            </w:pPr>
          </w:p>
        </w:tc>
        <w:tc>
          <w:tcPr>
            <w:tcW w:w="3414" w:type="dxa"/>
          </w:tcPr>
          <w:p w14:paraId="2BCB1DBC" w14:textId="77777777" w:rsidR="00EF123D" w:rsidRPr="00395169" w:rsidRDefault="00EF123D" w:rsidP="00B82CA4">
            <w:pPr>
              <w:rPr>
                <w:rFonts w:ascii="Aptos" w:hAnsi="Aptos" w:cs="Arial"/>
                <w:sz w:val="24"/>
                <w:szCs w:val="24"/>
              </w:rPr>
            </w:pPr>
          </w:p>
        </w:tc>
      </w:tr>
      <w:tr w:rsidR="00236F15" w:rsidRPr="00395169" w14:paraId="441B721E" w14:textId="77777777" w:rsidTr="00EF123D">
        <w:tc>
          <w:tcPr>
            <w:tcW w:w="1511" w:type="dxa"/>
          </w:tcPr>
          <w:p w14:paraId="06DA64C2" w14:textId="77777777" w:rsidR="00236F15" w:rsidRPr="00395169" w:rsidRDefault="00236F15" w:rsidP="00B82CA4">
            <w:pPr>
              <w:rPr>
                <w:rFonts w:ascii="Aptos" w:hAnsi="Aptos" w:cs="Arial"/>
                <w:sz w:val="24"/>
                <w:szCs w:val="24"/>
              </w:rPr>
            </w:pPr>
          </w:p>
          <w:p w14:paraId="03580E91" w14:textId="77777777" w:rsidR="00236F15" w:rsidRPr="00395169" w:rsidRDefault="00236F15" w:rsidP="00B82CA4">
            <w:pPr>
              <w:rPr>
                <w:rFonts w:ascii="Aptos" w:hAnsi="Aptos" w:cs="Arial"/>
                <w:sz w:val="24"/>
                <w:szCs w:val="24"/>
              </w:rPr>
            </w:pPr>
          </w:p>
        </w:tc>
        <w:tc>
          <w:tcPr>
            <w:tcW w:w="2804" w:type="dxa"/>
          </w:tcPr>
          <w:p w14:paraId="64338AF8" w14:textId="77777777" w:rsidR="00236F15" w:rsidRPr="00395169" w:rsidRDefault="00236F15" w:rsidP="00B82CA4">
            <w:pPr>
              <w:rPr>
                <w:rFonts w:ascii="Aptos" w:hAnsi="Aptos" w:cs="Arial"/>
                <w:sz w:val="24"/>
                <w:szCs w:val="24"/>
              </w:rPr>
            </w:pPr>
          </w:p>
        </w:tc>
        <w:tc>
          <w:tcPr>
            <w:tcW w:w="2817" w:type="dxa"/>
          </w:tcPr>
          <w:p w14:paraId="28673213" w14:textId="77777777" w:rsidR="00236F15" w:rsidRPr="00395169" w:rsidRDefault="00236F15" w:rsidP="00B82CA4">
            <w:pPr>
              <w:rPr>
                <w:rFonts w:ascii="Aptos" w:hAnsi="Aptos" w:cs="Arial"/>
                <w:sz w:val="24"/>
                <w:szCs w:val="24"/>
              </w:rPr>
            </w:pPr>
          </w:p>
        </w:tc>
        <w:tc>
          <w:tcPr>
            <w:tcW w:w="3737" w:type="dxa"/>
          </w:tcPr>
          <w:p w14:paraId="19F8BE8C" w14:textId="77777777" w:rsidR="00236F15" w:rsidRPr="00395169" w:rsidRDefault="00236F15" w:rsidP="00B82CA4">
            <w:pPr>
              <w:rPr>
                <w:rFonts w:ascii="Aptos" w:hAnsi="Aptos" w:cs="Arial"/>
                <w:sz w:val="24"/>
                <w:szCs w:val="24"/>
              </w:rPr>
            </w:pPr>
          </w:p>
        </w:tc>
        <w:tc>
          <w:tcPr>
            <w:tcW w:w="3414" w:type="dxa"/>
          </w:tcPr>
          <w:p w14:paraId="76B2CAD0" w14:textId="77777777" w:rsidR="00236F15" w:rsidRPr="00395169" w:rsidRDefault="00236F15" w:rsidP="00B82CA4">
            <w:pPr>
              <w:rPr>
                <w:rFonts w:ascii="Aptos" w:hAnsi="Aptos" w:cs="Arial"/>
                <w:sz w:val="24"/>
                <w:szCs w:val="24"/>
              </w:rPr>
            </w:pPr>
          </w:p>
        </w:tc>
      </w:tr>
      <w:tr w:rsidR="00EF123D" w:rsidRPr="00395169" w14:paraId="08C538E9" w14:textId="77777777" w:rsidTr="00EF123D">
        <w:tc>
          <w:tcPr>
            <w:tcW w:w="1511" w:type="dxa"/>
          </w:tcPr>
          <w:p w14:paraId="6BF5B9BE" w14:textId="77777777" w:rsidR="00EF123D" w:rsidRPr="00395169" w:rsidRDefault="00EF123D" w:rsidP="00B82CA4">
            <w:pPr>
              <w:rPr>
                <w:rFonts w:ascii="Aptos" w:hAnsi="Aptos" w:cs="Arial"/>
                <w:sz w:val="24"/>
                <w:szCs w:val="24"/>
              </w:rPr>
            </w:pPr>
          </w:p>
          <w:p w14:paraId="4CE3ADDA" w14:textId="77777777" w:rsidR="00236F15" w:rsidRPr="00395169" w:rsidRDefault="00236F15" w:rsidP="00B82CA4">
            <w:pPr>
              <w:rPr>
                <w:rFonts w:ascii="Aptos" w:hAnsi="Aptos" w:cs="Arial"/>
                <w:sz w:val="24"/>
                <w:szCs w:val="24"/>
              </w:rPr>
            </w:pPr>
          </w:p>
        </w:tc>
        <w:tc>
          <w:tcPr>
            <w:tcW w:w="2804" w:type="dxa"/>
          </w:tcPr>
          <w:p w14:paraId="5591598A" w14:textId="77777777" w:rsidR="00EF123D" w:rsidRPr="00395169" w:rsidRDefault="00EF123D" w:rsidP="00B82CA4">
            <w:pPr>
              <w:rPr>
                <w:rFonts w:ascii="Aptos" w:hAnsi="Aptos" w:cs="Arial"/>
                <w:sz w:val="24"/>
                <w:szCs w:val="24"/>
              </w:rPr>
            </w:pPr>
          </w:p>
        </w:tc>
        <w:tc>
          <w:tcPr>
            <w:tcW w:w="2817" w:type="dxa"/>
          </w:tcPr>
          <w:p w14:paraId="4424D8B3" w14:textId="77777777" w:rsidR="00EF123D" w:rsidRPr="00395169" w:rsidRDefault="00EF123D" w:rsidP="00B82CA4">
            <w:pPr>
              <w:rPr>
                <w:rFonts w:ascii="Aptos" w:hAnsi="Aptos" w:cs="Arial"/>
                <w:sz w:val="24"/>
                <w:szCs w:val="24"/>
              </w:rPr>
            </w:pPr>
          </w:p>
        </w:tc>
        <w:tc>
          <w:tcPr>
            <w:tcW w:w="3737" w:type="dxa"/>
          </w:tcPr>
          <w:p w14:paraId="549A3580" w14:textId="77777777" w:rsidR="00EF123D" w:rsidRPr="00395169" w:rsidRDefault="00EF123D" w:rsidP="00B82CA4">
            <w:pPr>
              <w:rPr>
                <w:rFonts w:ascii="Aptos" w:hAnsi="Aptos" w:cs="Arial"/>
                <w:sz w:val="24"/>
                <w:szCs w:val="24"/>
              </w:rPr>
            </w:pPr>
          </w:p>
        </w:tc>
        <w:tc>
          <w:tcPr>
            <w:tcW w:w="3414" w:type="dxa"/>
          </w:tcPr>
          <w:p w14:paraId="3B034D9C" w14:textId="77777777" w:rsidR="00EF123D" w:rsidRPr="00395169" w:rsidRDefault="00EF123D" w:rsidP="00B82CA4">
            <w:pPr>
              <w:rPr>
                <w:rFonts w:ascii="Aptos" w:hAnsi="Aptos" w:cs="Arial"/>
                <w:sz w:val="24"/>
                <w:szCs w:val="24"/>
              </w:rPr>
            </w:pPr>
          </w:p>
        </w:tc>
      </w:tr>
    </w:tbl>
    <w:p w14:paraId="1124F0F4" w14:textId="77777777" w:rsidR="00203D21" w:rsidRPr="00395169" w:rsidRDefault="00203D21" w:rsidP="005D482A">
      <w:pPr>
        <w:rPr>
          <w:rFonts w:ascii="Aptos" w:hAnsi="Aptos" w:cs="Arial"/>
          <w:b/>
          <w:sz w:val="24"/>
          <w:szCs w:val="24"/>
        </w:rPr>
      </w:pPr>
    </w:p>
    <w:p w14:paraId="513C7DDB" w14:textId="77777777" w:rsidR="00FE478E" w:rsidRPr="00395169" w:rsidRDefault="00FE478E" w:rsidP="005D482A">
      <w:pPr>
        <w:rPr>
          <w:rFonts w:ascii="Aptos" w:hAnsi="Aptos" w:cs="Arial"/>
          <w:b/>
          <w:sz w:val="24"/>
          <w:szCs w:val="24"/>
        </w:rPr>
      </w:pPr>
    </w:p>
    <w:p w14:paraId="18B523C3" w14:textId="77777777" w:rsidR="00FE478E" w:rsidRPr="00395169" w:rsidRDefault="00FE478E" w:rsidP="005D482A">
      <w:pPr>
        <w:rPr>
          <w:rFonts w:ascii="Aptos" w:hAnsi="Aptos" w:cs="Arial"/>
          <w:b/>
          <w:sz w:val="24"/>
          <w:szCs w:val="24"/>
        </w:rPr>
      </w:pPr>
    </w:p>
    <w:p w14:paraId="7829A436" w14:textId="77777777" w:rsidR="00FE478E" w:rsidRPr="00395169" w:rsidRDefault="00FE478E" w:rsidP="005D482A">
      <w:pPr>
        <w:rPr>
          <w:rFonts w:ascii="Aptos" w:hAnsi="Aptos" w:cs="Arial"/>
          <w:b/>
          <w:sz w:val="24"/>
          <w:szCs w:val="24"/>
        </w:rPr>
        <w:sectPr w:rsidR="00FE478E" w:rsidRPr="00395169" w:rsidSect="00CF02F4">
          <w:footerReference w:type="default" r:id="rId16"/>
          <w:pgSz w:w="16838" w:h="11906" w:orient="landscape"/>
          <w:pgMar w:top="1134" w:right="1440" w:bottom="1440" w:left="1701" w:header="709" w:footer="90" w:gutter="0"/>
          <w:cols w:space="708"/>
          <w:docGrid w:linePitch="360"/>
        </w:sectPr>
      </w:pPr>
    </w:p>
    <w:p w14:paraId="5D88E7BC" w14:textId="77777777" w:rsidR="0062514E" w:rsidRDefault="00582C7A" w:rsidP="0072067C">
      <w:pPr>
        <w:pStyle w:val="Heading2"/>
        <w:rPr>
          <w:rFonts w:ascii="Aptos" w:hAnsi="Aptos"/>
          <w:b/>
          <w:bCs/>
          <w:color w:val="auto"/>
          <w:sz w:val="24"/>
          <w:szCs w:val="24"/>
        </w:rPr>
      </w:pPr>
      <w:bookmarkStart w:id="20" w:name="_Appendix_two:_Application"/>
      <w:bookmarkEnd w:id="20"/>
      <w:r w:rsidRPr="00395169">
        <w:rPr>
          <w:rFonts w:ascii="Aptos" w:hAnsi="Aptos"/>
          <w:b/>
          <w:bCs/>
          <w:color w:val="auto"/>
          <w:sz w:val="24"/>
          <w:szCs w:val="24"/>
        </w:rPr>
        <w:lastRenderedPageBreak/>
        <w:t>A</w:t>
      </w:r>
      <w:r w:rsidR="00CB371D" w:rsidRPr="00395169">
        <w:rPr>
          <w:rFonts w:ascii="Aptos" w:hAnsi="Aptos"/>
          <w:b/>
          <w:bCs/>
          <w:color w:val="auto"/>
          <w:sz w:val="24"/>
          <w:szCs w:val="24"/>
        </w:rPr>
        <w:t xml:space="preserve">ppendix </w:t>
      </w:r>
      <w:r w:rsidR="0062514E">
        <w:rPr>
          <w:rFonts w:ascii="Aptos" w:hAnsi="Aptos"/>
          <w:b/>
          <w:bCs/>
          <w:color w:val="auto"/>
          <w:sz w:val="24"/>
          <w:szCs w:val="24"/>
        </w:rPr>
        <w:t>2</w:t>
      </w:r>
    </w:p>
    <w:p w14:paraId="05D48B50" w14:textId="58054730" w:rsidR="004032C1" w:rsidRPr="00395169" w:rsidRDefault="002C1A11" w:rsidP="001E3234">
      <w:pPr>
        <w:pStyle w:val="Heading2"/>
        <w:spacing w:before="0" w:after="120"/>
        <w:rPr>
          <w:rFonts w:ascii="Aptos" w:hAnsi="Aptos"/>
          <w:b/>
          <w:bCs/>
          <w:color w:val="auto"/>
          <w:sz w:val="24"/>
          <w:szCs w:val="24"/>
        </w:rPr>
      </w:pPr>
      <w:r w:rsidRPr="00395169">
        <w:rPr>
          <w:rFonts w:ascii="Aptos" w:hAnsi="Aptos"/>
          <w:b/>
          <w:bCs/>
          <w:color w:val="auto"/>
          <w:sz w:val="24"/>
          <w:szCs w:val="24"/>
        </w:rPr>
        <w:t xml:space="preserve">Application procedure for </w:t>
      </w:r>
      <w:r w:rsidR="00E13DDC" w:rsidRPr="00395169">
        <w:rPr>
          <w:rFonts w:ascii="Aptos" w:hAnsi="Aptos"/>
          <w:b/>
          <w:bCs/>
          <w:color w:val="auto"/>
          <w:sz w:val="24"/>
          <w:szCs w:val="24"/>
        </w:rPr>
        <w:t>funding/</w:t>
      </w:r>
      <w:r w:rsidR="008B4EF3" w:rsidRPr="00395169">
        <w:rPr>
          <w:rFonts w:ascii="Aptos" w:hAnsi="Aptos"/>
          <w:b/>
          <w:bCs/>
          <w:color w:val="auto"/>
          <w:sz w:val="24"/>
          <w:szCs w:val="24"/>
        </w:rPr>
        <w:t xml:space="preserve">time off for training or </w:t>
      </w:r>
      <w:r w:rsidRPr="00395169">
        <w:rPr>
          <w:rFonts w:ascii="Aptos" w:hAnsi="Aptos"/>
          <w:b/>
          <w:bCs/>
          <w:color w:val="auto"/>
          <w:sz w:val="24"/>
          <w:szCs w:val="24"/>
        </w:rPr>
        <w:t xml:space="preserve">study </w:t>
      </w:r>
      <w:r w:rsidR="00E13DDC" w:rsidRPr="00395169">
        <w:rPr>
          <w:rFonts w:ascii="Aptos" w:hAnsi="Aptos"/>
          <w:b/>
          <w:bCs/>
          <w:color w:val="auto"/>
          <w:sz w:val="24"/>
          <w:szCs w:val="24"/>
        </w:rPr>
        <w:t xml:space="preserve">including </w:t>
      </w:r>
      <w:r w:rsidR="008B4EF3" w:rsidRPr="00395169">
        <w:rPr>
          <w:rFonts w:ascii="Aptos" w:hAnsi="Aptos"/>
          <w:b/>
          <w:bCs/>
          <w:color w:val="auto"/>
          <w:sz w:val="24"/>
          <w:szCs w:val="24"/>
        </w:rPr>
        <w:t xml:space="preserve">an </w:t>
      </w:r>
      <w:r w:rsidR="00E13DDC" w:rsidRPr="00395169">
        <w:rPr>
          <w:rFonts w:ascii="Aptos" w:hAnsi="Aptos"/>
          <w:b/>
          <w:bCs/>
          <w:color w:val="auto"/>
          <w:sz w:val="24"/>
          <w:szCs w:val="24"/>
        </w:rPr>
        <w:t>application to access apprenticeship funding</w:t>
      </w:r>
    </w:p>
    <w:p w14:paraId="45F1366E" w14:textId="378300B1" w:rsidR="004032C1" w:rsidRPr="00395169" w:rsidRDefault="004032C1" w:rsidP="001E3234">
      <w:pPr>
        <w:spacing w:after="120" w:line="240" w:lineRule="auto"/>
        <w:ind w:left="567" w:hanging="567"/>
        <w:rPr>
          <w:rFonts w:ascii="Aptos" w:hAnsi="Aptos" w:cs="Arial"/>
          <w:sz w:val="24"/>
          <w:szCs w:val="24"/>
        </w:rPr>
      </w:pPr>
      <w:r w:rsidRPr="00395169">
        <w:rPr>
          <w:rFonts w:ascii="Aptos" w:hAnsi="Aptos" w:cs="Arial"/>
          <w:sz w:val="24"/>
          <w:szCs w:val="24"/>
        </w:rPr>
        <w:t>1</w:t>
      </w:r>
      <w:r w:rsidR="001E3234">
        <w:rPr>
          <w:rFonts w:ascii="Aptos" w:hAnsi="Aptos" w:cs="Arial"/>
          <w:sz w:val="24"/>
          <w:szCs w:val="24"/>
        </w:rPr>
        <w:t>.</w:t>
      </w:r>
      <w:r w:rsidRPr="00395169">
        <w:rPr>
          <w:rFonts w:ascii="Aptos" w:hAnsi="Aptos" w:cs="Arial"/>
          <w:sz w:val="24"/>
          <w:szCs w:val="24"/>
        </w:rPr>
        <w:tab/>
        <w:t>We are committed to developing the skills and knowledge of our employees and will support training appropriate to job roles, subject to the needs of the Trust/</w:t>
      </w:r>
      <w:r w:rsidR="002643B2" w:rsidRPr="00395169">
        <w:rPr>
          <w:rFonts w:ascii="Aptos" w:hAnsi="Aptos" w:cs="Arial"/>
          <w:sz w:val="24"/>
          <w:szCs w:val="24"/>
        </w:rPr>
        <w:t>school</w:t>
      </w:r>
      <w:r w:rsidRPr="00395169">
        <w:rPr>
          <w:rFonts w:ascii="Aptos" w:hAnsi="Aptos" w:cs="Arial"/>
          <w:sz w:val="24"/>
          <w:szCs w:val="24"/>
        </w:rPr>
        <w:t xml:space="preserve"> and operational and budgetary considerations.</w:t>
      </w:r>
    </w:p>
    <w:p w14:paraId="51C206E8" w14:textId="54FA670D" w:rsidR="004032C1" w:rsidRPr="00395169" w:rsidRDefault="004032C1" w:rsidP="001E3234">
      <w:pPr>
        <w:spacing w:after="0" w:line="240" w:lineRule="auto"/>
        <w:ind w:left="567" w:hanging="567"/>
        <w:rPr>
          <w:rFonts w:ascii="Aptos" w:hAnsi="Aptos" w:cs="Arial"/>
          <w:sz w:val="24"/>
          <w:szCs w:val="24"/>
        </w:rPr>
      </w:pPr>
      <w:r w:rsidRPr="00395169">
        <w:rPr>
          <w:rFonts w:ascii="Aptos" w:hAnsi="Aptos" w:cs="Arial"/>
          <w:sz w:val="24"/>
          <w:szCs w:val="24"/>
        </w:rPr>
        <w:t>2</w:t>
      </w:r>
      <w:r w:rsidR="00005EE4">
        <w:rPr>
          <w:rFonts w:ascii="Aptos" w:hAnsi="Aptos" w:cs="Arial"/>
          <w:sz w:val="24"/>
          <w:szCs w:val="24"/>
        </w:rPr>
        <w:t>.</w:t>
      </w:r>
      <w:r w:rsidRPr="00395169">
        <w:rPr>
          <w:rFonts w:ascii="Aptos" w:hAnsi="Aptos" w:cs="Arial"/>
          <w:sz w:val="24"/>
          <w:szCs w:val="24"/>
        </w:rPr>
        <w:tab/>
        <w:t>To be eligible to make a formal request under this procedure you must:</w:t>
      </w:r>
    </w:p>
    <w:p w14:paraId="1B8FD02B" w14:textId="77777777" w:rsidR="004032C1" w:rsidRPr="00395169" w:rsidRDefault="004032C1" w:rsidP="00005EE4">
      <w:pPr>
        <w:numPr>
          <w:ilvl w:val="0"/>
          <w:numId w:val="2"/>
        </w:numPr>
        <w:spacing w:after="100" w:afterAutospacing="1" w:line="240" w:lineRule="auto"/>
        <w:ind w:left="1134" w:hanging="567"/>
        <w:rPr>
          <w:rFonts w:ascii="Aptos" w:hAnsi="Aptos" w:cs="Arial"/>
          <w:sz w:val="24"/>
          <w:szCs w:val="24"/>
        </w:rPr>
      </w:pPr>
      <w:r w:rsidRPr="00395169">
        <w:rPr>
          <w:rFonts w:ascii="Aptos" w:hAnsi="Aptos" w:cs="Arial"/>
          <w:sz w:val="24"/>
          <w:szCs w:val="24"/>
        </w:rPr>
        <w:t>be an employee*;</w:t>
      </w:r>
    </w:p>
    <w:p w14:paraId="7731CBF2" w14:textId="784A9D4D" w:rsidR="004032C1" w:rsidRPr="00395169" w:rsidRDefault="004032C1" w:rsidP="00217799">
      <w:pPr>
        <w:numPr>
          <w:ilvl w:val="0"/>
          <w:numId w:val="2"/>
        </w:numPr>
        <w:spacing w:after="100" w:afterAutospacing="1" w:line="240" w:lineRule="auto"/>
        <w:ind w:left="1134" w:hanging="567"/>
        <w:rPr>
          <w:rFonts w:ascii="Aptos" w:hAnsi="Aptos" w:cs="Arial"/>
          <w:sz w:val="24"/>
          <w:szCs w:val="24"/>
        </w:rPr>
      </w:pPr>
      <w:r w:rsidRPr="00395169">
        <w:rPr>
          <w:rFonts w:ascii="Aptos" w:hAnsi="Aptos" w:cs="Arial"/>
          <w:sz w:val="24"/>
          <w:szCs w:val="24"/>
        </w:rPr>
        <w:t xml:space="preserve">have worked for </w:t>
      </w:r>
      <w:r w:rsidR="003A6164" w:rsidRPr="00395169">
        <w:rPr>
          <w:rFonts w:ascii="Aptos" w:hAnsi="Aptos" w:cs="Arial"/>
          <w:sz w:val="24"/>
          <w:szCs w:val="24"/>
        </w:rPr>
        <w:t xml:space="preserve">the Trust </w:t>
      </w:r>
      <w:r w:rsidRPr="00395169">
        <w:rPr>
          <w:rFonts w:ascii="Aptos" w:hAnsi="Aptos" w:cs="Arial"/>
          <w:sz w:val="24"/>
          <w:szCs w:val="24"/>
        </w:rPr>
        <w:t>continuously for 26 weeks at the date your request is made;</w:t>
      </w:r>
    </w:p>
    <w:p w14:paraId="4C6A0A4F" w14:textId="77777777" w:rsidR="004032C1" w:rsidRPr="00395169" w:rsidRDefault="004032C1" w:rsidP="00005EE4">
      <w:pPr>
        <w:numPr>
          <w:ilvl w:val="0"/>
          <w:numId w:val="2"/>
        </w:numPr>
        <w:spacing w:after="0" w:line="240" w:lineRule="auto"/>
        <w:ind w:left="1134" w:hanging="567"/>
        <w:rPr>
          <w:rFonts w:ascii="Aptos" w:hAnsi="Aptos" w:cs="Arial"/>
          <w:sz w:val="24"/>
          <w:szCs w:val="24"/>
        </w:rPr>
      </w:pPr>
      <w:r w:rsidRPr="00395169">
        <w:rPr>
          <w:rFonts w:ascii="Aptos" w:hAnsi="Aptos" w:cs="Arial"/>
          <w:sz w:val="24"/>
          <w:szCs w:val="24"/>
        </w:rPr>
        <w:t>have made no previous formal requests under this procedure in the last 12 months</w:t>
      </w:r>
    </w:p>
    <w:p w14:paraId="1B1A5B3C" w14:textId="77777777" w:rsidR="004032C1" w:rsidRPr="00005EE4" w:rsidRDefault="004032C1" w:rsidP="00005EE4">
      <w:pPr>
        <w:spacing w:after="120" w:line="240" w:lineRule="auto"/>
        <w:ind w:left="567"/>
        <w:rPr>
          <w:rFonts w:ascii="Aptos" w:hAnsi="Aptos" w:cs="Arial"/>
          <w:i/>
        </w:rPr>
      </w:pPr>
      <w:r w:rsidRPr="00005EE4">
        <w:rPr>
          <w:rFonts w:ascii="Aptos" w:hAnsi="Aptos" w:cs="Arial"/>
          <w:i/>
        </w:rPr>
        <w:t xml:space="preserve">*Some employees aged 18 or under are subject to special laws on education and training, and may not be covered by this procedure, depending on age and qualifications.  </w:t>
      </w:r>
    </w:p>
    <w:p w14:paraId="5D2ABACD" w14:textId="25504D85" w:rsidR="004032C1" w:rsidRPr="00395169" w:rsidRDefault="004032C1" w:rsidP="00514FE3">
      <w:pPr>
        <w:spacing w:after="120" w:line="240" w:lineRule="auto"/>
        <w:ind w:left="567" w:hanging="567"/>
        <w:rPr>
          <w:rFonts w:ascii="Aptos" w:hAnsi="Aptos" w:cs="Arial"/>
          <w:i/>
          <w:sz w:val="24"/>
          <w:szCs w:val="24"/>
        </w:rPr>
      </w:pPr>
      <w:r w:rsidRPr="00395169">
        <w:rPr>
          <w:rFonts w:ascii="Aptos" w:hAnsi="Aptos" w:cs="Arial"/>
          <w:sz w:val="24"/>
          <w:szCs w:val="24"/>
        </w:rPr>
        <w:t>3</w:t>
      </w:r>
      <w:r w:rsidR="00005EE4">
        <w:rPr>
          <w:rFonts w:ascii="Aptos" w:hAnsi="Aptos" w:cs="Arial"/>
          <w:sz w:val="24"/>
          <w:szCs w:val="24"/>
        </w:rPr>
        <w:t>.</w:t>
      </w:r>
      <w:r w:rsidRPr="00395169">
        <w:rPr>
          <w:rFonts w:ascii="Aptos" w:hAnsi="Aptos" w:cs="Arial"/>
          <w:sz w:val="24"/>
          <w:szCs w:val="24"/>
        </w:rPr>
        <w:tab/>
        <w:t>To make a formal request under this procedure you should submit the form at the end of this Appendix to your Line Manager</w:t>
      </w:r>
      <w:r w:rsidRPr="00395169">
        <w:rPr>
          <w:rFonts w:ascii="Aptos" w:hAnsi="Aptos" w:cs="Arial"/>
          <w:i/>
          <w:sz w:val="24"/>
          <w:szCs w:val="24"/>
        </w:rPr>
        <w:t>.</w:t>
      </w:r>
    </w:p>
    <w:p w14:paraId="6DB9540E" w14:textId="39785909" w:rsidR="00EA4595" w:rsidRPr="00395169" w:rsidRDefault="00EA4595" w:rsidP="00514FE3">
      <w:pPr>
        <w:spacing w:after="120" w:line="240" w:lineRule="auto"/>
        <w:ind w:left="567" w:hanging="567"/>
        <w:rPr>
          <w:rFonts w:ascii="Aptos" w:hAnsi="Aptos" w:cs="Arial"/>
          <w:sz w:val="24"/>
          <w:szCs w:val="24"/>
        </w:rPr>
      </w:pPr>
      <w:r w:rsidRPr="00395169">
        <w:rPr>
          <w:rFonts w:ascii="Aptos" w:hAnsi="Aptos" w:cs="Arial"/>
          <w:i/>
          <w:iCs/>
          <w:sz w:val="24"/>
          <w:szCs w:val="24"/>
        </w:rPr>
        <w:t>4</w:t>
      </w:r>
      <w:r w:rsidRPr="00395169">
        <w:rPr>
          <w:rFonts w:ascii="Aptos" w:hAnsi="Aptos" w:cs="Arial"/>
          <w:sz w:val="24"/>
          <w:szCs w:val="24"/>
        </w:rPr>
        <w:t xml:space="preserve">. </w:t>
      </w:r>
      <w:r w:rsidR="00514FE3">
        <w:rPr>
          <w:rFonts w:ascii="Aptos" w:hAnsi="Aptos" w:cs="Arial"/>
          <w:sz w:val="24"/>
          <w:szCs w:val="24"/>
        </w:rPr>
        <w:tab/>
      </w:r>
      <w:r w:rsidRPr="00395169">
        <w:rPr>
          <w:rFonts w:ascii="Aptos" w:hAnsi="Aptos" w:cs="Arial"/>
          <w:sz w:val="24"/>
          <w:szCs w:val="24"/>
        </w:rPr>
        <w:t xml:space="preserve">For training requiring funds from the Trust </w:t>
      </w:r>
      <w:r w:rsidR="00D5647A" w:rsidRPr="00395169">
        <w:rPr>
          <w:rFonts w:ascii="Aptos" w:hAnsi="Aptos" w:cs="Arial"/>
          <w:sz w:val="24"/>
          <w:szCs w:val="24"/>
        </w:rPr>
        <w:t>apprenticeship</w:t>
      </w:r>
      <w:r w:rsidRPr="00395169">
        <w:rPr>
          <w:rFonts w:ascii="Aptos" w:hAnsi="Aptos" w:cs="Arial"/>
          <w:sz w:val="24"/>
          <w:szCs w:val="24"/>
        </w:rPr>
        <w:t xml:space="preserve"> levy to be </w:t>
      </w:r>
      <w:r w:rsidR="003E0979" w:rsidRPr="00395169">
        <w:rPr>
          <w:rFonts w:ascii="Aptos" w:hAnsi="Aptos" w:cs="Arial"/>
          <w:sz w:val="24"/>
          <w:szCs w:val="24"/>
        </w:rPr>
        <w:t>accessed</w:t>
      </w:r>
      <w:r w:rsidRPr="00395169">
        <w:rPr>
          <w:rFonts w:ascii="Aptos" w:hAnsi="Aptos" w:cs="Arial"/>
          <w:sz w:val="24"/>
          <w:szCs w:val="24"/>
        </w:rPr>
        <w:t xml:space="preserve">, the headteacher or line manager </w:t>
      </w:r>
      <w:r w:rsidR="00D5647A" w:rsidRPr="00395169">
        <w:rPr>
          <w:rFonts w:ascii="Aptos" w:hAnsi="Aptos" w:cs="Arial"/>
          <w:sz w:val="24"/>
          <w:szCs w:val="24"/>
        </w:rPr>
        <w:t xml:space="preserve">must submit the training request form to the </w:t>
      </w:r>
      <w:r w:rsidR="005A4B00" w:rsidRPr="00395169">
        <w:rPr>
          <w:rFonts w:ascii="Aptos" w:hAnsi="Aptos" w:cs="Arial"/>
          <w:sz w:val="24"/>
          <w:szCs w:val="24"/>
        </w:rPr>
        <w:t>Chief Operating Officer</w:t>
      </w:r>
      <w:r w:rsidR="00AD38E8" w:rsidRPr="00395169">
        <w:rPr>
          <w:rFonts w:ascii="Aptos" w:hAnsi="Aptos" w:cs="Arial"/>
          <w:sz w:val="24"/>
          <w:szCs w:val="24"/>
        </w:rPr>
        <w:t xml:space="preserve"> for confirmation that levy funding is available</w:t>
      </w:r>
      <w:r w:rsidR="003E0979" w:rsidRPr="00395169">
        <w:rPr>
          <w:rFonts w:ascii="Aptos" w:hAnsi="Aptos" w:cs="Arial"/>
          <w:sz w:val="24"/>
          <w:szCs w:val="24"/>
        </w:rPr>
        <w:t xml:space="preserve"> and can be used.</w:t>
      </w:r>
    </w:p>
    <w:p w14:paraId="1BA2C490" w14:textId="3592399F" w:rsidR="00FD0E84" w:rsidRPr="00395169" w:rsidRDefault="00FD0E84" w:rsidP="00514FE3">
      <w:pPr>
        <w:spacing w:after="120" w:line="240" w:lineRule="auto"/>
        <w:ind w:left="567" w:hanging="567"/>
        <w:rPr>
          <w:rFonts w:ascii="Aptos" w:hAnsi="Aptos" w:cs="Arial"/>
          <w:sz w:val="24"/>
          <w:szCs w:val="24"/>
        </w:rPr>
      </w:pPr>
      <w:r w:rsidRPr="00395169">
        <w:rPr>
          <w:rFonts w:ascii="Aptos" w:hAnsi="Aptos" w:cs="Arial"/>
          <w:i/>
          <w:iCs/>
          <w:sz w:val="24"/>
          <w:szCs w:val="24"/>
        </w:rPr>
        <w:t>5</w:t>
      </w:r>
      <w:r w:rsidR="00785AC2">
        <w:rPr>
          <w:rFonts w:ascii="Aptos" w:hAnsi="Aptos" w:cs="Arial"/>
          <w:i/>
          <w:iCs/>
          <w:sz w:val="24"/>
          <w:szCs w:val="24"/>
        </w:rPr>
        <w:t>.</w:t>
      </w:r>
      <w:r w:rsidRPr="00395169">
        <w:rPr>
          <w:rFonts w:ascii="Aptos" w:hAnsi="Aptos" w:cs="Arial"/>
          <w:i/>
          <w:iCs/>
          <w:sz w:val="24"/>
          <w:szCs w:val="24"/>
        </w:rPr>
        <w:t xml:space="preserve"> </w:t>
      </w:r>
      <w:r w:rsidR="00514FE3">
        <w:rPr>
          <w:rFonts w:ascii="Aptos" w:hAnsi="Aptos" w:cs="Arial"/>
          <w:i/>
          <w:iCs/>
          <w:sz w:val="24"/>
          <w:szCs w:val="24"/>
        </w:rPr>
        <w:tab/>
      </w:r>
      <w:r w:rsidRPr="00395169">
        <w:rPr>
          <w:rFonts w:ascii="Aptos" w:hAnsi="Aptos" w:cs="Arial"/>
          <w:sz w:val="24"/>
          <w:szCs w:val="24"/>
        </w:rPr>
        <w:t xml:space="preserve">All </w:t>
      </w:r>
      <w:r w:rsidR="00A609D5" w:rsidRPr="00395169">
        <w:rPr>
          <w:rFonts w:ascii="Aptos" w:hAnsi="Aptos" w:cs="Arial"/>
          <w:sz w:val="24"/>
          <w:szCs w:val="24"/>
        </w:rPr>
        <w:t xml:space="preserve">training accessed via the apprenticeship levy must be processed by the </w:t>
      </w:r>
      <w:r w:rsidR="005A4B00" w:rsidRPr="00395169">
        <w:rPr>
          <w:rFonts w:ascii="Aptos" w:hAnsi="Aptos" w:cs="Arial"/>
          <w:sz w:val="24"/>
          <w:szCs w:val="24"/>
        </w:rPr>
        <w:t>Chief Operating Officer</w:t>
      </w:r>
      <w:r w:rsidR="00A609D5" w:rsidRPr="00395169">
        <w:rPr>
          <w:rFonts w:ascii="Aptos" w:hAnsi="Aptos" w:cs="Arial"/>
          <w:sz w:val="24"/>
          <w:szCs w:val="24"/>
        </w:rPr>
        <w:t xml:space="preserve"> via the Trust </w:t>
      </w:r>
      <w:r w:rsidR="00DA6DBA" w:rsidRPr="00395169">
        <w:rPr>
          <w:rFonts w:ascii="Aptos" w:hAnsi="Aptos" w:cs="Arial"/>
          <w:sz w:val="24"/>
          <w:szCs w:val="24"/>
        </w:rPr>
        <w:t>apprenticeship service account. School</w:t>
      </w:r>
      <w:r w:rsidR="00362AEA" w:rsidRPr="00395169">
        <w:rPr>
          <w:rFonts w:ascii="Aptos" w:hAnsi="Aptos" w:cs="Arial"/>
          <w:sz w:val="24"/>
          <w:szCs w:val="24"/>
        </w:rPr>
        <w:t>s</w:t>
      </w:r>
      <w:r w:rsidR="00DA6DBA" w:rsidRPr="00395169">
        <w:rPr>
          <w:rFonts w:ascii="Aptos" w:hAnsi="Aptos" w:cs="Arial"/>
          <w:sz w:val="24"/>
          <w:szCs w:val="24"/>
        </w:rPr>
        <w:t xml:space="preserve"> should not set up individual apprenticeship service accounts. </w:t>
      </w:r>
    </w:p>
    <w:p w14:paraId="6FE29EC5" w14:textId="45B96885" w:rsidR="009871A0" w:rsidRPr="00395169" w:rsidRDefault="0005108C" w:rsidP="00514FE3">
      <w:pPr>
        <w:spacing w:after="120" w:line="240" w:lineRule="auto"/>
        <w:ind w:left="567" w:hanging="567"/>
        <w:rPr>
          <w:rFonts w:ascii="Aptos" w:hAnsi="Aptos" w:cs="Arial"/>
          <w:sz w:val="24"/>
          <w:szCs w:val="24"/>
        </w:rPr>
      </w:pPr>
      <w:r w:rsidRPr="00395169">
        <w:rPr>
          <w:rFonts w:ascii="Aptos" w:hAnsi="Aptos" w:cs="Arial"/>
          <w:sz w:val="24"/>
          <w:szCs w:val="24"/>
        </w:rPr>
        <w:t>6</w:t>
      </w:r>
      <w:r w:rsidR="009871A0" w:rsidRPr="00395169">
        <w:rPr>
          <w:rFonts w:ascii="Aptos" w:hAnsi="Aptos" w:cs="Arial"/>
          <w:sz w:val="24"/>
          <w:szCs w:val="24"/>
        </w:rPr>
        <w:t xml:space="preserve">. </w:t>
      </w:r>
      <w:r w:rsidR="00341794" w:rsidRPr="00395169">
        <w:rPr>
          <w:rFonts w:ascii="Aptos" w:hAnsi="Aptos" w:cs="Arial"/>
          <w:sz w:val="24"/>
          <w:szCs w:val="24"/>
        </w:rPr>
        <w:t xml:space="preserve">   </w:t>
      </w:r>
      <w:r w:rsidR="00514FE3">
        <w:rPr>
          <w:rFonts w:ascii="Aptos" w:hAnsi="Aptos" w:cs="Arial"/>
          <w:sz w:val="24"/>
          <w:szCs w:val="24"/>
        </w:rPr>
        <w:tab/>
      </w:r>
      <w:r w:rsidR="009871A0" w:rsidRPr="00395169">
        <w:rPr>
          <w:rFonts w:ascii="Aptos" w:hAnsi="Aptos" w:cs="Arial"/>
          <w:sz w:val="24"/>
          <w:szCs w:val="24"/>
        </w:rPr>
        <w:t xml:space="preserve">If </w:t>
      </w:r>
      <w:r w:rsidR="00341794" w:rsidRPr="00395169">
        <w:rPr>
          <w:rFonts w:ascii="Aptos" w:hAnsi="Aptos" w:cs="Arial"/>
          <w:sz w:val="24"/>
          <w:szCs w:val="24"/>
        </w:rPr>
        <w:t xml:space="preserve">apprenticeship training is requested from </w:t>
      </w:r>
      <w:r w:rsidR="009A22CE" w:rsidRPr="00395169">
        <w:rPr>
          <w:rFonts w:ascii="Aptos" w:hAnsi="Aptos" w:cs="Arial"/>
          <w:sz w:val="24"/>
          <w:szCs w:val="24"/>
        </w:rPr>
        <w:t xml:space="preserve">a </w:t>
      </w:r>
      <w:r w:rsidR="00341794" w:rsidRPr="00395169">
        <w:rPr>
          <w:rFonts w:ascii="Aptos" w:hAnsi="Aptos" w:cs="Arial"/>
          <w:sz w:val="24"/>
          <w:szCs w:val="24"/>
        </w:rPr>
        <w:t xml:space="preserve">provider the Trust is not already in partnership with, then due diligence on the provider will be required </w:t>
      </w:r>
      <w:r w:rsidR="009A22CE" w:rsidRPr="00395169">
        <w:rPr>
          <w:rFonts w:ascii="Aptos" w:hAnsi="Aptos" w:cs="Arial"/>
          <w:sz w:val="24"/>
          <w:szCs w:val="24"/>
        </w:rPr>
        <w:t xml:space="preserve">before the application is approved. </w:t>
      </w:r>
      <w:r w:rsidR="00341794" w:rsidRPr="00395169">
        <w:rPr>
          <w:rFonts w:ascii="Aptos" w:hAnsi="Aptos" w:cs="Arial"/>
          <w:sz w:val="24"/>
          <w:szCs w:val="24"/>
        </w:rPr>
        <w:t xml:space="preserve"> </w:t>
      </w:r>
      <w:r w:rsidR="00362AEA" w:rsidRPr="00395169">
        <w:rPr>
          <w:rFonts w:ascii="Aptos" w:hAnsi="Aptos" w:cs="Arial"/>
          <w:sz w:val="24"/>
          <w:szCs w:val="24"/>
        </w:rPr>
        <w:t xml:space="preserve">The </w:t>
      </w:r>
      <w:r w:rsidR="005A4B00" w:rsidRPr="00395169">
        <w:rPr>
          <w:rFonts w:ascii="Aptos" w:hAnsi="Aptos" w:cs="Arial"/>
          <w:sz w:val="24"/>
          <w:szCs w:val="24"/>
        </w:rPr>
        <w:t>Chief Operating Officer</w:t>
      </w:r>
      <w:r w:rsidR="00362AEA" w:rsidRPr="00395169">
        <w:rPr>
          <w:rFonts w:ascii="Aptos" w:hAnsi="Aptos" w:cs="Arial"/>
          <w:sz w:val="24"/>
          <w:szCs w:val="24"/>
        </w:rPr>
        <w:t xml:space="preserve"> will provide schools with a list of </w:t>
      </w:r>
      <w:r w:rsidR="00CE024B" w:rsidRPr="00395169">
        <w:rPr>
          <w:rFonts w:ascii="Aptos" w:hAnsi="Aptos" w:cs="Arial"/>
          <w:sz w:val="24"/>
          <w:szCs w:val="24"/>
        </w:rPr>
        <w:t>training partners on request.</w:t>
      </w:r>
    </w:p>
    <w:p w14:paraId="4B4D388B" w14:textId="339B6CB8" w:rsidR="004032C1" w:rsidRPr="00395169" w:rsidRDefault="0005108C" w:rsidP="00514FE3">
      <w:pPr>
        <w:spacing w:after="120" w:line="240" w:lineRule="auto"/>
        <w:ind w:left="567" w:hanging="567"/>
        <w:rPr>
          <w:rFonts w:ascii="Aptos" w:hAnsi="Aptos" w:cs="Arial"/>
          <w:sz w:val="24"/>
          <w:szCs w:val="24"/>
        </w:rPr>
      </w:pPr>
      <w:r w:rsidRPr="00395169">
        <w:rPr>
          <w:rFonts w:ascii="Aptos" w:hAnsi="Aptos" w:cs="Arial"/>
          <w:sz w:val="24"/>
          <w:szCs w:val="24"/>
        </w:rPr>
        <w:t xml:space="preserve">7. </w:t>
      </w:r>
      <w:r w:rsidR="004032C1" w:rsidRPr="00395169">
        <w:rPr>
          <w:rFonts w:ascii="Aptos" w:hAnsi="Aptos" w:cs="Arial"/>
          <w:sz w:val="24"/>
          <w:szCs w:val="24"/>
        </w:rPr>
        <w:tab/>
        <w:t>If your application for training is agreed without the need for a meeting, a copy of the signed form will be returned to you and the original will be retained on your personnel file.</w:t>
      </w:r>
    </w:p>
    <w:p w14:paraId="5F28CE2A" w14:textId="17FCF931" w:rsidR="004032C1" w:rsidRPr="00395169" w:rsidRDefault="0005108C" w:rsidP="00D73A23">
      <w:pPr>
        <w:spacing w:after="120" w:line="240" w:lineRule="auto"/>
        <w:ind w:left="567" w:hanging="567"/>
        <w:rPr>
          <w:rFonts w:ascii="Aptos" w:hAnsi="Aptos" w:cs="Arial"/>
          <w:sz w:val="24"/>
          <w:szCs w:val="24"/>
        </w:rPr>
      </w:pPr>
      <w:r w:rsidRPr="00395169">
        <w:rPr>
          <w:rFonts w:ascii="Aptos" w:hAnsi="Aptos" w:cs="Arial"/>
          <w:sz w:val="24"/>
          <w:szCs w:val="24"/>
        </w:rPr>
        <w:t xml:space="preserve">8. </w:t>
      </w:r>
      <w:r w:rsidR="004032C1" w:rsidRPr="00395169">
        <w:rPr>
          <w:rFonts w:ascii="Aptos" w:hAnsi="Aptos" w:cs="Arial"/>
          <w:sz w:val="24"/>
          <w:szCs w:val="24"/>
        </w:rPr>
        <w:tab/>
        <w:t xml:space="preserve">If </w:t>
      </w:r>
      <w:r w:rsidR="007F1381" w:rsidRPr="00395169">
        <w:rPr>
          <w:rFonts w:ascii="Aptos" w:hAnsi="Aptos" w:cs="Arial"/>
          <w:sz w:val="24"/>
          <w:szCs w:val="24"/>
        </w:rPr>
        <w:t>necessary,</w:t>
      </w:r>
      <w:r w:rsidR="004032C1" w:rsidRPr="00395169">
        <w:rPr>
          <w:rFonts w:ascii="Aptos" w:hAnsi="Aptos" w:cs="Arial"/>
          <w:sz w:val="24"/>
          <w:szCs w:val="24"/>
        </w:rPr>
        <w:t xml:space="preserve"> </w:t>
      </w:r>
      <w:r w:rsidR="003E0485" w:rsidRPr="00395169">
        <w:rPr>
          <w:rFonts w:ascii="Aptos" w:hAnsi="Aptos" w:cs="Arial"/>
          <w:sz w:val="24"/>
          <w:szCs w:val="24"/>
        </w:rPr>
        <w:t xml:space="preserve">a meeting will be arranged with you to </w:t>
      </w:r>
      <w:r w:rsidR="00010042" w:rsidRPr="00395169">
        <w:rPr>
          <w:rFonts w:ascii="Aptos" w:hAnsi="Aptos" w:cs="Arial"/>
          <w:sz w:val="24"/>
          <w:szCs w:val="24"/>
        </w:rPr>
        <w:t>discuss your application with you</w:t>
      </w:r>
      <w:r w:rsidR="004032C1" w:rsidRPr="00395169">
        <w:rPr>
          <w:rFonts w:ascii="Aptos" w:hAnsi="Aptos" w:cs="Arial"/>
          <w:sz w:val="24"/>
          <w:szCs w:val="24"/>
        </w:rPr>
        <w:t xml:space="preserve">, usually within 28 days of receiving your formal request. We will normally tell </w:t>
      </w:r>
      <w:proofErr w:type="gramStart"/>
      <w:r w:rsidR="004032C1" w:rsidRPr="00395169">
        <w:rPr>
          <w:rFonts w:ascii="Aptos" w:hAnsi="Aptos" w:cs="Arial"/>
          <w:sz w:val="24"/>
          <w:szCs w:val="24"/>
        </w:rPr>
        <w:t>you</w:t>
      </w:r>
      <w:proofErr w:type="gramEnd"/>
      <w:r w:rsidR="004032C1" w:rsidRPr="00395169">
        <w:rPr>
          <w:rFonts w:ascii="Aptos" w:hAnsi="Aptos" w:cs="Arial"/>
          <w:sz w:val="24"/>
          <w:szCs w:val="24"/>
        </w:rPr>
        <w:t xml:space="preserve"> the decision in writing within 14 days of the meeting.</w:t>
      </w:r>
    </w:p>
    <w:p w14:paraId="3B7A07FC" w14:textId="442BBBF3" w:rsidR="00AF71EB" w:rsidRPr="00395169" w:rsidRDefault="0005108C" w:rsidP="00D73A23">
      <w:pPr>
        <w:spacing w:after="120" w:line="240" w:lineRule="auto"/>
        <w:ind w:left="567" w:hanging="567"/>
        <w:rPr>
          <w:rFonts w:ascii="Aptos" w:hAnsi="Aptos" w:cs="Arial"/>
          <w:sz w:val="24"/>
          <w:szCs w:val="24"/>
        </w:rPr>
      </w:pPr>
      <w:r w:rsidRPr="00395169">
        <w:rPr>
          <w:rFonts w:ascii="Aptos" w:hAnsi="Aptos" w:cs="Arial"/>
          <w:sz w:val="24"/>
          <w:szCs w:val="24"/>
        </w:rPr>
        <w:t xml:space="preserve">9. </w:t>
      </w:r>
      <w:r w:rsidR="004032C1" w:rsidRPr="00395169">
        <w:rPr>
          <w:rFonts w:ascii="Aptos" w:hAnsi="Aptos" w:cs="Arial"/>
          <w:sz w:val="24"/>
          <w:szCs w:val="24"/>
        </w:rPr>
        <w:tab/>
        <w:t>We do not have to pay you while you are taking time off for study or training requested under this procedure.  However, if some cases we may agree to pay you for some or all of the time off.</w:t>
      </w:r>
      <w:r w:rsidR="004032C1" w:rsidRPr="00395169">
        <w:rPr>
          <w:rFonts w:ascii="Aptos" w:hAnsi="Aptos" w:cs="Arial"/>
          <w:sz w:val="24"/>
          <w:szCs w:val="24"/>
        </w:rPr>
        <w:tab/>
        <w:t>We do not have to pay the costs of training or study</w:t>
      </w:r>
      <w:r w:rsidR="004F0E33" w:rsidRPr="00395169">
        <w:rPr>
          <w:rFonts w:ascii="Aptos" w:hAnsi="Aptos" w:cs="Arial"/>
          <w:sz w:val="24"/>
          <w:szCs w:val="24"/>
        </w:rPr>
        <w:t xml:space="preserve"> requested under this procedure. </w:t>
      </w:r>
      <w:r w:rsidR="004032C1" w:rsidRPr="00395169">
        <w:rPr>
          <w:rFonts w:ascii="Aptos" w:hAnsi="Aptos" w:cs="Arial"/>
          <w:sz w:val="24"/>
          <w:szCs w:val="24"/>
        </w:rPr>
        <w:t>However, in some cases we may agree to meet some or all of those costs.</w:t>
      </w:r>
    </w:p>
    <w:p w14:paraId="53912982" w14:textId="6336F442" w:rsidR="004032C1" w:rsidRPr="00395169" w:rsidRDefault="00D73A23" w:rsidP="00D73A23">
      <w:pPr>
        <w:spacing w:after="0" w:line="240" w:lineRule="auto"/>
        <w:ind w:left="567" w:hanging="567"/>
        <w:rPr>
          <w:rFonts w:ascii="Aptos" w:hAnsi="Aptos" w:cs="Arial"/>
          <w:sz w:val="24"/>
          <w:szCs w:val="24"/>
        </w:rPr>
      </w:pPr>
      <w:r>
        <w:rPr>
          <w:rFonts w:ascii="Aptos" w:hAnsi="Aptos" w:cs="Arial"/>
          <w:sz w:val="24"/>
          <w:szCs w:val="24"/>
        </w:rPr>
        <w:t>10.</w:t>
      </w:r>
      <w:r w:rsidR="004032C1" w:rsidRPr="00395169">
        <w:rPr>
          <w:rFonts w:ascii="Aptos" w:hAnsi="Aptos" w:cs="Arial"/>
          <w:sz w:val="24"/>
          <w:szCs w:val="24"/>
        </w:rPr>
        <w:tab/>
        <w:t>Where we reject all or part of your request, we will write to you with the following information:</w:t>
      </w:r>
    </w:p>
    <w:p w14:paraId="02F24DB3" w14:textId="77777777" w:rsidR="004032C1" w:rsidRPr="00395169" w:rsidRDefault="004032C1" w:rsidP="00D73A23">
      <w:pPr>
        <w:numPr>
          <w:ilvl w:val="0"/>
          <w:numId w:val="4"/>
        </w:numPr>
        <w:spacing w:after="100" w:afterAutospacing="1" w:line="240" w:lineRule="auto"/>
        <w:ind w:left="1134" w:hanging="567"/>
        <w:rPr>
          <w:rFonts w:ascii="Aptos" w:hAnsi="Aptos" w:cs="Arial"/>
          <w:sz w:val="24"/>
          <w:szCs w:val="24"/>
        </w:rPr>
      </w:pPr>
      <w:r w:rsidRPr="00395169">
        <w:rPr>
          <w:rFonts w:ascii="Aptos" w:hAnsi="Aptos" w:cs="Arial"/>
          <w:sz w:val="24"/>
          <w:szCs w:val="24"/>
        </w:rPr>
        <w:t>which part of your request is rejected;</w:t>
      </w:r>
    </w:p>
    <w:p w14:paraId="249B8DF7" w14:textId="77777777" w:rsidR="004032C1" w:rsidRPr="00395169" w:rsidRDefault="004032C1" w:rsidP="00217799">
      <w:pPr>
        <w:numPr>
          <w:ilvl w:val="0"/>
          <w:numId w:val="4"/>
        </w:numPr>
        <w:spacing w:after="100" w:afterAutospacing="1" w:line="240" w:lineRule="auto"/>
        <w:ind w:left="1134" w:hanging="567"/>
        <w:rPr>
          <w:rFonts w:ascii="Aptos" w:hAnsi="Aptos" w:cs="Arial"/>
          <w:sz w:val="24"/>
          <w:szCs w:val="24"/>
        </w:rPr>
      </w:pPr>
      <w:r w:rsidRPr="00395169">
        <w:rPr>
          <w:rFonts w:ascii="Aptos" w:hAnsi="Aptos" w:cs="Arial"/>
          <w:sz w:val="24"/>
          <w:szCs w:val="24"/>
        </w:rPr>
        <w:t>which of the grounds for rejection set out below applies and why; and</w:t>
      </w:r>
    </w:p>
    <w:p w14:paraId="7EA21093" w14:textId="77777777" w:rsidR="004032C1" w:rsidRPr="00395169" w:rsidRDefault="004032C1" w:rsidP="00217799">
      <w:pPr>
        <w:numPr>
          <w:ilvl w:val="0"/>
          <w:numId w:val="4"/>
        </w:numPr>
        <w:spacing w:after="100" w:afterAutospacing="1" w:line="240" w:lineRule="auto"/>
        <w:ind w:left="1134" w:hanging="567"/>
        <w:rPr>
          <w:rFonts w:ascii="Aptos" w:hAnsi="Aptos" w:cs="Arial"/>
          <w:sz w:val="24"/>
          <w:szCs w:val="24"/>
        </w:rPr>
      </w:pPr>
      <w:r w:rsidRPr="00395169">
        <w:rPr>
          <w:rFonts w:ascii="Aptos" w:hAnsi="Aptos" w:cs="Arial"/>
          <w:sz w:val="24"/>
          <w:szCs w:val="24"/>
        </w:rPr>
        <w:t>the appeal procedure.</w:t>
      </w:r>
    </w:p>
    <w:p w14:paraId="2A62D210" w14:textId="6D7E5E83" w:rsidR="004032C1" w:rsidRPr="00395169" w:rsidRDefault="00CC6F03" w:rsidP="00CC6F03">
      <w:pPr>
        <w:spacing w:after="0" w:line="240" w:lineRule="auto"/>
        <w:ind w:left="567" w:hanging="567"/>
        <w:rPr>
          <w:rFonts w:ascii="Aptos" w:hAnsi="Aptos" w:cs="Arial"/>
          <w:sz w:val="24"/>
          <w:szCs w:val="24"/>
        </w:rPr>
      </w:pPr>
      <w:r>
        <w:rPr>
          <w:rFonts w:ascii="Aptos" w:hAnsi="Aptos" w:cs="Arial"/>
          <w:sz w:val="24"/>
          <w:szCs w:val="24"/>
        </w:rPr>
        <w:lastRenderedPageBreak/>
        <w:t>11.</w:t>
      </w:r>
      <w:r w:rsidR="004032C1" w:rsidRPr="00395169">
        <w:rPr>
          <w:rFonts w:ascii="Aptos" w:hAnsi="Aptos" w:cs="Arial"/>
          <w:sz w:val="24"/>
          <w:szCs w:val="24"/>
        </w:rPr>
        <w:tab/>
        <w:t>We may reject your request for any of the following reasons:</w:t>
      </w:r>
    </w:p>
    <w:p w14:paraId="2C2170A1" w14:textId="09FC8181" w:rsidR="004032C1" w:rsidRPr="00395169" w:rsidRDefault="004032C1" w:rsidP="00CC6F03">
      <w:pPr>
        <w:numPr>
          <w:ilvl w:val="0"/>
          <w:numId w:val="5"/>
        </w:numPr>
        <w:spacing w:after="0" w:line="240" w:lineRule="auto"/>
        <w:ind w:left="1134" w:hanging="567"/>
        <w:rPr>
          <w:rFonts w:ascii="Aptos" w:hAnsi="Aptos" w:cs="Arial"/>
          <w:sz w:val="24"/>
          <w:szCs w:val="24"/>
        </w:rPr>
      </w:pPr>
      <w:r w:rsidRPr="00395169">
        <w:rPr>
          <w:rFonts w:ascii="Aptos" w:hAnsi="Aptos" w:cs="Arial"/>
          <w:sz w:val="24"/>
          <w:szCs w:val="24"/>
        </w:rPr>
        <w:t>that the proposed study or training would not in our view improve your effectiveness at work and the performance of the Trust/</w:t>
      </w:r>
      <w:r w:rsidR="00E54366" w:rsidRPr="00395169">
        <w:rPr>
          <w:rFonts w:ascii="Aptos" w:hAnsi="Aptos" w:cs="Arial"/>
          <w:sz w:val="24"/>
          <w:szCs w:val="24"/>
        </w:rPr>
        <w:t>school</w:t>
      </w:r>
    </w:p>
    <w:p w14:paraId="19EA888A" w14:textId="77777777" w:rsidR="004032C1" w:rsidRPr="00395169" w:rsidRDefault="004032C1" w:rsidP="00CC6F03">
      <w:pPr>
        <w:numPr>
          <w:ilvl w:val="0"/>
          <w:numId w:val="5"/>
        </w:numPr>
        <w:spacing w:after="0" w:line="240" w:lineRule="auto"/>
        <w:ind w:left="1134" w:hanging="567"/>
        <w:rPr>
          <w:rFonts w:ascii="Aptos" w:hAnsi="Aptos" w:cs="Arial"/>
          <w:sz w:val="24"/>
          <w:szCs w:val="24"/>
        </w:rPr>
      </w:pPr>
      <w:r w:rsidRPr="00395169">
        <w:rPr>
          <w:rFonts w:ascii="Aptos" w:hAnsi="Aptos" w:cs="Arial"/>
          <w:sz w:val="24"/>
          <w:szCs w:val="24"/>
        </w:rPr>
        <w:t>the burden of additional costs;</w:t>
      </w:r>
    </w:p>
    <w:p w14:paraId="5584C483" w14:textId="39458273" w:rsidR="004032C1" w:rsidRPr="00395169" w:rsidRDefault="004032C1" w:rsidP="00CC6F03">
      <w:pPr>
        <w:numPr>
          <w:ilvl w:val="0"/>
          <w:numId w:val="5"/>
        </w:numPr>
        <w:spacing w:after="0" w:line="240" w:lineRule="auto"/>
        <w:ind w:left="1134" w:hanging="567"/>
        <w:rPr>
          <w:rFonts w:ascii="Aptos" w:hAnsi="Aptos" w:cs="Arial"/>
          <w:sz w:val="24"/>
          <w:szCs w:val="24"/>
        </w:rPr>
      </w:pPr>
      <w:r w:rsidRPr="00395169">
        <w:rPr>
          <w:rFonts w:ascii="Aptos" w:hAnsi="Aptos" w:cs="Arial"/>
          <w:sz w:val="24"/>
          <w:szCs w:val="24"/>
        </w:rPr>
        <w:t>detrimental effect on ability to meet the demands of the school community;</w:t>
      </w:r>
    </w:p>
    <w:p w14:paraId="6173C023" w14:textId="77777777" w:rsidR="004032C1" w:rsidRPr="00395169" w:rsidRDefault="004032C1" w:rsidP="00CC6F03">
      <w:pPr>
        <w:numPr>
          <w:ilvl w:val="0"/>
          <w:numId w:val="5"/>
        </w:numPr>
        <w:spacing w:after="0" w:line="240" w:lineRule="auto"/>
        <w:ind w:left="1134" w:hanging="567"/>
        <w:rPr>
          <w:rFonts w:ascii="Aptos" w:hAnsi="Aptos" w:cs="Arial"/>
          <w:sz w:val="24"/>
          <w:szCs w:val="24"/>
        </w:rPr>
      </w:pPr>
      <w:r w:rsidRPr="00395169">
        <w:rPr>
          <w:rFonts w:ascii="Aptos" w:hAnsi="Aptos" w:cs="Arial"/>
          <w:sz w:val="24"/>
          <w:szCs w:val="24"/>
        </w:rPr>
        <w:t>inability to reorganise work among existing staff;</w:t>
      </w:r>
    </w:p>
    <w:p w14:paraId="309EE3CB" w14:textId="77777777" w:rsidR="004032C1" w:rsidRPr="00395169" w:rsidRDefault="004032C1" w:rsidP="00CC6F03">
      <w:pPr>
        <w:numPr>
          <w:ilvl w:val="0"/>
          <w:numId w:val="5"/>
        </w:numPr>
        <w:spacing w:after="0" w:line="240" w:lineRule="auto"/>
        <w:ind w:left="1134" w:hanging="567"/>
        <w:rPr>
          <w:rFonts w:ascii="Aptos" w:hAnsi="Aptos" w:cs="Arial"/>
          <w:sz w:val="24"/>
          <w:szCs w:val="24"/>
        </w:rPr>
      </w:pPr>
      <w:r w:rsidRPr="00395169">
        <w:rPr>
          <w:rFonts w:ascii="Aptos" w:hAnsi="Aptos" w:cs="Arial"/>
          <w:sz w:val="24"/>
          <w:szCs w:val="24"/>
        </w:rPr>
        <w:t>inability to recruit additional staff;</w:t>
      </w:r>
    </w:p>
    <w:p w14:paraId="5A95BDDC" w14:textId="77777777" w:rsidR="004032C1" w:rsidRPr="00395169" w:rsidRDefault="004032C1" w:rsidP="00CC6F03">
      <w:pPr>
        <w:numPr>
          <w:ilvl w:val="0"/>
          <w:numId w:val="5"/>
        </w:numPr>
        <w:spacing w:after="0" w:line="240" w:lineRule="auto"/>
        <w:ind w:left="1134" w:hanging="567"/>
        <w:rPr>
          <w:rFonts w:ascii="Aptos" w:hAnsi="Aptos" w:cs="Arial"/>
          <w:sz w:val="24"/>
          <w:szCs w:val="24"/>
        </w:rPr>
      </w:pPr>
      <w:r w:rsidRPr="00395169">
        <w:rPr>
          <w:rFonts w:ascii="Aptos" w:hAnsi="Aptos" w:cs="Arial"/>
          <w:sz w:val="24"/>
          <w:szCs w:val="24"/>
        </w:rPr>
        <w:t>detrimental impact on quality;</w:t>
      </w:r>
    </w:p>
    <w:p w14:paraId="3DA175F7" w14:textId="77777777" w:rsidR="004032C1" w:rsidRPr="00395169" w:rsidRDefault="004032C1" w:rsidP="00CC6F03">
      <w:pPr>
        <w:numPr>
          <w:ilvl w:val="0"/>
          <w:numId w:val="5"/>
        </w:numPr>
        <w:spacing w:after="0" w:line="240" w:lineRule="auto"/>
        <w:ind w:left="1134" w:hanging="567"/>
        <w:rPr>
          <w:rFonts w:ascii="Aptos" w:hAnsi="Aptos" w:cs="Arial"/>
          <w:sz w:val="24"/>
          <w:szCs w:val="24"/>
        </w:rPr>
      </w:pPr>
      <w:r w:rsidRPr="00395169">
        <w:rPr>
          <w:rFonts w:ascii="Aptos" w:hAnsi="Aptos" w:cs="Arial"/>
          <w:sz w:val="24"/>
          <w:szCs w:val="24"/>
        </w:rPr>
        <w:t>detrimental impact on performance;</w:t>
      </w:r>
    </w:p>
    <w:p w14:paraId="763764C9" w14:textId="77777777" w:rsidR="004032C1" w:rsidRPr="00395169" w:rsidRDefault="004032C1" w:rsidP="00CC6F03">
      <w:pPr>
        <w:numPr>
          <w:ilvl w:val="0"/>
          <w:numId w:val="5"/>
        </w:numPr>
        <w:spacing w:after="0" w:line="240" w:lineRule="auto"/>
        <w:ind w:left="1134" w:hanging="567"/>
        <w:rPr>
          <w:rFonts w:ascii="Aptos" w:hAnsi="Aptos" w:cs="Arial"/>
          <w:sz w:val="24"/>
          <w:szCs w:val="24"/>
        </w:rPr>
      </w:pPr>
      <w:r w:rsidRPr="00395169">
        <w:rPr>
          <w:rFonts w:ascii="Aptos" w:hAnsi="Aptos" w:cs="Arial"/>
          <w:sz w:val="24"/>
          <w:szCs w:val="24"/>
        </w:rPr>
        <w:t>insufficiency of work during the periods that you propose to work;</w:t>
      </w:r>
    </w:p>
    <w:p w14:paraId="46226DFA" w14:textId="77777777" w:rsidR="004032C1" w:rsidRPr="00395169" w:rsidRDefault="004032C1" w:rsidP="00CC6F03">
      <w:pPr>
        <w:numPr>
          <w:ilvl w:val="0"/>
          <w:numId w:val="5"/>
        </w:numPr>
        <w:spacing w:after="120" w:line="240" w:lineRule="auto"/>
        <w:ind w:left="1134" w:hanging="567"/>
        <w:rPr>
          <w:rFonts w:ascii="Aptos" w:hAnsi="Aptos" w:cs="Arial"/>
          <w:sz w:val="24"/>
          <w:szCs w:val="24"/>
        </w:rPr>
      </w:pPr>
      <w:r w:rsidRPr="00395169">
        <w:rPr>
          <w:rFonts w:ascii="Aptos" w:hAnsi="Aptos" w:cs="Arial"/>
          <w:sz w:val="24"/>
          <w:szCs w:val="24"/>
        </w:rPr>
        <w:t>planned structural changes</w:t>
      </w:r>
    </w:p>
    <w:p w14:paraId="31E1EC82" w14:textId="3A8ABAFF" w:rsidR="004032C1" w:rsidRPr="00395169" w:rsidRDefault="0076604E" w:rsidP="001E5F18">
      <w:pPr>
        <w:spacing w:after="0" w:line="240" w:lineRule="auto"/>
        <w:ind w:left="567" w:hanging="567"/>
        <w:rPr>
          <w:rFonts w:ascii="Aptos" w:hAnsi="Aptos" w:cs="Arial"/>
          <w:sz w:val="24"/>
          <w:szCs w:val="24"/>
        </w:rPr>
      </w:pPr>
      <w:r w:rsidRPr="00395169">
        <w:rPr>
          <w:rFonts w:ascii="Aptos" w:hAnsi="Aptos" w:cs="Arial"/>
          <w:sz w:val="24"/>
          <w:szCs w:val="24"/>
        </w:rPr>
        <w:t>1</w:t>
      </w:r>
      <w:r w:rsidR="001E5F18">
        <w:rPr>
          <w:rFonts w:ascii="Aptos" w:hAnsi="Aptos" w:cs="Arial"/>
          <w:sz w:val="24"/>
          <w:szCs w:val="24"/>
        </w:rPr>
        <w:t>2.</w:t>
      </w:r>
      <w:r w:rsidR="004032C1" w:rsidRPr="00395169">
        <w:rPr>
          <w:rFonts w:ascii="Aptos" w:hAnsi="Aptos" w:cs="Arial"/>
          <w:sz w:val="24"/>
          <w:szCs w:val="24"/>
        </w:rPr>
        <w:tab/>
        <w:t>You may appeal if we reject all or part of your request. Your appeal, at which you may be accompanied, must:</w:t>
      </w:r>
    </w:p>
    <w:p w14:paraId="433B0527" w14:textId="77777777" w:rsidR="004032C1" w:rsidRPr="00395169" w:rsidRDefault="004032C1" w:rsidP="00217799">
      <w:pPr>
        <w:numPr>
          <w:ilvl w:val="0"/>
          <w:numId w:val="6"/>
        </w:numPr>
        <w:spacing w:after="100" w:afterAutospacing="1" w:line="240" w:lineRule="auto"/>
        <w:ind w:left="1134" w:hanging="567"/>
        <w:rPr>
          <w:rFonts w:ascii="Aptos" w:hAnsi="Aptos" w:cs="Arial"/>
          <w:sz w:val="24"/>
          <w:szCs w:val="24"/>
        </w:rPr>
      </w:pPr>
      <w:r w:rsidRPr="00395169">
        <w:rPr>
          <w:rFonts w:ascii="Aptos" w:hAnsi="Aptos" w:cs="Arial"/>
          <w:sz w:val="24"/>
          <w:szCs w:val="24"/>
        </w:rPr>
        <w:t>be in writing and dated;</w:t>
      </w:r>
    </w:p>
    <w:p w14:paraId="4A417F69" w14:textId="77777777" w:rsidR="004032C1" w:rsidRPr="00395169" w:rsidRDefault="004032C1" w:rsidP="00217799">
      <w:pPr>
        <w:numPr>
          <w:ilvl w:val="0"/>
          <w:numId w:val="6"/>
        </w:numPr>
        <w:spacing w:after="100" w:afterAutospacing="1" w:line="240" w:lineRule="auto"/>
        <w:ind w:left="1134" w:hanging="567"/>
        <w:rPr>
          <w:rFonts w:ascii="Aptos" w:hAnsi="Aptos" w:cs="Arial"/>
          <w:sz w:val="24"/>
          <w:szCs w:val="24"/>
        </w:rPr>
      </w:pPr>
      <w:r w:rsidRPr="00395169">
        <w:rPr>
          <w:rFonts w:ascii="Aptos" w:hAnsi="Aptos" w:cs="Arial"/>
          <w:sz w:val="24"/>
          <w:szCs w:val="24"/>
        </w:rPr>
        <w:t>set out the grounds on which you are appealing; and</w:t>
      </w:r>
    </w:p>
    <w:p w14:paraId="4DC1BB9B" w14:textId="3E45415D" w:rsidR="004032C1" w:rsidRPr="00395169" w:rsidRDefault="004032C1" w:rsidP="001E5F18">
      <w:pPr>
        <w:numPr>
          <w:ilvl w:val="0"/>
          <w:numId w:val="6"/>
        </w:numPr>
        <w:spacing w:after="120" w:line="240" w:lineRule="auto"/>
        <w:ind w:left="1134" w:hanging="567"/>
        <w:rPr>
          <w:rFonts w:ascii="Aptos" w:hAnsi="Aptos" w:cs="Arial"/>
          <w:sz w:val="24"/>
          <w:szCs w:val="24"/>
        </w:rPr>
      </w:pPr>
      <w:r w:rsidRPr="00395169">
        <w:rPr>
          <w:rFonts w:ascii="Aptos" w:hAnsi="Aptos" w:cs="Arial"/>
          <w:sz w:val="24"/>
          <w:szCs w:val="24"/>
        </w:rPr>
        <w:t xml:space="preserve">be sent to </w:t>
      </w:r>
      <w:r w:rsidR="004F0E33" w:rsidRPr="00395169">
        <w:rPr>
          <w:rFonts w:ascii="Aptos" w:hAnsi="Aptos" w:cs="Arial"/>
          <w:sz w:val="24"/>
          <w:szCs w:val="24"/>
        </w:rPr>
        <w:t xml:space="preserve">the </w:t>
      </w:r>
      <w:r w:rsidR="00BE66AF" w:rsidRPr="00395169">
        <w:rPr>
          <w:rFonts w:ascii="Aptos" w:hAnsi="Aptos" w:cs="Arial"/>
          <w:sz w:val="24"/>
          <w:szCs w:val="24"/>
        </w:rPr>
        <w:t>h</w:t>
      </w:r>
      <w:r w:rsidR="004F0E33" w:rsidRPr="00395169">
        <w:rPr>
          <w:rFonts w:ascii="Aptos" w:hAnsi="Aptos" w:cs="Arial"/>
          <w:sz w:val="24"/>
          <w:szCs w:val="24"/>
        </w:rPr>
        <w:t xml:space="preserve">eadteacher </w:t>
      </w:r>
      <w:r w:rsidRPr="00395169">
        <w:rPr>
          <w:rFonts w:ascii="Aptos" w:hAnsi="Aptos" w:cs="Arial"/>
          <w:sz w:val="24"/>
          <w:szCs w:val="24"/>
        </w:rPr>
        <w:t xml:space="preserve">within </w:t>
      </w:r>
      <w:r w:rsidR="00F73B45" w:rsidRPr="00395169">
        <w:rPr>
          <w:rFonts w:ascii="Aptos" w:hAnsi="Aptos" w:cs="Arial"/>
          <w:sz w:val="24"/>
          <w:szCs w:val="24"/>
        </w:rPr>
        <w:t xml:space="preserve">five </w:t>
      </w:r>
      <w:r w:rsidRPr="00395169">
        <w:rPr>
          <w:rFonts w:ascii="Aptos" w:hAnsi="Aptos" w:cs="Arial"/>
          <w:sz w:val="24"/>
          <w:szCs w:val="24"/>
        </w:rPr>
        <w:t xml:space="preserve">days of receipt of the written notice of our decision. </w:t>
      </w:r>
    </w:p>
    <w:p w14:paraId="1C4708B2" w14:textId="77777777" w:rsidR="004032C1" w:rsidRPr="00395169" w:rsidRDefault="004032C1" w:rsidP="00B260EB">
      <w:pPr>
        <w:spacing w:after="100" w:afterAutospacing="1" w:line="240" w:lineRule="auto"/>
        <w:ind w:left="567"/>
        <w:rPr>
          <w:rFonts w:ascii="Aptos" w:hAnsi="Aptos" w:cs="Arial"/>
          <w:sz w:val="24"/>
          <w:szCs w:val="24"/>
        </w:rPr>
      </w:pPr>
      <w:r w:rsidRPr="00395169">
        <w:rPr>
          <w:rFonts w:ascii="Aptos" w:hAnsi="Aptos" w:cs="Arial"/>
          <w:sz w:val="24"/>
          <w:szCs w:val="24"/>
        </w:rPr>
        <w:t>The appeal decision will be final and you will not be able to make another formal request until 12 months after the date of your original request.</w:t>
      </w:r>
    </w:p>
    <w:p w14:paraId="6C2550E7" w14:textId="7920024E" w:rsidR="004032C1" w:rsidRPr="00395169" w:rsidRDefault="004032C1" w:rsidP="001E5F18">
      <w:pPr>
        <w:spacing w:after="0" w:line="240" w:lineRule="auto"/>
        <w:ind w:left="567" w:hanging="567"/>
        <w:rPr>
          <w:rFonts w:ascii="Aptos" w:hAnsi="Aptos" w:cs="Arial"/>
          <w:sz w:val="24"/>
          <w:szCs w:val="24"/>
        </w:rPr>
      </w:pPr>
      <w:r w:rsidRPr="00395169">
        <w:rPr>
          <w:rFonts w:ascii="Aptos" w:hAnsi="Aptos" w:cs="Arial"/>
          <w:sz w:val="24"/>
          <w:szCs w:val="24"/>
        </w:rPr>
        <w:t>1</w:t>
      </w:r>
      <w:r w:rsidR="001E5F18">
        <w:rPr>
          <w:rFonts w:ascii="Aptos" w:hAnsi="Aptos" w:cs="Arial"/>
          <w:sz w:val="24"/>
          <w:szCs w:val="24"/>
        </w:rPr>
        <w:t>3.</w:t>
      </w:r>
      <w:r w:rsidRPr="00395169">
        <w:rPr>
          <w:rFonts w:ascii="Aptos" w:hAnsi="Aptos" w:cs="Arial"/>
          <w:sz w:val="24"/>
          <w:szCs w:val="24"/>
        </w:rPr>
        <w:tab/>
        <w:t>You must tell us in writing immediately if:</w:t>
      </w:r>
    </w:p>
    <w:p w14:paraId="6E9DAF9E" w14:textId="77777777" w:rsidR="004032C1" w:rsidRPr="00395169" w:rsidRDefault="004032C1" w:rsidP="00217799">
      <w:pPr>
        <w:numPr>
          <w:ilvl w:val="0"/>
          <w:numId w:val="3"/>
        </w:numPr>
        <w:spacing w:after="100" w:afterAutospacing="1" w:line="240" w:lineRule="auto"/>
        <w:ind w:left="1134" w:hanging="567"/>
        <w:rPr>
          <w:rFonts w:ascii="Aptos" w:hAnsi="Aptos" w:cs="Arial"/>
          <w:sz w:val="24"/>
          <w:szCs w:val="24"/>
        </w:rPr>
      </w:pPr>
      <w:r w:rsidRPr="00395169">
        <w:rPr>
          <w:rFonts w:ascii="Aptos" w:hAnsi="Aptos" w:cs="Arial"/>
          <w:sz w:val="24"/>
          <w:szCs w:val="24"/>
        </w:rPr>
        <w:t>you do not start the approved course for any reason (for example if it is cancelled);</w:t>
      </w:r>
    </w:p>
    <w:p w14:paraId="32672A6C" w14:textId="77777777" w:rsidR="004032C1" w:rsidRPr="00395169" w:rsidRDefault="004032C1" w:rsidP="00217799">
      <w:pPr>
        <w:numPr>
          <w:ilvl w:val="0"/>
          <w:numId w:val="3"/>
        </w:numPr>
        <w:spacing w:after="100" w:afterAutospacing="1" w:line="240" w:lineRule="auto"/>
        <w:ind w:left="1134" w:hanging="567"/>
        <w:rPr>
          <w:rFonts w:ascii="Aptos" w:hAnsi="Aptos" w:cs="Arial"/>
          <w:sz w:val="24"/>
          <w:szCs w:val="24"/>
        </w:rPr>
      </w:pPr>
      <w:r w:rsidRPr="00395169">
        <w:rPr>
          <w:rFonts w:ascii="Aptos" w:hAnsi="Aptos" w:cs="Arial"/>
          <w:sz w:val="24"/>
          <w:szCs w:val="24"/>
        </w:rPr>
        <w:t>you do not complete the approved course; or</w:t>
      </w:r>
    </w:p>
    <w:p w14:paraId="3AD34BF9" w14:textId="77777777" w:rsidR="004032C1" w:rsidRPr="00395169" w:rsidRDefault="004032C1" w:rsidP="00217799">
      <w:pPr>
        <w:numPr>
          <w:ilvl w:val="0"/>
          <w:numId w:val="3"/>
        </w:numPr>
        <w:spacing w:after="100" w:afterAutospacing="1" w:line="240" w:lineRule="auto"/>
        <w:ind w:left="1134" w:hanging="567"/>
        <w:rPr>
          <w:rFonts w:ascii="Aptos" w:hAnsi="Aptos" w:cs="Arial"/>
          <w:sz w:val="24"/>
          <w:szCs w:val="24"/>
        </w:rPr>
      </w:pPr>
      <w:r w:rsidRPr="00395169">
        <w:rPr>
          <w:rFonts w:ascii="Aptos" w:hAnsi="Aptos" w:cs="Arial"/>
          <w:sz w:val="24"/>
          <w:szCs w:val="24"/>
        </w:rPr>
        <w:t>you undertake (or wish to undertake) a different course of study or training;</w:t>
      </w:r>
    </w:p>
    <w:p w14:paraId="57166805" w14:textId="60BD5082" w:rsidR="004032C1" w:rsidRPr="00395169" w:rsidRDefault="004032C1" w:rsidP="00C256CA">
      <w:pPr>
        <w:numPr>
          <w:ilvl w:val="0"/>
          <w:numId w:val="3"/>
        </w:numPr>
        <w:spacing w:after="120" w:line="240" w:lineRule="auto"/>
        <w:ind w:left="1134" w:hanging="567"/>
        <w:rPr>
          <w:rFonts w:ascii="Aptos" w:hAnsi="Aptos" w:cs="Arial"/>
          <w:sz w:val="24"/>
          <w:szCs w:val="24"/>
        </w:rPr>
      </w:pPr>
      <w:r w:rsidRPr="00395169">
        <w:rPr>
          <w:rFonts w:ascii="Aptos" w:hAnsi="Aptos" w:cs="Arial"/>
          <w:sz w:val="24"/>
          <w:szCs w:val="24"/>
        </w:rPr>
        <w:t>there are changes to the approved course, including changes to the timing</w:t>
      </w:r>
      <w:r w:rsidR="004F0E33" w:rsidRPr="00395169">
        <w:rPr>
          <w:rFonts w:ascii="Aptos" w:hAnsi="Aptos" w:cs="Arial"/>
          <w:sz w:val="24"/>
          <w:szCs w:val="24"/>
        </w:rPr>
        <w:t xml:space="preserve">, </w:t>
      </w:r>
      <w:r w:rsidR="00040F90" w:rsidRPr="00395169">
        <w:rPr>
          <w:rFonts w:ascii="Aptos" w:hAnsi="Aptos" w:cs="Arial"/>
          <w:sz w:val="24"/>
          <w:szCs w:val="24"/>
        </w:rPr>
        <w:t>cost,</w:t>
      </w:r>
      <w:r w:rsidRPr="00395169">
        <w:rPr>
          <w:rFonts w:ascii="Aptos" w:hAnsi="Aptos" w:cs="Arial"/>
          <w:sz w:val="24"/>
          <w:szCs w:val="24"/>
        </w:rPr>
        <w:t xml:space="preserve"> or content of the course. </w:t>
      </w:r>
    </w:p>
    <w:p w14:paraId="11A17C7C" w14:textId="10088712" w:rsidR="004032C1" w:rsidRPr="00395169" w:rsidRDefault="004032C1" w:rsidP="00E328A0">
      <w:pPr>
        <w:spacing w:after="100" w:afterAutospacing="1" w:line="240" w:lineRule="auto"/>
        <w:ind w:left="567" w:hanging="567"/>
        <w:rPr>
          <w:rFonts w:ascii="Aptos" w:hAnsi="Aptos" w:cs="Arial"/>
          <w:sz w:val="24"/>
          <w:szCs w:val="24"/>
        </w:rPr>
      </w:pPr>
      <w:r w:rsidRPr="00395169">
        <w:rPr>
          <w:rFonts w:ascii="Aptos" w:hAnsi="Aptos" w:cs="Arial"/>
          <w:sz w:val="24"/>
          <w:szCs w:val="24"/>
        </w:rPr>
        <w:t>1</w:t>
      </w:r>
      <w:r w:rsidR="001E5F18">
        <w:rPr>
          <w:rFonts w:ascii="Aptos" w:hAnsi="Aptos" w:cs="Arial"/>
          <w:sz w:val="24"/>
          <w:szCs w:val="24"/>
        </w:rPr>
        <w:t>4.</w:t>
      </w:r>
      <w:r w:rsidRPr="00395169">
        <w:rPr>
          <w:rFonts w:ascii="Aptos" w:hAnsi="Aptos" w:cs="Arial"/>
          <w:sz w:val="24"/>
          <w:szCs w:val="24"/>
        </w:rPr>
        <w:tab/>
        <w:t xml:space="preserve">This procedure does not form part of any employee’s contract of employment and we may amend it or depart from it at any time. </w:t>
      </w:r>
    </w:p>
    <w:p w14:paraId="7B314D67" w14:textId="77777777" w:rsidR="004032C1" w:rsidRPr="00395169" w:rsidRDefault="004032C1" w:rsidP="004032C1">
      <w:pPr>
        <w:rPr>
          <w:rFonts w:ascii="Aptos" w:hAnsi="Aptos" w:cs="Arial"/>
          <w:sz w:val="24"/>
          <w:szCs w:val="24"/>
        </w:rPr>
      </w:pPr>
      <w:r w:rsidRPr="00395169">
        <w:rPr>
          <w:rFonts w:ascii="Aptos" w:hAnsi="Aptos" w:cs="Arial"/>
          <w:sz w:val="24"/>
          <w:szCs w:val="24"/>
        </w:rPr>
        <w:br w:type="page"/>
      </w:r>
    </w:p>
    <w:p w14:paraId="34D959DC" w14:textId="77777777" w:rsidR="00C256CA" w:rsidRDefault="00F71ED2" w:rsidP="7B3C5D0D">
      <w:pPr>
        <w:rPr>
          <w:rStyle w:val="Heading2Char"/>
          <w:rFonts w:ascii="Aptos" w:hAnsi="Aptos"/>
          <w:b/>
          <w:bCs/>
          <w:color w:val="auto"/>
          <w:sz w:val="24"/>
          <w:szCs w:val="24"/>
        </w:rPr>
      </w:pPr>
      <w:r w:rsidRPr="00395169">
        <w:rPr>
          <w:rStyle w:val="Heading2Char"/>
          <w:rFonts w:ascii="Aptos" w:hAnsi="Aptos"/>
          <w:b/>
          <w:bCs/>
          <w:color w:val="auto"/>
          <w:sz w:val="24"/>
          <w:szCs w:val="24"/>
        </w:rPr>
        <w:lastRenderedPageBreak/>
        <w:t xml:space="preserve">Appendix </w:t>
      </w:r>
      <w:r w:rsidR="00C256CA">
        <w:rPr>
          <w:rStyle w:val="Heading2Char"/>
          <w:rFonts w:ascii="Aptos" w:hAnsi="Aptos"/>
          <w:b/>
          <w:bCs/>
          <w:color w:val="auto"/>
          <w:sz w:val="24"/>
          <w:szCs w:val="24"/>
        </w:rPr>
        <w:t>3</w:t>
      </w:r>
      <w:r w:rsidR="00753383" w:rsidRPr="00395169">
        <w:rPr>
          <w:rStyle w:val="Heading2Char"/>
          <w:rFonts w:ascii="Aptos" w:hAnsi="Aptos"/>
          <w:b/>
          <w:bCs/>
          <w:color w:val="auto"/>
          <w:sz w:val="24"/>
          <w:szCs w:val="24"/>
        </w:rPr>
        <w:t xml:space="preserve"> (Part A)</w:t>
      </w:r>
    </w:p>
    <w:p w14:paraId="3CCF8C8C" w14:textId="5905213F" w:rsidR="004032C1" w:rsidRPr="00395169" w:rsidRDefault="004F0E33" w:rsidP="7B3C5D0D">
      <w:pPr>
        <w:rPr>
          <w:rFonts w:ascii="Aptos" w:hAnsi="Aptos" w:cs="Arial"/>
          <w:b/>
          <w:bCs/>
          <w:sz w:val="24"/>
          <w:szCs w:val="24"/>
        </w:rPr>
      </w:pPr>
      <w:r w:rsidRPr="00395169">
        <w:rPr>
          <w:rFonts w:ascii="Aptos" w:hAnsi="Aptos" w:cs="Arial"/>
          <w:sz w:val="24"/>
          <w:szCs w:val="24"/>
        </w:rPr>
        <w:t xml:space="preserve">Application for funding/time off for training / study including </w:t>
      </w:r>
      <w:r w:rsidR="008B4EF3" w:rsidRPr="00395169">
        <w:rPr>
          <w:rFonts w:ascii="Aptos" w:hAnsi="Aptos" w:cs="Arial"/>
          <w:sz w:val="24"/>
          <w:szCs w:val="24"/>
        </w:rPr>
        <w:t xml:space="preserve">an </w:t>
      </w:r>
      <w:r w:rsidRPr="00395169">
        <w:rPr>
          <w:rFonts w:ascii="Aptos" w:hAnsi="Aptos" w:cs="Arial"/>
          <w:sz w:val="24"/>
          <w:szCs w:val="24"/>
        </w:rPr>
        <w:t>application t</w:t>
      </w:r>
      <w:r w:rsidR="005167CD" w:rsidRPr="00395169">
        <w:rPr>
          <w:rFonts w:ascii="Aptos" w:hAnsi="Aptos" w:cs="Arial"/>
          <w:sz w:val="24"/>
          <w:szCs w:val="24"/>
        </w:rPr>
        <w:t xml:space="preserve">o </w:t>
      </w:r>
      <w:r w:rsidRPr="00395169">
        <w:rPr>
          <w:rFonts w:ascii="Aptos" w:hAnsi="Aptos" w:cs="Arial"/>
          <w:sz w:val="24"/>
          <w:szCs w:val="24"/>
        </w:rPr>
        <w:t>access apprenticeship funding</w:t>
      </w:r>
      <w:r w:rsidR="00867B1A" w:rsidRPr="00395169">
        <w:rPr>
          <w:rFonts w:ascii="Aptos" w:hAnsi="Aptos" w:cs="Arial"/>
          <w:sz w:val="24"/>
          <w:szCs w:val="24"/>
        </w:rPr>
        <w:t xml:space="preserve">. This form must be submitted to the </w:t>
      </w:r>
      <w:r w:rsidR="00173F86" w:rsidRPr="00395169">
        <w:rPr>
          <w:rFonts w:ascii="Aptos" w:hAnsi="Aptos" w:cs="Arial"/>
          <w:sz w:val="24"/>
          <w:szCs w:val="24"/>
        </w:rPr>
        <w:t>Chief Operating Officer</w:t>
      </w:r>
      <w:r w:rsidR="00867B1A" w:rsidRPr="00395169">
        <w:rPr>
          <w:rFonts w:ascii="Aptos" w:hAnsi="Aptos" w:cs="Arial"/>
          <w:sz w:val="24"/>
          <w:szCs w:val="24"/>
        </w:rPr>
        <w:t xml:space="preserve"> to agree </w:t>
      </w:r>
      <w:r w:rsidR="006949AC" w:rsidRPr="00395169">
        <w:rPr>
          <w:rFonts w:ascii="Aptos" w:hAnsi="Aptos" w:cs="Arial"/>
          <w:sz w:val="24"/>
          <w:szCs w:val="24"/>
        </w:rPr>
        <w:t xml:space="preserve">apprenticeship levy funding is available prior to </w:t>
      </w:r>
      <w:r w:rsidR="00F73B45" w:rsidRPr="00395169">
        <w:rPr>
          <w:rFonts w:ascii="Aptos" w:hAnsi="Aptos" w:cs="Arial"/>
          <w:sz w:val="24"/>
          <w:szCs w:val="24"/>
        </w:rPr>
        <w:t>agreement</w:t>
      </w:r>
      <w:r w:rsidR="006949AC" w:rsidRPr="00395169">
        <w:rPr>
          <w:rFonts w:ascii="Aptos" w:hAnsi="Aptos" w:cs="Arial"/>
          <w:sz w:val="24"/>
          <w:szCs w:val="24"/>
        </w:rPr>
        <w:t>.</w:t>
      </w:r>
    </w:p>
    <w:p w14:paraId="014FAED4" w14:textId="77777777" w:rsidR="004032C1" w:rsidRPr="00395169" w:rsidRDefault="007134F6" w:rsidP="00C65CBF">
      <w:pPr>
        <w:spacing w:after="0" w:line="240" w:lineRule="auto"/>
        <w:contextualSpacing/>
        <w:rPr>
          <w:rFonts w:ascii="Aptos" w:hAnsi="Aptos" w:cs="Arial"/>
          <w:b/>
          <w:sz w:val="24"/>
          <w:szCs w:val="24"/>
        </w:rPr>
      </w:pPr>
      <w:r w:rsidRPr="00395169">
        <w:rPr>
          <w:rFonts w:ascii="Aptos" w:hAnsi="Aptos" w:cs="Arial"/>
          <w:b/>
          <w:sz w:val="24"/>
          <w:szCs w:val="24"/>
        </w:rPr>
        <w:t>Part A</w:t>
      </w:r>
    </w:p>
    <w:p w14:paraId="68F2B7EE" w14:textId="77777777" w:rsidR="00C65CBF" w:rsidRPr="00395169" w:rsidRDefault="00C65CBF" w:rsidP="00C65CBF">
      <w:pPr>
        <w:spacing w:after="0" w:line="240" w:lineRule="auto"/>
        <w:contextualSpacing/>
        <w:rPr>
          <w:rFonts w:ascii="Aptos" w:hAnsi="Aptos" w:cs="Arial"/>
          <w:sz w:val="24"/>
          <w:szCs w:val="24"/>
        </w:rPr>
      </w:pPr>
    </w:p>
    <w:p w14:paraId="42871927" w14:textId="77777777" w:rsidR="004032C1" w:rsidRPr="00395169" w:rsidRDefault="004032C1" w:rsidP="004032C1">
      <w:pPr>
        <w:rPr>
          <w:rFonts w:ascii="Aptos" w:hAnsi="Aptos" w:cs="Arial"/>
          <w:sz w:val="24"/>
          <w:szCs w:val="24"/>
        </w:rPr>
      </w:pPr>
      <w:r w:rsidRPr="00395169">
        <w:rPr>
          <w:rFonts w:ascii="Aptos" w:hAnsi="Aptos" w:cs="Arial"/>
          <w:sz w:val="24"/>
          <w:szCs w:val="24"/>
        </w:rPr>
        <w:t>Name</w:t>
      </w:r>
      <w:r w:rsidR="007134F6" w:rsidRPr="00395169">
        <w:rPr>
          <w:rFonts w:ascii="Aptos" w:hAnsi="Aptos" w:cs="Arial"/>
          <w:sz w:val="24"/>
          <w:szCs w:val="24"/>
        </w:rPr>
        <w:t>:</w:t>
      </w:r>
      <w:r w:rsidRPr="00395169">
        <w:rPr>
          <w:rFonts w:ascii="Aptos" w:hAnsi="Aptos" w:cs="Arial"/>
          <w:sz w:val="24"/>
          <w:szCs w:val="24"/>
        </w:rPr>
        <w:tab/>
      </w:r>
      <w:r w:rsidRPr="00395169">
        <w:rPr>
          <w:rFonts w:ascii="Aptos" w:hAnsi="Aptos" w:cs="Arial"/>
          <w:sz w:val="24"/>
          <w:szCs w:val="24"/>
        </w:rPr>
        <w:tab/>
      </w:r>
      <w:r w:rsidRPr="00395169">
        <w:rPr>
          <w:rFonts w:ascii="Aptos" w:hAnsi="Aptos" w:cs="Arial"/>
          <w:sz w:val="24"/>
          <w:szCs w:val="24"/>
        </w:rPr>
        <w:tab/>
      </w:r>
      <w:r w:rsidRPr="00395169">
        <w:rPr>
          <w:rFonts w:ascii="Aptos" w:hAnsi="Aptos" w:cs="Arial"/>
          <w:sz w:val="24"/>
          <w:szCs w:val="24"/>
        </w:rPr>
        <w:tab/>
      </w:r>
      <w:r w:rsidRPr="00395169">
        <w:rPr>
          <w:rFonts w:ascii="Aptos" w:hAnsi="Aptos" w:cs="Arial"/>
          <w:sz w:val="24"/>
          <w:szCs w:val="24"/>
        </w:rPr>
        <w:tab/>
      </w:r>
      <w:r w:rsidRPr="00395169">
        <w:rPr>
          <w:rFonts w:ascii="Aptos" w:hAnsi="Aptos" w:cs="Arial"/>
          <w:sz w:val="24"/>
          <w:szCs w:val="24"/>
        </w:rPr>
        <w:tab/>
      </w:r>
      <w:r w:rsidRPr="00395169">
        <w:rPr>
          <w:rFonts w:ascii="Aptos" w:hAnsi="Aptos" w:cs="Arial"/>
          <w:sz w:val="24"/>
          <w:szCs w:val="24"/>
        </w:rPr>
        <w:tab/>
        <w:t>Job Title</w:t>
      </w:r>
      <w:r w:rsidR="007134F6" w:rsidRPr="00395169">
        <w:rPr>
          <w:rFonts w:ascii="Aptos" w:hAnsi="Aptos" w:cs="Arial"/>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032C1" w:rsidRPr="00395169" w14:paraId="7CA8BF54" w14:textId="77777777" w:rsidTr="00E741B8">
        <w:tc>
          <w:tcPr>
            <w:tcW w:w="10836" w:type="dxa"/>
          </w:tcPr>
          <w:p w14:paraId="53DCBD7D" w14:textId="77777777" w:rsidR="004032C1" w:rsidRPr="00395169" w:rsidRDefault="004032C1" w:rsidP="004032C1">
            <w:pPr>
              <w:rPr>
                <w:rFonts w:ascii="Aptos" w:hAnsi="Aptos" w:cs="Arial"/>
                <w:sz w:val="24"/>
                <w:szCs w:val="24"/>
              </w:rPr>
            </w:pPr>
            <w:r w:rsidRPr="00395169">
              <w:rPr>
                <w:rFonts w:ascii="Aptos" w:hAnsi="Aptos" w:cs="Arial"/>
                <w:sz w:val="24"/>
                <w:szCs w:val="24"/>
              </w:rPr>
              <w:t xml:space="preserve">Course Title </w:t>
            </w:r>
          </w:p>
          <w:p w14:paraId="565E59D2" w14:textId="77777777" w:rsidR="004032C1" w:rsidRPr="00395169" w:rsidRDefault="004032C1" w:rsidP="004032C1">
            <w:pPr>
              <w:rPr>
                <w:rFonts w:ascii="Aptos" w:hAnsi="Aptos" w:cs="Arial"/>
                <w:sz w:val="24"/>
                <w:szCs w:val="24"/>
              </w:rPr>
            </w:pPr>
          </w:p>
        </w:tc>
      </w:tr>
      <w:tr w:rsidR="004F0E33" w:rsidRPr="00395169" w14:paraId="7D8958AE" w14:textId="77777777" w:rsidTr="00E741B8">
        <w:tc>
          <w:tcPr>
            <w:tcW w:w="10836" w:type="dxa"/>
          </w:tcPr>
          <w:p w14:paraId="70C0E4E3" w14:textId="77777777" w:rsidR="004F0E33" w:rsidRPr="00395169" w:rsidRDefault="004F0E33" w:rsidP="004032C1">
            <w:pPr>
              <w:rPr>
                <w:rFonts w:ascii="Aptos" w:hAnsi="Aptos" w:cs="Arial"/>
                <w:sz w:val="24"/>
                <w:szCs w:val="24"/>
              </w:rPr>
            </w:pPr>
            <w:r w:rsidRPr="00395169">
              <w:rPr>
                <w:rFonts w:ascii="Aptos" w:hAnsi="Aptos" w:cs="Arial"/>
                <w:sz w:val="24"/>
                <w:szCs w:val="24"/>
              </w:rPr>
              <w:t>Is this an application to access the apprenticeship funding?</w:t>
            </w:r>
          </w:p>
          <w:p w14:paraId="3319BD8B" w14:textId="77777777" w:rsidR="004F0E33" w:rsidRPr="00395169" w:rsidRDefault="004F0E33" w:rsidP="004032C1">
            <w:pPr>
              <w:rPr>
                <w:rFonts w:ascii="Aptos" w:hAnsi="Aptos" w:cs="Arial"/>
                <w:sz w:val="24"/>
                <w:szCs w:val="24"/>
              </w:rPr>
            </w:pPr>
          </w:p>
        </w:tc>
      </w:tr>
      <w:tr w:rsidR="004032C1" w:rsidRPr="00395169" w14:paraId="5556C3EE" w14:textId="77777777" w:rsidTr="00E741B8">
        <w:tc>
          <w:tcPr>
            <w:tcW w:w="10836" w:type="dxa"/>
          </w:tcPr>
          <w:p w14:paraId="191C0D97" w14:textId="77777777" w:rsidR="004032C1" w:rsidRPr="00395169" w:rsidRDefault="004032C1" w:rsidP="004032C1">
            <w:pPr>
              <w:rPr>
                <w:rFonts w:ascii="Aptos" w:hAnsi="Aptos" w:cs="Arial"/>
                <w:sz w:val="24"/>
                <w:szCs w:val="24"/>
              </w:rPr>
            </w:pPr>
            <w:r w:rsidRPr="00395169">
              <w:rPr>
                <w:rFonts w:ascii="Aptos" w:hAnsi="Aptos" w:cs="Arial"/>
                <w:sz w:val="24"/>
                <w:szCs w:val="24"/>
              </w:rPr>
              <w:t>Course Provider</w:t>
            </w:r>
          </w:p>
          <w:p w14:paraId="64420F6D" w14:textId="77777777" w:rsidR="004032C1" w:rsidRPr="00395169" w:rsidRDefault="004032C1" w:rsidP="004032C1">
            <w:pPr>
              <w:rPr>
                <w:rFonts w:ascii="Aptos" w:hAnsi="Aptos" w:cs="Arial"/>
                <w:sz w:val="24"/>
                <w:szCs w:val="24"/>
              </w:rPr>
            </w:pPr>
          </w:p>
        </w:tc>
      </w:tr>
      <w:tr w:rsidR="004F0E33" w:rsidRPr="00395169" w14:paraId="1455F26D" w14:textId="77777777" w:rsidTr="00E741B8">
        <w:tc>
          <w:tcPr>
            <w:tcW w:w="10836" w:type="dxa"/>
          </w:tcPr>
          <w:p w14:paraId="7CA75A8C" w14:textId="77777777" w:rsidR="004F0E33" w:rsidRPr="00395169" w:rsidRDefault="004F0E33" w:rsidP="004032C1">
            <w:pPr>
              <w:rPr>
                <w:rFonts w:ascii="Aptos" w:hAnsi="Aptos" w:cs="Arial"/>
                <w:sz w:val="24"/>
                <w:szCs w:val="24"/>
              </w:rPr>
            </w:pPr>
            <w:r w:rsidRPr="00395169">
              <w:rPr>
                <w:rFonts w:ascii="Aptos" w:hAnsi="Aptos" w:cs="Arial"/>
                <w:sz w:val="24"/>
                <w:szCs w:val="24"/>
              </w:rPr>
              <w:t>Course cost</w:t>
            </w:r>
          </w:p>
          <w:p w14:paraId="3B49ABF0" w14:textId="77777777" w:rsidR="004F0E33" w:rsidRPr="00395169" w:rsidRDefault="004F0E33" w:rsidP="004032C1">
            <w:pPr>
              <w:rPr>
                <w:rFonts w:ascii="Aptos" w:hAnsi="Aptos" w:cs="Arial"/>
                <w:sz w:val="24"/>
                <w:szCs w:val="24"/>
              </w:rPr>
            </w:pPr>
          </w:p>
        </w:tc>
      </w:tr>
      <w:tr w:rsidR="004032C1" w:rsidRPr="00395169" w14:paraId="72AF6A39" w14:textId="77777777" w:rsidTr="00E741B8">
        <w:tc>
          <w:tcPr>
            <w:tcW w:w="10836" w:type="dxa"/>
          </w:tcPr>
          <w:p w14:paraId="40420A14" w14:textId="77777777" w:rsidR="004032C1" w:rsidRPr="00395169" w:rsidRDefault="004032C1" w:rsidP="004032C1">
            <w:pPr>
              <w:rPr>
                <w:rFonts w:ascii="Aptos" w:hAnsi="Aptos" w:cs="Arial"/>
                <w:sz w:val="24"/>
                <w:szCs w:val="24"/>
              </w:rPr>
            </w:pPr>
            <w:r w:rsidRPr="00395169">
              <w:rPr>
                <w:rFonts w:ascii="Aptos" w:hAnsi="Aptos" w:cs="Arial"/>
                <w:sz w:val="24"/>
                <w:szCs w:val="24"/>
              </w:rPr>
              <w:t>Course dates (approximate if necessary)</w:t>
            </w:r>
          </w:p>
          <w:p w14:paraId="408969DF" w14:textId="77777777" w:rsidR="004032C1" w:rsidRPr="00395169" w:rsidRDefault="004032C1" w:rsidP="004032C1">
            <w:pPr>
              <w:rPr>
                <w:rFonts w:ascii="Aptos" w:hAnsi="Aptos" w:cs="Arial"/>
                <w:sz w:val="24"/>
                <w:szCs w:val="24"/>
              </w:rPr>
            </w:pPr>
          </w:p>
        </w:tc>
      </w:tr>
      <w:tr w:rsidR="004032C1" w:rsidRPr="00395169" w14:paraId="257B0DBF" w14:textId="77777777" w:rsidTr="00E741B8">
        <w:tc>
          <w:tcPr>
            <w:tcW w:w="10836" w:type="dxa"/>
          </w:tcPr>
          <w:p w14:paraId="4E8B0138" w14:textId="77777777" w:rsidR="004032C1" w:rsidRPr="00395169" w:rsidRDefault="004032C1" w:rsidP="004032C1">
            <w:pPr>
              <w:rPr>
                <w:rFonts w:ascii="Aptos" w:hAnsi="Aptos" w:cs="Arial"/>
                <w:sz w:val="24"/>
                <w:szCs w:val="24"/>
              </w:rPr>
            </w:pPr>
            <w:r w:rsidRPr="00395169">
              <w:rPr>
                <w:rFonts w:ascii="Aptos" w:hAnsi="Aptos" w:cs="Arial"/>
                <w:sz w:val="24"/>
                <w:szCs w:val="24"/>
              </w:rPr>
              <w:t>The subject matter of the study or training</w:t>
            </w:r>
          </w:p>
          <w:p w14:paraId="45BAAC91" w14:textId="77777777" w:rsidR="004032C1" w:rsidRPr="00395169" w:rsidRDefault="004032C1" w:rsidP="004032C1">
            <w:pPr>
              <w:rPr>
                <w:rFonts w:ascii="Aptos" w:hAnsi="Aptos" w:cs="Arial"/>
                <w:sz w:val="24"/>
                <w:szCs w:val="24"/>
              </w:rPr>
            </w:pPr>
          </w:p>
        </w:tc>
      </w:tr>
      <w:tr w:rsidR="004032C1" w:rsidRPr="00395169" w14:paraId="094016AE" w14:textId="77777777" w:rsidTr="00E741B8">
        <w:tc>
          <w:tcPr>
            <w:tcW w:w="10836" w:type="dxa"/>
          </w:tcPr>
          <w:p w14:paraId="7CCB0E68" w14:textId="77777777" w:rsidR="004032C1" w:rsidRPr="00395169" w:rsidRDefault="00236A23" w:rsidP="004032C1">
            <w:pPr>
              <w:rPr>
                <w:rFonts w:ascii="Aptos" w:hAnsi="Aptos" w:cs="Arial"/>
                <w:sz w:val="24"/>
                <w:szCs w:val="24"/>
              </w:rPr>
            </w:pPr>
            <w:r w:rsidRPr="00395169">
              <w:rPr>
                <w:rFonts w:ascii="Aptos" w:hAnsi="Aptos" w:cs="Arial"/>
                <w:sz w:val="24"/>
                <w:szCs w:val="24"/>
              </w:rPr>
              <w:t xml:space="preserve">Where and when it </w:t>
            </w:r>
            <w:r w:rsidR="004032C1" w:rsidRPr="00395169">
              <w:rPr>
                <w:rFonts w:ascii="Aptos" w:hAnsi="Aptos" w:cs="Arial"/>
                <w:sz w:val="24"/>
                <w:szCs w:val="24"/>
              </w:rPr>
              <w:t>takes place</w:t>
            </w:r>
          </w:p>
          <w:p w14:paraId="14F4AA90" w14:textId="77777777" w:rsidR="004032C1" w:rsidRPr="00395169" w:rsidRDefault="004032C1" w:rsidP="004032C1">
            <w:pPr>
              <w:rPr>
                <w:rFonts w:ascii="Aptos" w:hAnsi="Aptos" w:cs="Arial"/>
                <w:sz w:val="24"/>
                <w:szCs w:val="24"/>
              </w:rPr>
            </w:pPr>
          </w:p>
        </w:tc>
      </w:tr>
      <w:tr w:rsidR="004032C1" w:rsidRPr="00395169" w14:paraId="4CD71F7F" w14:textId="77777777" w:rsidTr="00E741B8">
        <w:tc>
          <w:tcPr>
            <w:tcW w:w="10836" w:type="dxa"/>
          </w:tcPr>
          <w:p w14:paraId="7AB2C5CF" w14:textId="77777777" w:rsidR="004032C1" w:rsidRPr="00395169" w:rsidRDefault="004032C1" w:rsidP="004032C1">
            <w:pPr>
              <w:rPr>
                <w:rFonts w:ascii="Aptos" w:hAnsi="Aptos" w:cs="Arial"/>
                <w:sz w:val="24"/>
                <w:szCs w:val="24"/>
              </w:rPr>
            </w:pPr>
            <w:r w:rsidRPr="00395169">
              <w:rPr>
                <w:rFonts w:ascii="Aptos" w:hAnsi="Aptos" w:cs="Arial"/>
                <w:sz w:val="24"/>
                <w:szCs w:val="24"/>
              </w:rPr>
              <w:t>What qualification (if any) it would lead to</w:t>
            </w:r>
          </w:p>
          <w:p w14:paraId="375B83AC" w14:textId="77777777" w:rsidR="004032C1" w:rsidRPr="00395169" w:rsidRDefault="004032C1" w:rsidP="004032C1">
            <w:pPr>
              <w:rPr>
                <w:rFonts w:ascii="Aptos" w:hAnsi="Aptos" w:cs="Arial"/>
                <w:sz w:val="24"/>
                <w:szCs w:val="24"/>
              </w:rPr>
            </w:pPr>
          </w:p>
        </w:tc>
      </w:tr>
      <w:tr w:rsidR="004032C1" w:rsidRPr="00395169" w14:paraId="529EAE3D" w14:textId="77777777" w:rsidTr="00E741B8">
        <w:tc>
          <w:tcPr>
            <w:tcW w:w="10836" w:type="dxa"/>
          </w:tcPr>
          <w:p w14:paraId="73E025F2" w14:textId="77777777" w:rsidR="004032C1" w:rsidRPr="00395169" w:rsidRDefault="004032C1" w:rsidP="004032C1">
            <w:pPr>
              <w:rPr>
                <w:rFonts w:ascii="Aptos" w:hAnsi="Aptos" w:cs="Arial"/>
                <w:sz w:val="24"/>
                <w:szCs w:val="24"/>
              </w:rPr>
            </w:pPr>
            <w:r w:rsidRPr="00395169">
              <w:rPr>
                <w:rFonts w:ascii="Aptos" w:hAnsi="Aptos" w:cs="Arial"/>
                <w:sz w:val="24"/>
                <w:szCs w:val="24"/>
              </w:rPr>
              <w:t>How you think the study or training would improve your effectiveness at work</w:t>
            </w:r>
          </w:p>
          <w:p w14:paraId="791CBACF" w14:textId="77777777" w:rsidR="004032C1" w:rsidRPr="00395169" w:rsidRDefault="004032C1" w:rsidP="004032C1">
            <w:pPr>
              <w:rPr>
                <w:rFonts w:ascii="Aptos" w:hAnsi="Aptos" w:cs="Arial"/>
                <w:sz w:val="24"/>
                <w:szCs w:val="24"/>
              </w:rPr>
            </w:pPr>
          </w:p>
          <w:p w14:paraId="5E3787D1" w14:textId="77777777" w:rsidR="004032C1" w:rsidRPr="00395169" w:rsidRDefault="004032C1" w:rsidP="004032C1">
            <w:pPr>
              <w:rPr>
                <w:rFonts w:ascii="Aptos" w:hAnsi="Aptos" w:cs="Arial"/>
                <w:sz w:val="24"/>
                <w:szCs w:val="24"/>
              </w:rPr>
            </w:pPr>
          </w:p>
          <w:p w14:paraId="13623711" w14:textId="77777777" w:rsidR="004032C1" w:rsidRPr="00395169" w:rsidRDefault="004032C1" w:rsidP="004032C1">
            <w:pPr>
              <w:rPr>
                <w:rFonts w:ascii="Aptos" w:hAnsi="Aptos" w:cs="Arial"/>
                <w:sz w:val="24"/>
                <w:szCs w:val="24"/>
              </w:rPr>
            </w:pPr>
          </w:p>
          <w:p w14:paraId="39E74E5C" w14:textId="77777777" w:rsidR="004032C1" w:rsidRPr="00395169" w:rsidRDefault="004032C1" w:rsidP="004032C1">
            <w:pPr>
              <w:rPr>
                <w:rFonts w:ascii="Aptos" w:hAnsi="Aptos" w:cs="Arial"/>
                <w:sz w:val="24"/>
                <w:szCs w:val="24"/>
              </w:rPr>
            </w:pPr>
          </w:p>
          <w:p w14:paraId="79B5E853" w14:textId="77777777" w:rsidR="004032C1" w:rsidRPr="00395169" w:rsidRDefault="004032C1" w:rsidP="004032C1">
            <w:pPr>
              <w:rPr>
                <w:rFonts w:ascii="Aptos" w:hAnsi="Aptos" w:cs="Arial"/>
                <w:sz w:val="24"/>
                <w:szCs w:val="24"/>
              </w:rPr>
            </w:pPr>
          </w:p>
        </w:tc>
      </w:tr>
      <w:tr w:rsidR="004032C1" w:rsidRPr="00395169" w14:paraId="47153140" w14:textId="77777777" w:rsidTr="00E741B8">
        <w:tc>
          <w:tcPr>
            <w:tcW w:w="10836" w:type="dxa"/>
          </w:tcPr>
          <w:p w14:paraId="2C8F3E31" w14:textId="31BA7DB6" w:rsidR="004032C1" w:rsidRPr="00395169" w:rsidRDefault="004032C1" w:rsidP="004032C1">
            <w:pPr>
              <w:rPr>
                <w:rFonts w:ascii="Aptos" w:hAnsi="Aptos" w:cs="Arial"/>
                <w:sz w:val="24"/>
                <w:szCs w:val="24"/>
              </w:rPr>
            </w:pPr>
            <w:r w:rsidRPr="00395169">
              <w:rPr>
                <w:rFonts w:ascii="Aptos" w:hAnsi="Aptos" w:cs="Arial"/>
                <w:sz w:val="24"/>
                <w:szCs w:val="24"/>
              </w:rPr>
              <w:lastRenderedPageBreak/>
              <w:t>How you think the study or training would improve the performance of the Trust/</w:t>
            </w:r>
            <w:r w:rsidR="00421406" w:rsidRPr="00395169">
              <w:rPr>
                <w:rFonts w:ascii="Aptos" w:hAnsi="Aptos" w:cs="Arial"/>
                <w:sz w:val="24"/>
                <w:szCs w:val="24"/>
              </w:rPr>
              <w:t>school</w:t>
            </w:r>
          </w:p>
          <w:p w14:paraId="0E51A416" w14:textId="77777777" w:rsidR="004032C1" w:rsidRPr="00395169" w:rsidRDefault="004032C1" w:rsidP="004032C1">
            <w:pPr>
              <w:rPr>
                <w:rFonts w:ascii="Aptos" w:hAnsi="Aptos" w:cs="Arial"/>
                <w:sz w:val="24"/>
                <w:szCs w:val="24"/>
              </w:rPr>
            </w:pPr>
          </w:p>
          <w:p w14:paraId="6D10A200" w14:textId="77777777" w:rsidR="004032C1" w:rsidRPr="00395169" w:rsidRDefault="004032C1" w:rsidP="004032C1">
            <w:pPr>
              <w:rPr>
                <w:rFonts w:ascii="Aptos" w:hAnsi="Aptos" w:cs="Arial"/>
                <w:sz w:val="24"/>
                <w:szCs w:val="24"/>
              </w:rPr>
            </w:pPr>
          </w:p>
          <w:p w14:paraId="3223DB2D" w14:textId="77777777" w:rsidR="004032C1" w:rsidRPr="00395169" w:rsidRDefault="004032C1" w:rsidP="004032C1">
            <w:pPr>
              <w:rPr>
                <w:rFonts w:ascii="Aptos" w:hAnsi="Aptos" w:cs="Arial"/>
                <w:sz w:val="24"/>
                <w:szCs w:val="24"/>
              </w:rPr>
            </w:pPr>
          </w:p>
          <w:p w14:paraId="249C2CE2" w14:textId="77777777" w:rsidR="004032C1" w:rsidRPr="00395169" w:rsidRDefault="004032C1" w:rsidP="004032C1">
            <w:pPr>
              <w:rPr>
                <w:rFonts w:ascii="Aptos" w:hAnsi="Aptos" w:cs="Arial"/>
                <w:sz w:val="24"/>
                <w:szCs w:val="24"/>
              </w:rPr>
            </w:pPr>
          </w:p>
          <w:p w14:paraId="1672A449" w14:textId="77777777" w:rsidR="004032C1" w:rsidRPr="00395169" w:rsidRDefault="004032C1" w:rsidP="004032C1">
            <w:pPr>
              <w:rPr>
                <w:rFonts w:ascii="Aptos" w:hAnsi="Aptos" w:cs="Arial"/>
                <w:sz w:val="24"/>
                <w:szCs w:val="24"/>
              </w:rPr>
            </w:pPr>
          </w:p>
        </w:tc>
      </w:tr>
      <w:tr w:rsidR="004032C1" w:rsidRPr="00395169" w14:paraId="3FAF5955" w14:textId="77777777" w:rsidTr="00E741B8">
        <w:tc>
          <w:tcPr>
            <w:tcW w:w="10836" w:type="dxa"/>
          </w:tcPr>
          <w:p w14:paraId="130F4EF3" w14:textId="77777777" w:rsidR="004032C1" w:rsidRPr="00395169" w:rsidRDefault="007134F6" w:rsidP="004032C1">
            <w:pPr>
              <w:rPr>
                <w:rFonts w:ascii="Aptos" w:hAnsi="Aptos" w:cs="Arial"/>
                <w:sz w:val="24"/>
                <w:szCs w:val="24"/>
              </w:rPr>
            </w:pPr>
            <w:r w:rsidRPr="00395169">
              <w:rPr>
                <w:rFonts w:ascii="Aptos" w:hAnsi="Aptos" w:cs="Arial"/>
                <w:sz w:val="24"/>
                <w:szCs w:val="24"/>
              </w:rPr>
              <w:t xml:space="preserve">Date(s) of any previous </w:t>
            </w:r>
            <w:r w:rsidR="004032C1" w:rsidRPr="00395169">
              <w:rPr>
                <w:rFonts w:ascii="Aptos" w:hAnsi="Aptos" w:cs="Arial"/>
                <w:sz w:val="24"/>
                <w:szCs w:val="24"/>
              </w:rPr>
              <w:t>applications</w:t>
            </w:r>
          </w:p>
          <w:p w14:paraId="4D548CEE" w14:textId="77777777" w:rsidR="004032C1" w:rsidRPr="00395169" w:rsidRDefault="004032C1" w:rsidP="004032C1">
            <w:pPr>
              <w:rPr>
                <w:rFonts w:ascii="Aptos" w:hAnsi="Aptos" w:cs="Arial"/>
                <w:sz w:val="24"/>
                <w:szCs w:val="24"/>
              </w:rPr>
            </w:pPr>
          </w:p>
        </w:tc>
      </w:tr>
    </w:tbl>
    <w:p w14:paraId="4502E7AC" w14:textId="77777777" w:rsidR="004D1FF6" w:rsidRPr="00395169" w:rsidRDefault="004D1FF6" w:rsidP="004032C1">
      <w:pPr>
        <w:rPr>
          <w:rFonts w:ascii="Aptos" w:hAnsi="Aptos" w:cs="Arial"/>
          <w:sz w:val="24"/>
          <w:szCs w:val="24"/>
        </w:rPr>
      </w:pPr>
    </w:p>
    <w:p w14:paraId="1B7E8A80" w14:textId="77777777" w:rsidR="004032C1" w:rsidRPr="00395169" w:rsidRDefault="004032C1" w:rsidP="004032C1">
      <w:pPr>
        <w:rPr>
          <w:rFonts w:ascii="Aptos" w:hAnsi="Aptos" w:cs="Arial"/>
          <w:sz w:val="24"/>
          <w:szCs w:val="24"/>
        </w:rPr>
      </w:pPr>
      <w:r w:rsidRPr="00395169">
        <w:rPr>
          <w:rFonts w:ascii="Aptos" w:hAnsi="Aptos" w:cs="Arial"/>
          <w:sz w:val="24"/>
          <w:szCs w:val="24"/>
        </w:rPr>
        <w:t xml:space="preserve">Please complete Part B overleaf </w:t>
      </w:r>
    </w:p>
    <w:p w14:paraId="6094223F" w14:textId="77777777" w:rsidR="007134F6" w:rsidRPr="00395169" w:rsidRDefault="007134F6">
      <w:pPr>
        <w:rPr>
          <w:rFonts w:ascii="Aptos" w:hAnsi="Aptos" w:cs="Arial"/>
          <w:sz w:val="24"/>
          <w:szCs w:val="24"/>
        </w:rPr>
      </w:pPr>
      <w:r w:rsidRPr="00395169">
        <w:rPr>
          <w:rFonts w:ascii="Aptos" w:hAnsi="Aptos" w:cs="Arial"/>
          <w:sz w:val="24"/>
          <w:szCs w:val="24"/>
        </w:rPr>
        <w:br w:type="page"/>
      </w:r>
    </w:p>
    <w:p w14:paraId="39DF4AD9" w14:textId="15BE8EC6" w:rsidR="00C256CA" w:rsidRDefault="00B01115" w:rsidP="00807D62">
      <w:pPr>
        <w:spacing w:after="120" w:line="240" w:lineRule="auto"/>
        <w:contextualSpacing/>
        <w:rPr>
          <w:rFonts w:ascii="Aptos" w:hAnsi="Aptos" w:cs="Arial"/>
          <w:bCs/>
          <w:sz w:val="24"/>
          <w:szCs w:val="24"/>
        </w:rPr>
      </w:pPr>
      <w:bookmarkStart w:id="21" w:name="_Hlk173767597"/>
      <w:r w:rsidRPr="00395169">
        <w:rPr>
          <w:rStyle w:val="Heading2Char"/>
          <w:rFonts w:ascii="Aptos" w:hAnsi="Aptos"/>
          <w:b/>
          <w:bCs/>
          <w:color w:val="auto"/>
          <w:sz w:val="24"/>
          <w:szCs w:val="24"/>
        </w:rPr>
        <w:lastRenderedPageBreak/>
        <w:t xml:space="preserve">Appendix </w:t>
      </w:r>
      <w:r w:rsidR="00C256CA">
        <w:rPr>
          <w:rStyle w:val="Heading2Char"/>
          <w:rFonts w:ascii="Aptos" w:hAnsi="Aptos"/>
          <w:b/>
          <w:bCs/>
          <w:color w:val="auto"/>
          <w:sz w:val="24"/>
          <w:szCs w:val="24"/>
        </w:rPr>
        <w:t>3</w:t>
      </w:r>
      <w:r w:rsidR="008E201B" w:rsidRPr="00395169">
        <w:rPr>
          <w:rStyle w:val="Heading2Char"/>
          <w:rFonts w:ascii="Aptos" w:hAnsi="Aptos"/>
          <w:b/>
          <w:bCs/>
          <w:color w:val="auto"/>
          <w:sz w:val="24"/>
          <w:szCs w:val="24"/>
        </w:rPr>
        <w:t xml:space="preserve"> (Part B)</w:t>
      </w:r>
      <w:bookmarkStart w:id="22" w:name="_Hlk173767730"/>
    </w:p>
    <w:p w14:paraId="2DF2AB3F" w14:textId="4D6643B6" w:rsidR="004F0E33" w:rsidRDefault="004F0E33" w:rsidP="00807D62">
      <w:pPr>
        <w:spacing w:before="120" w:after="0" w:line="240" w:lineRule="auto"/>
        <w:contextualSpacing/>
        <w:rPr>
          <w:rFonts w:ascii="Aptos" w:hAnsi="Aptos" w:cs="Arial"/>
          <w:bCs/>
          <w:sz w:val="24"/>
          <w:szCs w:val="24"/>
        </w:rPr>
      </w:pPr>
      <w:r w:rsidRPr="00395169">
        <w:rPr>
          <w:rFonts w:ascii="Aptos" w:hAnsi="Aptos" w:cs="Arial"/>
          <w:bCs/>
          <w:sz w:val="24"/>
          <w:szCs w:val="24"/>
        </w:rPr>
        <w:t>Application for funding</w:t>
      </w:r>
      <w:r w:rsidR="00234B97">
        <w:rPr>
          <w:rFonts w:ascii="Aptos" w:hAnsi="Aptos" w:cs="Arial"/>
          <w:bCs/>
          <w:sz w:val="24"/>
          <w:szCs w:val="24"/>
        </w:rPr>
        <w:t xml:space="preserve"> </w:t>
      </w:r>
      <w:r w:rsidRPr="00395169">
        <w:rPr>
          <w:rFonts w:ascii="Aptos" w:hAnsi="Aptos" w:cs="Arial"/>
          <w:bCs/>
          <w:sz w:val="24"/>
          <w:szCs w:val="24"/>
        </w:rPr>
        <w:t>/</w:t>
      </w:r>
      <w:r w:rsidR="00234B97">
        <w:rPr>
          <w:rFonts w:ascii="Aptos" w:hAnsi="Aptos" w:cs="Arial"/>
          <w:bCs/>
          <w:sz w:val="24"/>
          <w:szCs w:val="24"/>
        </w:rPr>
        <w:t xml:space="preserve"> </w:t>
      </w:r>
      <w:r w:rsidRPr="00395169">
        <w:rPr>
          <w:rFonts w:ascii="Aptos" w:hAnsi="Aptos" w:cs="Arial"/>
          <w:bCs/>
          <w:sz w:val="24"/>
          <w:szCs w:val="24"/>
        </w:rPr>
        <w:t xml:space="preserve">time off for training / study including application to access apprenticeship funding </w:t>
      </w:r>
      <w:bookmarkEnd w:id="22"/>
    </w:p>
    <w:p w14:paraId="0EA9404E" w14:textId="77777777" w:rsidR="00234B97" w:rsidRDefault="00234B97" w:rsidP="00807D62">
      <w:pPr>
        <w:spacing w:before="120" w:after="0" w:line="240" w:lineRule="auto"/>
        <w:contextualSpacing/>
        <w:rPr>
          <w:rFonts w:ascii="Aptos" w:hAnsi="Aptos" w:cs="Arial"/>
          <w:bCs/>
          <w:sz w:val="24"/>
          <w:szCs w:val="24"/>
        </w:rPr>
      </w:pPr>
    </w:p>
    <w:p w14:paraId="032872C7" w14:textId="4FF62CAC" w:rsidR="00C26283" w:rsidRDefault="00234B97" w:rsidP="00234B97">
      <w:pPr>
        <w:spacing w:before="120" w:after="240" w:line="240" w:lineRule="auto"/>
        <w:contextualSpacing/>
        <w:rPr>
          <w:rFonts w:ascii="Aptos" w:hAnsi="Aptos" w:cs="Arial"/>
          <w:b/>
          <w:sz w:val="24"/>
          <w:szCs w:val="24"/>
        </w:rPr>
      </w:pPr>
      <w:r w:rsidRPr="00234B97">
        <w:rPr>
          <w:rFonts w:ascii="Aptos" w:hAnsi="Aptos" w:cs="Arial"/>
          <w:b/>
          <w:sz w:val="24"/>
          <w:szCs w:val="24"/>
        </w:rPr>
        <w:t>Part B</w:t>
      </w:r>
      <w:bookmarkEnd w:id="21"/>
    </w:p>
    <w:p w14:paraId="48111D6B" w14:textId="77777777" w:rsidR="00234B97" w:rsidRPr="00234B97" w:rsidRDefault="00234B97" w:rsidP="00234B97">
      <w:pPr>
        <w:spacing w:before="120" w:after="240" w:line="240" w:lineRule="auto"/>
        <w:contextualSpacing/>
        <w:rPr>
          <w:rFonts w:ascii="Aptos" w:hAnsi="Aptos" w:cs="Arial"/>
          <w:b/>
          <w:sz w:val="24"/>
          <w:szCs w:val="24"/>
        </w:rPr>
      </w:pPr>
    </w:p>
    <w:tbl>
      <w:tblPr>
        <w:tblStyle w:val="TableGrid"/>
        <w:tblW w:w="0" w:type="auto"/>
        <w:tblLook w:val="04A0" w:firstRow="1" w:lastRow="0" w:firstColumn="1" w:lastColumn="0" w:noHBand="0" w:noVBand="1"/>
      </w:tblPr>
      <w:tblGrid>
        <w:gridCol w:w="3397"/>
        <w:gridCol w:w="4820"/>
      </w:tblGrid>
      <w:tr w:rsidR="00C26283" w:rsidRPr="00395169" w14:paraId="1E2C2AC6" w14:textId="77777777" w:rsidTr="00714D73">
        <w:tc>
          <w:tcPr>
            <w:tcW w:w="3397" w:type="dxa"/>
            <w:vAlign w:val="center"/>
          </w:tcPr>
          <w:p w14:paraId="2A47242D" w14:textId="77777777" w:rsidR="00714D73" w:rsidRPr="00395169" w:rsidRDefault="00714D73" w:rsidP="004032C1">
            <w:pPr>
              <w:rPr>
                <w:rFonts w:ascii="Aptos" w:hAnsi="Aptos" w:cs="Arial"/>
                <w:sz w:val="24"/>
                <w:szCs w:val="24"/>
              </w:rPr>
            </w:pPr>
          </w:p>
          <w:p w14:paraId="6C068C8F" w14:textId="77777777" w:rsidR="00C26283" w:rsidRPr="00395169" w:rsidRDefault="00C26283" w:rsidP="004032C1">
            <w:pPr>
              <w:rPr>
                <w:rFonts w:ascii="Aptos" w:hAnsi="Aptos" w:cs="Arial"/>
                <w:sz w:val="24"/>
                <w:szCs w:val="24"/>
              </w:rPr>
            </w:pPr>
            <w:r w:rsidRPr="00395169">
              <w:rPr>
                <w:rFonts w:ascii="Aptos" w:hAnsi="Aptos" w:cs="Arial"/>
                <w:sz w:val="24"/>
                <w:szCs w:val="24"/>
              </w:rPr>
              <w:t>Name:</w:t>
            </w:r>
          </w:p>
          <w:p w14:paraId="6139C6E1" w14:textId="4C5D16F9" w:rsidR="00714D73" w:rsidRPr="00395169" w:rsidRDefault="00714D73" w:rsidP="004032C1">
            <w:pPr>
              <w:rPr>
                <w:rFonts w:ascii="Aptos" w:hAnsi="Aptos" w:cs="Arial"/>
                <w:sz w:val="24"/>
                <w:szCs w:val="24"/>
              </w:rPr>
            </w:pPr>
          </w:p>
        </w:tc>
        <w:tc>
          <w:tcPr>
            <w:tcW w:w="4820" w:type="dxa"/>
            <w:vAlign w:val="center"/>
          </w:tcPr>
          <w:p w14:paraId="008F8D4B" w14:textId="77777777" w:rsidR="00C26283" w:rsidRPr="00395169" w:rsidRDefault="00C26283" w:rsidP="004032C1">
            <w:pPr>
              <w:rPr>
                <w:rFonts w:ascii="Aptos" w:hAnsi="Aptos" w:cs="Arial"/>
                <w:sz w:val="24"/>
                <w:szCs w:val="24"/>
              </w:rPr>
            </w:pPr>
          </w:p>
        </w:tc>
      </w:tr>
      <w:tr w:rsidR="00C26283" w:rsidRPr="00395169" w14:paraId="2D033334" w14:textId="77777777" w:rsidTr="00714D73">
        <w:tc>
          <w:tcPr>
            <w:tcW w:w="3397" w:type="dxa"/>
            <w:vAlign w:val="center"/>
          </w:tcPr>
          <w:p w14:paraId="28948387" w14:textId="77777777" w:rsidR="00714D73" w:rsidRPr="00395169" w:rsidRDefault="00714D73" w:rsidP="004032C1">
            <w:pPr>
              <w:rPr>
                <w:rFonts w:ascii="Aptos" w:hAnsi="Aptos" w:cs="Arial"/>
                <w:sz w:val="24"/>
                <w:szCs w:val="24"/>
              </w:rPr>
            </w:pPr>
          </w:p>
          <w:p w14:paraId="19D0D911" w14:textId="77777777" w:rsidR="00C26283" w:rsidRPr="00395169" w:rsidRDefault="00C26283" w:rsidP="004032C1">
            <w:pPr>
              <w:rPr>
                <w:rFonts w:ascii="Aptos" w:hAnsi="Aptos" w:cs="Arial"/>
                <w:sz w:val="24"/>
                <w:szCs w:val="24"/>
              </w:rPr>
            </w:pPr>
            <w:r w:rsidRPr="00395169">
              <w:rPr>
                <w:rFonts w:ascii="Aptos" w:hAnsi="Aptos" w:cs="Arial"/>
                <w:sz w:val="24"/>
                <w:szCs w:val="24"/>
              </w:rPr>
              <w:t>Job role:</w:t>
            </w:r>
          </w:p>
          <w:p w14:paraId="1F71AE12" w14:textId="524B29EE" w:rsidR="00714D73" w:rsidRPr="00395169" w:rsidRDefault="00714D73" w:rsidP="004032C1">
            <w:pPr>
              <w:rPr>
                <w:rFonts w:ascii="Aptos" w:hAnsi="Aptos" w:cs="Arial"/>
                <w:sz w:val="24"/>
                <w:szCs w:val="24"/>
              </w:rPr>
            </w:pPr>
          </w:p>
        </w:tc>
        <w:tc>
          <w:tcPr>
            <w:tcW w:w="4820" w:type="dxa"/>
            <w:vAlign w:val="center"/>
          </w:tcPr>
          <w:p w14:paraId="672FBA19" w14:textId="77777777" w:rsidR="00C26283" w:rsidRPr="00395169" w:rsidRDefault="00C26283" w:rsidP="004032C1">
            <w:pPr>
              <w:rPr>
                <w:rFonts w:ascii="Aptos" w:hAnsi="Aptos" w:cs="Arial"/>
                <w:sz w:val="24"/>
                <w:szCs w:val="24"/>
              </w:rPr>
            </w:pPr>
          </w:p>
        </w:tc>
      </w:tr>
      <w:tr w:rsidR="00C26283" w:rsidRPr="00395169" w14:paraId="1696DBBF" w14:textId="77777777" w:rsidTr="00714D73">
        <w:tc>
          <w:tcPr>
            <w:tcW w:w="3397" w:type="dxa"/>
            <w:vAlign w:val="center"/>
          </w:tcPr>
          <w:p w14:paraId="0FE2B4B6" w14:textId="77777777" w:rsidR="00714D73" w:rsidRPr="00395169" w:rsidRDefault="00714D73" w:rsidP="004032C1">
            <w:pPr>
              <w:rPr>
                <w:rFonts w:ascii="Aptos" w:hAnsi="Aptos" w:cs="Arial"/>
                <w:sz w:val="24"/>
                <w:szCs w:val="24"/>
              </w:rPr>
            </w:pPr>
          </w:p>
          <w:p w14:paraId="0F4276B3" w14:textId="77777777" w:rsidR="00714D73" w:rsidRPr="00395169" w:rsidRDefault="00C26283" w:rsidP="004032C1">
            <w:pPr>
              <w:rPr>
                <w:rFonts w:ascii="Aptos" w:hAnsi="Aptos" w:cs="Arial"/>
                <w:sz w:val="24"/>
                <w:szCs w:val="24"/>
              </w:rPr>
            </w:pPr>
            <w:r w:rsidRPr="00395169">
              <w:rPr>
                <w:rFonts w:ascii="Aptos" w:hAnsi="Aptos" w:cs="Arial"/>
                <w:sz w:val="24"/>
                <w:szCs w:val="24"/>
              </w:rPr>
              <w:t>School/central team department</w:t>
            </w:r>
          </w:p>
          <w:p w14:paraId="6ED01313" w14:textId="073B769F" w:rsidR="00C26283" w:rsidRPr="00395169" w:rsidRDefault="00C26283" w:rsidP="004032C1">
            <w:pPr>
              <w:rPr>
                <w:rFonts w:ascii="Aptos" w:hAnsi="Aptos" w:cs="Arial"/>
                <w:sz w:val="24"/>
                <w:szCs w:val="24"/>
              </w:rPr>
            </w:pPr>
            <w:r w:rsidRPr="00395169">
              <w:rPr>
                <w:rFonts w:ascii="Aptos" w:hAnsi="Aptos" w:cs="Arial"/>
                <w:sz w:val="24"/>
                <w:szCs w:val="24"/>
              </w:rPr>
              <w:t xml:space="preserve"> </w:t>
            </w:r>
          </w:p>
        </w:tc>
        <w:tc>
          <w:tcPr>
            <w:tcW w:w="4820" w:type="dxa"/>
            <w:vAlign w:val="center"/>
          </w:tcPr>
          <w:p w14:paraId="3F78C127" w14:textId="77777777" w:rsidR="00C26283" w:rsidRPr="00395169" w:rsidRDefault="00C26283" w:rsidP="004032C1">
            <w:pPr>
              <w:rPr>
                <w:rFonts w:ascii="Aptos" w:hAnsi="Aptos" w:cs="Arial"/>
                <w:sz w:val="24"/>
                <w:szCs w:val="24"/>
              </w:rPr>
            </w:pPr>
          </w:p>
        </w:tc>
      </w:tr>
    </w:tbl>
    <w:p w14:paraId="0C0E3A20" w14:textId="77777777" w:rsidR="00C26283" w:rsidRPr="00395169" w:rsidRDefault="00C26283" w:rsidP="004032C1">
      <w:pPr>
        <w:rPr>
          <w:rFonts w:ascii="Aptos" w:hAnsi="Aptos" w:cs="Arial"/>
          <w:sz w:val="24"/>
          <w:szCs w:val="24"/>
        </w:rPr>
      </w:pPr>
    </w:p>
    <w:p w14:paraId="3D246A4C" w14:textId="77777777" w:rsidR="00C26283" w:rsidRPr="00395169" w:rsidRDefault="00C26283" w:rsidP="004032C1">
      <w:pPr>
        <w:rPr>
          <w:rFonts w:ascii="Aptos" w:hAnsi="Aptos" w:cs="Arial"/>
          <w:sz w:val="24"/>
          <w:szCs w:val="24"/>
        </w:rPr>
      </w:pPr>
    </w:p>
    <w:p w14:paraId="689CD1A6" w14:textId="77777777" w:rsidR="006D1374" w:rsidRPr="00395169" w:rsidRDefault="006D1374" w:rsidP="00881943">
      <w:pPr>
        <w:spacing w:after="0" w:line="240" w:lineRule="auto"/>
        <w:rPr>
          <w:rFonts w:ascii="Aptos" w:hAnsi="Aptos" w:cs="Arial"/>
          <w:sz w:val="24"/>
          <w:szCs w:val="24"/>
        </w:rPr>
      </w:pPr>
    </w:p>
    <w:p w14:paraId="6323CA0F" w14:textId="59A298C8" w:rsidR="004032C1" w:rsidRPr="00395169" w:rsidRDefault="004032C1" w:rsidP="00881943">
      <w:pPr>
        <w:spacing w:after="0" w:line="240" w:lineRule="auto"/>
        <w:rPr>
          <w:rFonts w:ascii="Aptos" w:hAnsi="Aptos" w:cs="Arial"/>
          <w:sz w:val="24"/>
          <w:szCs w:val="24"/>
        </w:rPr>
      </w:pPr>
      <w:r w:rsidRPr="00395169">
        <w:rPr>
          <w:rFonts w:ascii="Aptos" w:hAnsi="Aptos" w:cs="Arial"/>
          <w:sz w:val="24"/>
          <w:szCs w:val="24"/>
        </w:rPr>
        <w:t xml:space="preserve">Please </w:t>
      </w:r>
      <w:r w:rsidR="00973AEF" w:rsidRPr="00395169">
        <w:rPr>
          <w:rFonts w:ascii="Aptos" w:hAnsi="Aptos" w:cs="Arial"/>
          <w:sz w:val="24"/>
          <w:szCs w:val="24"/>
        </w:rPr>
        <w:t xml:space="preserve">select </w:t>
      </w:r>
      <w:r w:rsidRPr="00395169">
        <w:rPr>
          <w:rFonts w:ascii="Aptos" w:hAnsi="Aptos" w:cs="Arial"/>
          <w:sz w:val="24"/>
          <w:szCs w:val="24"/>
        </w:rPr>
        <w:t>as applicable:</w:t>
      </w:r>
    </w:p>
    <w:p w14:paraId="43738D0D" w14:textId="77777777" w:rsidR="00973AEF" w:rsidRPr="00395169" w:rsidRDefault="00973AEF" w:rsidP="00881943">
      <w:pPr>
        <w:spacing w:after="0" w:line="240" w:lineRule="auto"/>
        <w:rPr>
          <w:rFonts w:ascii="Aptos" w:hAnsi="Aptos" w:cs="Arial"/>
          <w:sz w:val="24"/>
          <w:szCs w:val="24"/>
        </w:rPr>
      </w:pPr>
    </w:p>
    <w:tbl>
      <w:tblPr>
        <w:tblStyle w:val="TableGrid"/>
        <w:tblW w:w="0" w:type="auto"/>
        <w:tblLook w:val="04A0" w:firstRow="1" w:lastRow="0" w:firstColumn="1" w:lastColumn="0" w:noHBand="0" w:noVBand="1"/>
      </w:tblPr>
      <w:tblGrid>
        <w:gridCol w:w="1129"/>
        <w:gridCol w:w="5529"/>
        <w:gridCol w:w="2358"/>
      </w:tblGrid>
      <w:tr w:rsidR="00220CAB" w:rsidRPr="00395169" w14:paraId="44BF10A8" w14:textId="77777777" w:rsidTr="00414742">
        <w:tc>
          <w:tcPr>
            <w:tcW w:w="1129" w:type="dxa"/>
          </w:tcPr>
          <w:p w14:paraId="029C5E9A" w14:textId="329BD58C" w:rsidR="00220CAB" w:rsidRPr="00395169" w:rsidRDefault="00220CAB" w:rsidP="00881943">
            <w:pPr>
              <w:rPr>
                <w:rFonts w:ascii="Aptos" w:hAnsi="Aptos" w:cs="Arial"/>
                <w:sz w:val="24"/>
                <w:szCs w:val="24"/>
              </w:rPr>
            </w:pPr>
            <w:r w:rsidRPr="00395169">
              <w:rPr>
                <w:rFonts w:ascii="Aptos" w:hAnsi="Aptos" w:cs="Arial"/>
                <w:sz w:val="24"/>
                <w:szCs w:val="24"/>
              </w:rPr>
              <w:t>Option</w:t>
            </w:r>
          </w:p>
        </w:tc>
        <w:tc>
          <w:tcPr>
            <w:tcW w:w="5529" w:type="dxa"/>
          </w:tcPr>
          <w:p w14:paraId="43E5ECBF" w14:textId="224BADF3" w:rsidR="00220CAB" w:rsidRPr="00395169" w:rsidRDefault="00714D73" w:rsidP="00881943">
            <w:pPr>
              <w:rPr>
                <w:rFonts w:ascii="Aptos" w:hAnsi="Aptos" w:cs="Arial"/>
                <w:sz w:val="24"/>
                <w:szCs w:val="24"/>
              </w:rPr>
            </w:pPr>
            <w:r w:rsidRPr="00395169">
              <w:rPr>
                <w:rFonts w:ascii="Aptos" w:hAnsi="Aptos" w:cs="Arial"/>
                <w:sz w:val="24"/>
                <w:szCs w:val="24"/>
              </w:rPr>
              <w:t xml:space="preserve">Declaration </w:t>
            </w:r>
          </w:p>
        </w:tc>
        <w:tc>
          <w:tcPr>
            <w:tcW w:w="2358" w:type="dxa"/>
          </w:tcPr>
          <w:p w14:paraId="66B83B12" w14:textId="321F1C78" w:rsidR="00220CAB" w:rsidRPr="00395169" w:rsidRDefault="00220CAB" w:rsidP="00881943">
            <w:pPr>
              <w:rPr>
                <w:rFonts w:ascii="Aptos" w:hAnsi="Aptos" w:cs="Arial"/>
                <w:sz w:val="24"/>
                <w:szCs w:val="24"/>
              </w:rPr>
            </w:pPr>
            <w:r w:rsidRPr="00395169">
              <w:rPr>
                <w:rFonts w:ascii="Aptos" w:hAnsi="Aptos" w:cs="Arial"/>
                <w:sz w:val="24"/>
                <w:szCs w:val="24"/>
              </w:rPr>
              <w:t xml:space="preserve">Please </w:t>
            </w:r>
            <w:r w:rsidR="006D0302" w:rsidRPr="00395169">
              <w:rPr>
                <w:rFonts w:ascii="Aptos" w:hAnsi="Aptos" w:cs="Arial"/>
                <w:sz w:val="24"/>
                <w:szCs w:val="24"/>
              </w:rPr>
              <w:t>select</w:t>
            </w:r>
            <w:r w:rsidRPr="00395169">
              <w:rPr>
                <w:rFonts w:ascii="Aptos" w:hAnsi="Aptos" w:cs="Arial"/>
                <w:sz w:val="24"/>
                <w:szCs w:val="24"/>
              </w:rPr>
              <w:t xml:space="preserve"> the </w:t>
            </w:r>
            <w:r w:rsidR="006D0302" w:rsidRPr="00395169">
              <w:rPr>
                <w:rFonts w:ascii="Aptos" w:hAnsi="Aptos" w:cs="Arial"/>
                <w:sz w:val="24"/>
                <w:szCs w:val="24"/>
              </w:rPr>
              <w:t xml:space="preserve">option you wish to </w:t>
            </w:r>
            <w:r w:rsidR="00414742" w:rsidRPr="00395169">
              <w:rPr>
                <w:rFonts w:ascii="Aptos" w:hAnsi="Aptos" w:cs="Arial"/>
                <w:sz w:val="24"/>
                <w:szCs w:val="24"/>
              </w:rPr>
              <w:t>pursue</w:t>
            </w:r>
            <w:r w:rsidRPr="00395169">
              <w:rPr>
                <w:rFonts w:ascii="Aptos" w:hAnsi="Aptos" w:cs="Arial"/>
                <w:sz w:val="24"/>
                <w:szCs w:val="24"/>
              </w:rPr>
              <w:t xml:space="preserve"> below</w:t>
            </w:r>
          </w:p>
        </w:tc>
      </w:tr>
      <w:tr w:rsidR="00220CAB" w:rsidRPr="00395169" w14:paraId="2C09CE7C" w14:textId="77777777" w:rsidTr="00414742">
        <w:tc>
          <w:tcPr>
            <w:tcW w:w="1129" w:type="dxa"/>
          </w:tcPr>
          <w:p w14:paraId="2832986E" w14:textId="2AEDDDAD" w:rsidR="00220CAB" w:rsidRPr="00395169" w:rsidRDefault="00220CAB" w:rsidP="00881943">
            <w:pPr>
              <w:rPr>
                <w:rFonts w:ascii="Aptos" w:hAnsi="Aptos" w:cs="Arial"/>
                <w:sz w:val="24"/>
                <w:szCs w:val="24"/>
              </w:rPr>
            </w:pPr>
            <w:r w:rsidRPr="00395169">
              <w:rPr>
                <w:rFonts w:ascii="Aptos" w:hAnsi="Aptos" w:cs="Arial"/>
                <w:sz w:val="24"/>
                <w:szCs w:val="24"/>
              </w:rPr>
              <w:t>A</w:t>
            </w:r>
          </w:p>
        </w:tc>
        <w:tc>
          <w:tcPr>
            <w:tcW w:w="5529" w:type="dxa"/>
          </w:tcPr>
          <w:p w14:paraId="7435EFC9" w14:textId="77777777" w:rsidR="00220CAB" w:rsidRPr="00395169" w:rsidRDefault="00220CAB" w:rsidP="00220CAB">
            <w:pPr>
              <w:ind w:left="567" w:hanging="567"/>
              <w:rPr>
                <w:rFonts w:ascii="Aptos" w:hAnsi="Aptos" w:cs="Arial"/>
                <w:sz w:val="24"/>
                <w:szCs w:val="24"/>
              </w:rPr>
            </w:pPr>
            <w:r w:rsidRPr="00395169">
              <w:rPr>
                <w:rFonts w:ascii="Aptos" w:hAnsi="Aptos" w:cs="Arial"/>
                <w:sz w:val="24"/>
                <w:szCs w:val="24"/>
              </w:rPr>
              <w:t>I request that the course fees are paid by the</w:t>
            </w:r>
          </w:p>
          <w:p w14:paraId="3E174AF1" w14:textId="342E6DC5" w:rsidR="00220CAB" w:rsidRPr="00395169" w:rsidRDefault="00220CAB" w:rsidP="00220CAB">
            <w:pPr>
              <w:ind w:left="567" w:hanging="567"/>
              <w:rPr>
                <w:rFonts w:ascii="Aptos" w:hAnsi="Aptos" w:cs="Arial"/>
                <w:sz w:val="24"/>
                <w:szCs w:val="24"/>
              </w:rPr>
            </w:pPr>
            <w:r w:rsidRPr="00395169">
              <w:rPr>
                <w:rFonts w:ascii="Aptos" w:hAnsi="Aptos" w:cs="Arial"/>
                <w:sz w:val="24"/>
                <w:szCs w:val="24"/>
              </w:rPr>
              <w:t>school/Trust/apprenticeship fund.</w:t>
            </w:r>
          </w:p>
          <w:p w14:paraId="1EA2D69F" w14:textId="77777777" w:rsidR="00220CAB" w:rsidRPr="00395169" w:rsidRDefault="00220CAB" w:rsidP="00220CAB">
            <w:pPr>
              <w:ind w:left="567" w:hanging="567"/>
              <w:rPr>
                <w:rFonts w:ascii="Aptos" w:hAnsi="Aptos" w:cs="Arial"/>
                <w:sz w:val="24"/>
                <w:szCs w:val="24"/>
              </w:rPr>
            </w:pPr>
          </w:p>
          <w:p w14:paraId="681047C8" w14:textId="671F5902" w:rsidR="00220CAB" w:rsidRPr="00395169" w:rsidRDefault="00220CAB" w:rsidP="00414742">
            <w:pPr>
              <w:rPr>
                <w:rFonts w:ascii="Aptos" w:hAnsi="Aptos" w:cs="Arial"/>
                <w:sz w:val="24"/>
                <w:szCs w:val="24"/>
              </w:rPr>
            </w:pPr>
            <w:r w:rsidRPr="00395169">
              <w:rPr>
                <w:rFonts w:ascii="Aptos" w:hAnsi="Aptos" w:cs="Arial"/>
                <w:sz w:val="24"/>
                <w:szCs w:val="24"/>
              </w:rPr>
              <w:t xml:space="preserve">The total course fees are £ ____________. </w:t>
            </w:r>
          </w:p>
          <w:p w14:paraId="539EC26F" w14:textId="77777777" w:rsidR="00220CAB" w:rsidRPr="00395169" w:rsidRDefault="00220CAB" w:rsidP="00414742">
            <w:pPr>
              <w:rPr>
                <w:rFonts w:ascii="Aptos" w:hAnsi="Aptos" w:cs="Arial"/>
                <w:sz w:val="24"/>
                <w:szCs w:val="24"/>
              </w:rPr>
            </w:pPr>
            <w:r w:rsidRPr="00395169">
              <w:rPr>
                <w:rFonts w:ascii="Aptos" w:hAnsi="Aptos" w:cs="Arial"/>
                <w:sz w:val="24"/>
                <w:szCs w:val="24"/>
              </w:rPr>
              <w:t>Please attach a copy of the course provider’s information on fees</w:t>
            </w:r>
          </w:p>
          <w:p w14:paraId="71FFE4AF" w14:textId="77777777" w:rsidR="00220CAB" w:rsidRPr="00395169" w:rsidRDefault="00220CAB" w:rsidP="00220CAB">
            <w:pPr>
              <w:rPr>
                <w:rFonts w:ascii="Aptos" w:hAnsi="Aptos" w:cs="Arial"/>
                <w:sz w:val="24"/>
                <w:szCs w:val="24"/>
              </w:rPr>
            </w:pPr>
          </w:p>
          <w:p w14:paraId="00F4FB0C" w14:textId="77777777" w:rsidR="00220CAB" w:rsidRPr="00395169" w:rsidRDefault="00220CAB" w:rsidP="00414742">
            <w:pPr>
              <w:rPr>
                <w:rFonts w:ascii="Aptos" w:hAnsi="Aptos" w:cs="Arial"/>
                <w:sz w:val="24"/>
                <w:szCs w:val="24"/>
              </w:rPr>
            </w:pPr>
            <w:r w:rsidRPr="00395169">
              <w:rPr>
                <w:rFonts w:ascii="Aptos" w:hAnsi="Aptos" w:cs="Arial"/>
                <w:sz w:val="24"/>
                <w:szCs w:val="24"/>
              </w:rPr>
              <w:t>If you have ticked Option A then, in consideration of this, you agree that if your employment terminates after the Trust/school has incurred liability for the cost of the training you will be liable to repay some or all of the fees, expenses and other costs of the  course as set out below:</w:t>
            </w:r>
          </w:p>
          <w:p w14:paraId="7AD39C68" w14:textId="77777777" w:rsidR="00220CAB" w:rsidRPr="00395169" w:rsidRDefault="00220CAB" w:rsidP="00414742">
            <w:pPr>
              <w:rPr>
                <w:rFonts w:ascii="Aptos" w:hAnsi="Aptos" w:cs="Arial"/>
                <w:bCs/>
                <w:sz w:val="24"/>
                <w:szCs w:val="24"/>
              </w:rPr>
            </w:pPr>
          </w:p>
          <w:p w14:paraId="7B20C053" w14:textId="721E7119" w:rsidR="00220CAB" w:rsidRPr="00395169" w:rsidRDefault="00220CAB" w:rsidP="00414742">
            <w:pPr>
              <w:rPr>
                <w:rFonts w:ascii="Aptos" w:hAnsi="Aptos" w:cs="Arial"/>
                <w:bCs/>
                <w:sz w:val="24"/>
                <w:szCs w:val="24"/>
              </w:rPr>
            </w:pPr>
            <w:r w:rsidRPr="00395169">
              <w:rPr>
                <w:rFonts w:ascii="Aptos" w:hAnsi="Aptos" w:cs="Arial"/>
                <w:bCs/>
                <w:sz w:val="24"/>
                <w:szCs w:val="24"/>
              </w:rPr>
              <w:t>(a) if you cease employment before you attend the course, but the Trust/school has already incurred liability for the costs, 100% of the costs that the Trust/school cannot recover from the learning provider shall be repaid.</w:t>
            </w:r>
          </w:p>
          <w:p w14:paraId="327F1B27" w14:textId="77777777" w:rsidR="00220CAB" w:rsidRPr="00395169" w:rsidRDefault="00220CAB" w:rsidP="00220CAB">
            <w:pPr>
              <w:ind w:left="1134" w:hanging="567"/>
              <w:rPr>
                <w:rFonts w:ascii="Aptos" w:hAnsi="Aptos" w:cs="Arial"/>
                <w:bCs/>
                <w:sz w:val="24"/>
                <w:szCs w:val="24"/>
              </w:rPr>
            </w:pPr>
          </w:p>
          <w:p w14:paraId="51416954" w14:textId="14E6B79B" w:rsidR="00220CAB" w:rsidRPr="00395169" w:rsidRDefault="00220CAB" w:rsidP="00414742">
            <w:pPr>
              <w:rPr>
                <w:rFonts w:ascii="Aptos" w:hAnsi="Aptos" w:cs="Arial"/>
                <w:bCs/>
                <w:sz w:val="24"/>
                <w:szCs w:val="24"/>
              </w:rPr>
            </w:pPr>
            <w:r w:rsidRPr="00395169">
              <w:rPr>
                <w:rFonts w:ascii="Aptos" w:hAnsi="Aptos" w:cs="Arial"/>
                <w:bCs/>
                <w:sz w:val="24"/>
                <w:szCs w:val="24"/>
              </w:rPr>
              <w:lastRenderedPageBreak/>
              <w:t>(b) if you cease employment during the training course or within 12 months of completing the course, 50% of the costs shall be repaid.</w:t>
            </w:r>
          </w:p>
          <w:p w14:paraId="5572A444" w14:textId="77777777" w:rsidR="00220CAB" w:rsidRPr="00395169" w:rsidRDefault="00220CAB" w:rsidP="00220CAB">
            <w:pPr>
              <w:rPr>
                <w:rFonts w:ascii="Aptos" w:hAnsi="Aptos" w:cs="Arial"/>
                <w:bCs/>
                <w:sz w:val="24"/>
                <w:szCs w:val="24"/>
              </w:rPr>
            </w:pPr>
          </w:p>
          <w:p w14:paraId="2A149BFF" w14:textId="77777777" w:rsidR="00220CAB" w:rsidRPr="00395169" w:rsidRDefault="00220CAB" w:rsidP="00414742">
            <w:pPr>
              <w:rPr>
                <w:rFonts w:ascii="Aptos" w:hAnsi="Aptos" w:cs="Arial"/>
                <w:sz w:val="24"/>
                <w:szCs w:val="24"/>
              </w:rPr>
            </w:pPr>
            <w:r w:rsidRPr="00395169">
              <w:rPr>
                <w:rFonts w:ascii="Aptos" w:hAnsi="Aptos" w:cs="Arial"/>
                <w:sz w:val="24"/>
                <w:szCs w:val="24"/>
              </w:rPr>
              <w:t>Thereafter, no repayment shall be required. You agree to the Trust/school deducting the costs from your final salary or any outstanding payments due to you and agree to be responsible for the repayment of any outstanding amount.</w:t>
            </w:r>
          </w:p>
          <w:p w14:paraId="380E83C3" w14:textId="77777777" w:rsidR="00220CAB" w:rsidRPr="00395169" w:rsidRDefault="00220CAB" w:rsidP="00881943">
            <w:pPr>
              <w:rPr>
                <w:rFonts w:ascii="Aptos" w:hAnsi="Aptos" w:cs="Arial"/>
                <w:sz w:val="24"/>
                <w:szCs w:val="24"/>
              </w:rPr>
            </w:pPr>
          </w:p>
        </w:tc>
        <w:tc>
          <w:tcPr>
            <w:tcW w:w="2358" w:type="dxa"/>
          </w:tcPr>
          <w:p w14:paraId="1FE1947A" w14:textId="77777777" w:rsidR="00220CAB" w:rsidRPr="00395169" w:rsidRDefault="00220CAB" w:rsidP="00881943">
            <w:pPr>
              <w:rPr>
                <w:rFonts w:ascii="Aptos" w:hAnsi="Aptos" w:cs="Arial"/>
                <w:sz w:val="24"/>
                <w:szCs w:val="24"/>
              </w:rPr>
            </w:pPr>
          </w:p>
        </w:tc>
      </w:tr>
      <w:tr w:rsidR="00220CAB" w:rsidRPr="00395169" w14:paraId="1319DC92" w14:textId="77777777" w:rsidTr="00414742">
        <w:tc>
          <w:tcPr>
            <w:tcW w:w="1129" w:type="dxa"/>
          </w:tcPr>
          <w:p w14:paraId="0F432D70" w14:textId="603C5B52" w:rsidR="00220CAB" w:rsidRPr="00395169" w:rsidRDefault="00220CAB" w:rsidP="00881943">
            <w:pPr>
              <w:rPr>
                <w:rFonts w:ascii="Aptos" w:hAnsi="Aptos" w:cs="Arial"/>
                <w:sz w:val="24"/>
                <w:szCs w:val="24"/>
              </w:rPr>
            </w:pPr>
            <w:r w:rsidRPr="00395169">
              <w:rPr>
                <w:rFonts w:ascii="Aptos" w:hAnsi="Aptos" w:cs="Arial"/>
                <w:sz w:val="24"/>
                <w:szCs w:val="24"/>
              </w:rPr>
              <w:t>B</w:t>
            </w:r>
          </w:p>
        </w:tc>
        <w:tc>
          <w:tcPr>
            <w:tcW w:w="5529" w:type="dxa"/>
          </w:tcPr>
          <w:p w14:paraId="7110246C" w14:textId="77777777" w:rsidR="00220CAB" w:rsidRPr="00395169" w:rsidRDefault="00220CAB" w:rsidP="00220CAB">
            <w:pPr>
              <w:ind w:left="567" w:hanging="567"/>
              <w:rPr>
                <w:rFonts w:ascii="Aptos" w:hAnsi="Aptos" w:cs="Arial"/>
                <w:sz w:val="24"/>
                <w:szCs w:val="24"/>
              </w:rPr>
            </w:pPr>
            <w:r w:rsidRPr="00395169">
              <w:rPr>
                <w:rFonts w:ascii="Aptos" w:hAnsi="Aptos" w:cs="Arial"/>
                <w:sz w:val="24"/>
                <w:szCs w:val="24"/>
              </w:rPr>
              <w:t xml:space="preserve">In the event that the Trust /school will not agree to </w:t>
            </w:r>
          </w:p>
          <w:p w14:paraId="3FF004A8" w14:textId="77777777" w:rsidR="00220CAB" w:rsidRPr="00395169" w:rsidRDefault="00220CAB" w:rsidP="00220CAB">
            <w:pPr>
              <w:ind w:left="567" w:hanging="567"/>
              <w:rPr>
                <w:rFonts w:ascii="Aptos" w:hAnsi="Aptos" w:cs="Arial"/>
                <w:sz w:val="24"/>
                <w:szCs w:val="24"/>
              </w:rPr>
            </w:pPr>
            <w:r w:rsidRPr="00395169">
              <w:rPr>
                <w:rFonts w:ascii="Aptos" w:hAnsi="Aptos" w:cs="Arial"/>
                <w:sz w:val="24"/>
                <w:szCs w:val="24"/>
              </w:rPr>
              <w:t>pay the course fees then I will be fully responsible for</w:t>
            </w:r>
          </w:p>
          <w:p w14:paraId="7A9CB99F" w14:textId="54EDC01D" w:rsidR="00220CAB" w:rsidRPr="00395169" w:rsidRDefault="00220CAB" w:rsidP="00220CAB">
            <w:pPr>
              <w:ind w:left="567" w:hanging="567"/>
              <w:rPr>
                <w:rFonts w:ascii="Aptos" w:hAnsi="Aptos" w:cs="Arial"/>
                <w:sz w:val="24"/>
                <w:szCs w:val="24"/>
              </w:rPr>
            </w:pPr>
            <w:r w:rsidRPr="00395169">
              <w:rPr>
                <w:rFonts w:ascii="Aptos" w:hAnsi="Aptos" w:cs="Arial"/>
                <w:sz w:val="24"/>
                <w:szCs w:val="24"/>
              </w:rPr>
              <w:t>payment.</w:t>
            </w:r>
          </w:p>
          <w:p w14:paraId="1F32D29E" w14:textId="77777777" w:rsidR="00220CAB" w:rsidRPr="00395169" w:rsidRDefault="00220CAB" w:rsidP="00881943">
            <w:pPr>
              <w:rPr>
                <w:rFonts w:ascii="Aptos" w:hAnsi="Aptos" w:cs="Arial"/>
                <w:sz w:val="24"/>
                <w:szCs w:val="24"/>
              </w:rPr>
            </w:pPr>
          </w:p>
        </w:tc>
        <w:tc>
          <w:tcPr>
            <w:tcW w:w="2358" w:type="dxa"/>
          </w:tcPr>
          <w:p w14:paraId="7BC6C253" w14:textId="77777777" w:rsidR="00220CAB" w:rsidRPr="00395169" w:rsidRDefault="00220CAB" w:rsidP="00881943">
            <w:pPr>
              <w:rPr>
                <w:rFonts w:ascii="Aptos" w:hAnsi="Aptos" w:cs="Arial"/>
                <w:sz w:val="24"/>
                <w:szCs w:val="24"/>
              </w:rPr>
            </w:pPr>
          </w:p>
        </w:tc>
      </w:tr>
      <w:tr w:rsidR="00220CAB" w:rsidRPr="00395169" w14:paraId="6658C44C" w14:textId="77777777" w:rsidTr="00414742">
        <w:tc>
          <w:tcPr>
            <w:tcW w:w="1129" w:type="dxa"/>
          </w:tcPr>
          <w:p w14:paraId="622F8E99" w14:textId="0671A42E" w:rsidR="00220CAB" w:rsidRPr="00395169" w:rsidRDefault="00220CAB" w:rsidP="00881943">
            <w:pPr>
              <w:rPr>
                <w:rFonts w:ascii="Aptos" w:hAnsi="Aptos" w:cs="Arial"/>
                <w:sz w:val="24"/>
                <w:szCs w:val="24"/>
              </w:rPr>
            </w:pPr>
            <w:r w:rsidRPr="00395169">
              <w:rPr>
                <w:rFonts w:ascii="Aptos" w:hAnsi="Aptos" w:cs="Arial"/>
                <w:sz w:val="24"/>
                <w:szCs w:val="24"/>
              </w:rPr>
              <w:t>C</w:t>
            </w:r>
          </w:p>
        </w:tc>
        <w:tc>
          <w:tcPr>
            <w:tcW w:w="5529" w:type="dxa"/>
          </w:tcPr>
          <w:p w14:paraId="7995CB24" w14:textId="77777777" w:rsidR="00220CAB" w:rsidRPr="00395169" w:rsidRDefault="00220CAB" w:rsidP="00220CAB">
            <w:pPr>
              <w:ind w:left="567" w:hanging="567"/>
              <w:rPr>
                <w:rFonts w:ascii="Aptos" w:hAnsi="Aptos" w:cs="Arial"/>
                <w:sz w:val="24"/>
                <w:szCs w:val="24"/>
              </w:rPr>
            </w:pPr>
            <w:r w:rsidRPr="00395169">
              <w:rPr>
                <w:rFonts w:ascii="Aptos" w:hAnsi="Aptos" w:cs="Arial"/>
                <w:sz w:val="24"/>
                <w:szCs w:val="24"/>
              </w:rPr>
              <w:t>I will be fully responsible for payment.</w:t>
            </w:r>
          </w:p>
          <w:p w14:paraId="557E8150" w14:textId="5614CFBB" w:rsidR="00220CAB" w:rsidRPr="00395169" w:rsidRDefault="00220CAB" w:rsidP="00881943">
            <w:pPr>
              <w:rPr>
                <w:rFonts w:ascii="Aptos" w:hAnsi="Aptos" w:cs="Arial"/>
                <w:sz w:val="24"/>
                <w:szCs w:val="24"/>
              </w:rPr>
            </w:pPr>
            <w:r w:rsidRPr="00395169">
              <w:rPr>
                <w:rFonts w:ascii="Aptos" w:hAnsi="Aptos" w:cs="Arial"/>
                <w:sz w:val="24"/>
                <w:szCs w:val="24"/>
              </w:rPr>
              <w:br w:type="page"/>
            </w:r>
          </w:p>
        </w:tc>
        <w:tc>
          <w:tcPr>
            <w:tcW w:w="2358" w:type="dxa"/>
          </w:tcPr>
          <w:p w14:paraId="7133ABF5" w14:textId="77777777" w:rsidR="00220CAB" w:rsidRPr="00395169" w:rsidRDefault="00220CAB" w:rsidP="00881943">
            <w:pPr>
              <w:rPr>
                <w:rFonts w:ascii="Aptos" w:hAnsi="Aptos" w:cs="Arial"/>
                <w:sz w:val="24"/>
                <w:szCs w:val="24"/>
              </w:rPr>
            </w:pPr>
          </w:p>
        </w:tc>
      </w:tr>
    </w:tbl>
    <w:p w14:paraId="5461992F" w14:textId="77777777" w:rsidR="00973AEF" w:rsidRPr="00395169" w:rsidRDefault="00973AEF" w:rsidP="00881943">
      <w:pPr>
        <w:spacing w:after="0" w:line="240" w:lineRule="auto"/>
        <w:rPr>
          <w:rFonts w:ascii="Aptos" w:hAnsi="Aptos" w:cs="Arial"/>
          <w:sz w:val="24"/>
          <w:szCs w:val="24"/>
        </w:rPr>
      </w:pPr>
    </w:p>
    <w:p w14:paraId="6F0B8BD8" w14:textId="77777777" w:rsidR="006D1374" w:rsidRPr="00395169" w:rsidRDefault="006D1374" w:rsidP="00881943">
      <w:pPr>
        <w:spacing w:after="0" w:line="240" w:lineRule="auto"/>
        <w:rPr>
          <w:rFonts w:ascii="Aptos" w:hAnsi="Aptos" w:cs="Arial"/>
          <w:sz w:val="24"/>
          <w:szCs w:val="24"/>
        </w:rPr>
      </w:pPr>
    </w:p>
    <w:p w14:paraId="0A2D3CA8" w14:textId="77777777" w:rsidR="00613748" w:rsidRPr="00395169" w:rsidRDefault="00613748" w:rsidP="00613748">
      <w:pPr>
        <w:spacing w:after="0" w:line="240" w:lineRule="auto"/>
        <w:ind w:left="567"/>
        <w:rPr>
          <w:rFonts w:ascii="Aptos" w:hAnsi="Aptos" w:cs="Arial"/>
          <w:sz w:val="24"/>
          <w:szCs w:val="24"/>
        </w:rPr>
      </w:pPr>
    </w:p>
    <w:p w14:paraId="04172590" w14:textId="46AA9604" w:rsidR="004032C1" w:rsidRPr="00395169" w:rsidRDefault="004032C1" w:rsidP="00234B97">
      <w:pPr>
        <w:spacing w:after="0" w:line="240" w:lineRule="auto"/>
        <w:rPr>
          <w:rFonts w:ascii="Aptos" w:hAnsi="Aptos" w:cs="Arial"/>
          <w:sz w:val="24"/>
          <w:szCs w:val="24"/>
        </w:rPr>
      </w:pPr>
      <w:r w:rsidRPr="00395169">
        <w:rPr>
          <w:rFonts w:ascii="Aptos" w:hAnsi="Aptos" w:cs="Arial"/>
          <w:sz w:val="24"/>
          <w:szCs w:val="24"/>
        </w:rPr>
        <w:t xml:space="preserve">I, ___________________________ (Name) understand and accept that I may in extreme circumstances be required to absent myself from the </w:t>
      </w:r>
      <w:r w:rsidR="00CC1EB3" w:rsidRPr="00395169">
        <w:rPr>
          <w:rFonts w:ascii="Aptos" w:hAnsi="Aptos" w:cs="Arial"/>
          <w:sz w:val="24"/>
          <w:szCs w:val="24"/>
        </w:rPr>
        <w:t>c</w:t>
      </w:r>
      <w:r w:rsidRPr="00395169">
        <w:rPr>
          <w:rFonts w:ascii="Aptos" w:hAnsi="Aptos" w:cs="Arial"/>
          <w:sz w:val="24"/>
          <w:szCs w:val="24"/>
        </w:rPr>
        <w:t xml:space="preserve">ourse and attend </w:t>
      </w:r>
      <w:r w:rsidR="00711E25" w:rsidRPr="00395169">
        <w:rPr>
          <w:rFonts w:ascii="Aptos" w:hAnsi="Aptos" w:cs="Arial"/>
          <w:sz w:val="24"/>
          <w:szCs w:val="24"/>
        </w:rPr>
        <w:t>my place of work</w:t>
      </w:r>
      <w:r w:rsidRPr="00395169">
        <w:rPr>
          <w:rFonts w:ascii="Aptos" w:hAnsi="Aptos" w:cs="Arial"/>
          <w:sz w:val="24"/>
          <w:szCs w:val="24"/>
        </w:rPr>
        <w:t>, if directed by</w:t>
      </w:r>
      <w:r w:rsidR="001C6CA1" w:rsidRPr="00395169">
        <w:rPr>
          <w:rFonts w:ascii="Aptos" w:hAnsi="Aptos" w:cs="Arial"/>
          <w:sz w:val="24"/>
          <w:szCs w:val="24"/>
        </w:rPr>
        <w:t xml:space="preserve"> </w:t>
      </w:r>
      <w:r w:rsidR="00711E25" w:rsidRPr="00395169">
        <w:rPr>
          <w:rFonts w:ascii="Aptos" w:hAnsi="Aptos" w:cs="Arial"/>
          <w:sz w:val="24"/>
          <w:szCs w:val="24"/>
        </w:rPr>
        <w:t>my</w:t>
      </w:r>
      <w:r w:rsidR="001C6CA1" w:rsidRPr="00395169">
        <w:rPr>
          <w:rFonts w:ascii="Aptos" w:hAnsi="Aptos" w:cs="Arial"/>
          <w:sz w:val="24"/>
          <w:szCs w:val="24"/>
        </w:rPr>
        <w:t xml:space="preserve"> </w:t>
      </w:r>
      <w:r w:rsidR="00711E25" w:rsidRPr="00395169">
        <w:rPr>
          <w:rFonts w:ascii="Aptos" w:hAnsi="Aptos" w:cs="Arial"/>
          <w:sz w:val="24"/>
          <w:szCs w:val="24"/>
        </w:rPr>
        <w:t>h</w:t>
      </w:r>
      <w:r w:rsidR="001C6CA1" w:rsidRPr="00395169">
        <w:rPr>
          <w:rFonts w:ascii="Aptos" w:hAnsi="Aptos" w:cs="Arial"/>
          <w:sz w:val="24"/>
          <w:szCs w:val="24"/>
        </w:rPr>
        <w:t xml:space="preserve">eadteacher </w:t>
      </w:r>
      <w:r w:rsidR="00711E25" w:rsidRPr="00395169">
        <w:rPr>
          <w:rFonts w:ascii="Aptos" w:hAnsi="Aptos" w:cs="Arial"/>
          <w:sz w:val="24"/>
          <w:szCs w:val="24"/>
        </w:rPr>
        <w:t>or line manager.</w:t>
      </w:r>
    </w:p>
    <w:p w14:paraId="0708AFF3" w14:textId="77777777" w:rsidR="00613748" w:rsidRPr="00395169" w:rsidRDefault="00613748" w:rsidP="00613748">
      <w:pPr>
        <w:spacing w:after="0" w:line="240" w:lineRule="auto"/>
        <w:rPr>
          <w:rFonts w:ascii="Aptos" w:hAnsi="Aptos" w:cs="Arial"/>
          <w:sz w:val="24"/>
          <w:szCs w:val="24"/>
        </w:rPr>
      </w:pPr>
    </w:p>
    <w:p w14:paraId="7352BE50" w14:textId="77777777" w:rsidR="006D1374" w:rsidRPr="00395169" w:rsidRDefault="006D1374" w:rsidP="00613748">
      <w:pPr>
        <w:spacing w:after="0" w:line="240" w:lineRule="auto"/>
        <w:rPr>
          <w:rFonts w:ascii="Aptos" w:hAnsi="Aptos" w:cs="Arial"/>
          <w:sz w:val="24"/>
          <w:szCs w:val="24"/>
        </w:rPr>
      </w:pPr>
    </w:p>
    <w:p w14:paraId="485BF661" w14:textId="50FCF40D" w:rsidR="004032C1" w:rsidRPr="00395169" w:rsidRDefault="004032C1" w:rsidP="00613748">
      <w:pPr>
        <w:spacing w:after="0" w:line="240" w:lineRule="auto"/>
        <w:rPr>
          <w:rFonts w:ascii="Aptos" w:hAnsi="Aptos" w:cs="Arial"/>
          <w:sz w:val="24"/>
          <w:szCs w:val="24"/>
        </w:rPr>
      </w:pPr>
      <w:r w:rsidRPr="00395169">
        <w:rPr>
          <w:rFonts w:ascii="Aptos" w:hAnsi="Aptos" w:cs="Arial"/>
          <w:sz w:val="24"/>
          <w:szCs w:val="24"/>
        </w:rPr>
        <w:t xml:space="preserve">I, ___________________________(Name) confirm that there will be no other additional expenses that will be incurred by </w:t>
      </w:r>
      <w:r w:rsidR="00CC1EB3" w:rsidRPr="00395169">
        <w:rPr>
          <w:rFonts w:ascii="Aptos" w:hAnsi="Aptos" w:cs="Arial"/>
          <w:sz w:val="24"/>
          <w:szCs w:val="24"/>
        </w:rPr>
        <w:t xml:space="preserve">the </w:t>
      </w:r>
      <w:r w:rsidRPr="00395169">
        <w:rPr>
          <w:rFonts w:ascii="Aptos" w:hAnsi="Aptos" w:cs="Arial"/>
          <w:sz w:val="24"/>
          <w:szCs w:val="24"/>
        </w:rPr>
        <w:t>Trust/</w:t>
      </w:r>
      <w:r w:rsidR="00DB1B81" w:rsidRPr="00395169">
        <w:rPr>
          <w:rFonts w:ascii="Aptos" w:hAnsi="Aptos" w:cs="Arial"/>
          <w:sz w:val="24"/>
          <w:szCs w:val="24"/>
        </w:rPr>
        <w:t xml:space="preserve">school </w:t>
      </w:r>
      <w:r w:rsidRPr="00395169">
        <w:rPr>
          <w:rFonts w:ascii="Aptos" w:hAnsi="Aptos" w:cs="Arial"/>
          <w:sz w:val="24"/>
          <w:szCs w:val="24"/>
        </w:rPr>
        <w:t xml:space="preserve">as a result of me undertaking this </w:t>
      </w:r>
      <w:r w:rsidR="00CC1EB3" w:rsidRPr="00395169">
        <w:rPr>
          <w:rFonts w:ascii="Aptos" w:hAnsi="Aptos" w:cs="Arial"/>
          <w:sz w:val="24"/>
          <w:szCs w:val="24"/>
        </w:rPr>
        <w:t>c</w:t>
      </w:r>
      <w:r w:rsidRPr="00395169">
        <w:rPr>
          <w:rFonts w:ascii="Aptos" w:hAnsi="Aptos" w:cs="Arial"/>
          <w:sz w:val="24"/>
          <w:szCs w:val="24"/>
        </w:rPr>
        <w:t>ourse e.g. travel, books, examination fees, etc</w:t>
      </w:r>
      <w:r w:rsidR="00EB6920" w:rsidRPr="00395169">
        <w:rPr>
          <w:rFonts w:ascii="Aptos" w:hAnsi="Aptos" w:cs="Arial"/>
          <w:sz w:val="24"/>
          <w:szCs w:val="24"/>
        </w:rPr>
        <w:t xml:space="preserve"> unless agreed in advance by the Trust / </w:t>
      </w:r>
      <w:r w:rsidR="00714D73" w:rsidRPr="00395169">
        <w:rPr>
          <w:rFonts w:ascii="Aptos" w:hAnsi="Aptos" w:cs="Arial"/>
          <w:sz w:val="24"/>
          <w:szCs w:val="24"/>
        </w:rPr>
        <w:t>school in</w:t>
      </w:r>
      <w:r w:rsidR="00EB6920" w:rsidRPr="00395169">
        <w:rPr>
          <w:rFonts w:ascii="Aptos" w:hAnsi="Aptos" w:cs="Arial"/>
          <w:sz w:val="24"/>
          <w:szCs w:val="24"/>
        </w:rPr>
        <w:t xml:space="preserve"> writing.</w:t>
      </w:r>
    </w:p>
    <w:p w14:paraId="0B07AFB3" w14:textId="77777777" w:rsidR="00613748" w:rsidRPr="00395169" w:rsidRDefault="00613748" w:rsidP="00613748">
      <w:pPr>
        <w:spacing w:after="0" w:line="240" w:lineRule="auto"/>
        <w:rPr>
          <w:rFonts w:ascii="Aptos" w:hAnsi="Aptos" w:cs="Arial"/>
          <w:sz w:val="24"/>
          <w:szCs w:val="24"/>
        </w:rPr>
      </w:pPr>
    </w:p>
    <w:p w14:paraId="40EC0BF1" w14:textId="77777777" w:rsidR="006D1374" w:rsidRPr="00395169" w:rsidRDefault="006D1374" w:rsidP="00613748">
      <w:pPr>
        <w:spacing w:after="0" w:line="240" w:lineRule="auto"/>
        <w:rPr>
          <w:rFonts w:ascii="Aptos" w:hAnsi="Aptos" w:cs="Arial"/>
          <w:sz w:val="24"/>
          <w:szCs w:val="24"/>
        </w:rPr>
      </w:pPr>
    </w:p>
    <w:p w14:paraId="327EF1F3" w14:textId="032E7902" w:rsidR="004772CB" w:rsidRPr="00395169" w:rsidRDefault="004032C1" w:rsidP="00613748">
      <w:pPr>
        <w:spacing w:after="0" w:line="240" w:lineRule="auto"/>
        <w:rPr>
          <w:rFonts w:ascii="Aptos" w:hAnsi="Aptos" w:cs="Arial"/>
          <w:sz w:val="24"/>
          <w:szCs w:val="24"/>
        </w:rPr>
      </w:pPr>
      <w:r w:rsidRPr="00395169">
        <w:rPr>
          <w:rFonts w:ascii="Aptos" w:hAnsi="Aptos" w:cs="Arial"/>
          <w:sz w:val="24"/>
          <w:szCs w:val="24"/>
        </w:rPr>
        <w:t>I, ___________________________(Name</w:t>
      </w:r>
      <w:r w:rsidR="001C6CA1" w:rsidRPr="00395169">
        <w:rPr>
          <w:rFonts w:ascii="Aptos" w:hAnsi="Aptos" w:cs="Arial"/>
          <w:sz w:val="24"/>
          <w:szCs w:val="24"/>
        </w:rPr>
        <w:t>) understand and accept that:</w:t>
      </w:r>
    </w:p>
    <w:p w14:paraId="783FC239" w14:textId="5015B688" w:rsidR="004772CB" w:rsidRPr="00087CBB" w:rsidRDefault="004032C1" w:rsidP="00BC1B41">
      <w:pPr>
        <w:pStyle w:val="ListParagraph"/>
        <w:numPr>
          <w:ilvl w:val="0"/>
          <w:numId w:val="48"/>
        </w:numPr>
        <w:spacing w:after="120"/>
        <w:ind w:left="567" w:hanging="567"/>
        <w:rPr>
          <w:rFonts w:ascii="Aptos" w:hAnsi="Aptos"/>
          <w:sz w:val="24"/>
          <w:szCs w:val="24"/>
        </w:rPr>
      </w:pPr>
      <w:r w:rsidRPr="00087CBB">
        <w:rPr>
          <w:rFonts w:ascii="Aptos" w:hAnsi="Aptos" w:cs="Arial"/>
          <w:sz w:val="24"/>
          <w:szCs w:val="24"/>
        </w:rPr>
        <w:t xml:space="preserve">Any books or </w:t>
      </w:r>
      <w:r w:rsidRPr="00087CBB">
        <w:rPr>
          <w:rFonts w:ascii="Aptos" w:hAnsi="Aptos"/>
          <w:sz w:val="24"/>
          <w:szCs w:val="24"/>
        </w:rPr>
        <w:t>resources belonging to the Trust/</w:t>
      </w:r>
      <w:r w:rsidR="00DB1B81" w:rsidRPr="00087CBB">
        <w:rPr>
          <w:rFonts w:ascii="Aptos" w:hAnsi="Aptos"/>
          <w:sz w:val="24"/>
          <w:szCs w:val="24"/>
        </w:rPr>
        <w:t xml:space="preserve">school </w:t>
      </w:r>
      <w:r w:rsidR="00C65CBF" w:rsidRPr="00087CBB">
        <w:rPr>
          <w:rFonts w:ascii="Aptos" w:hAnsi="Aptos"/>
          <w:sz w:val="24"/>
          <w:szCs w:val="24"/>
        </w:rPr>
        <w:t>bought by the Trust/</w:t>
      </w:r>
      <w:r w:rsidR="00DB1B81" w:rsidRPr="00087CBB">
        <w:rPr>
          <w:rFonts w:ascii="Aptos" w:hAnsi="Aptos"/>
          <w:sz w:val="24"/>
          <w:szCs w:val="24"/>
        </w:rPr>
        <w:t xml:space="preserve">school </w:t>
      </w:r>
      <w:r w:rsidRPr="00087CBB">
        <w:rPr>
          <w:rFonts w:ascii="Aptos" w:hAnsi="Aptos"/>
          <w:sz w:val="24"/>
          <w:szCs w:val="24"/>
        </w:rPr>
        <w:t>remain the property of the Trust/</w:t>
      </w:r>
      <w:r w:rsidR="00DB1B81" w:rsidRPr="00087CBB">
        <w:rPr>
          <w:rFonts w:ascii="Aptos" w:hAnsi="Aptos"/>
          <w:sz w:val="24"/>
          <w:szCs w:val="24"/>
        </w:rPr>
        <w:t xml:space="preserve">school </w:t>
      </w:r>
      <w:r w:rsidRPr="00087CBB">
        <w:rPr>
          <w:rFonts w:ascii="Aptos" w:hAnsi="Aptos"/>
          <w:sz w:val="24"/>
          <w:szCs w:val="24"/>
        </w:rPr>
        <w:t xml:space="preserve">and must be returned on completion of the </w:t>
      </w:r>
      <w:r w:rsidR="00CC1EB3" w:rsidRPr="00087CBB">
        <w:rPr>
          <w:rFonts w:ascii="Aptos" w:hAnsi="Aptos"/>
          <w:sz w:val="24"/>
          <w:szCs w:val="24"/>
        </w:rPr>
        <w:t>c</w:t>
      </w:r>
      <w:r w:rsidRPr="00087CBB">
        <w:rPr>
          <w:rFonts w:ascii="Aptos" w:hAnsi="Aptos"/>
          <w:sz w:val="24"/>
          <w:szCs w:val="24"/>
        </w:rPr>
        <w:t>ourse or earlier if required.</w:t>
      </w:r>
    </w:p>
    <w:p w14:paraId="5DF379F6" w14:textId="7447ECFB" w:rsidR="004772CB" w:rsidRPr="00087CBB" w:rsidRDefault="004032C1" w:rsidP="00BC1B41">
      <w:pPr>
        <w:pStyle w:val="ListParagraph"/>
        <w:numPr>
          <w:ilvl w:val="0"/>
          <w:numId w:val="48"/>
        </w:numPr>
        <w:ind w:left="567" w:hanging="567"/>
        <w:rPr>
          <w:rFonts w:ascii="Aptos" w:hAnsi="Aptos"/>
          <w:sz w:val="24"/>
          <w:szCs w:val="24"/>
        </w:rPr>
      </w:pPr>
      <w:r w:rsidRPr="00087CBB">
        <w:rPr>
          <w:rFonts w:ascii="Aptos" w:hAnsi="Aptos"/>
          <w:sz w:val="24"/>
          <w:szCs w:val="24"/>
        </w:rPr>
        <w:t xml:space="preserve">The </w:t>
      </w:r>
      <w:r w:rsidR="00A91A8C" w:rsidRPr="00087CBB">
        <w:rPr>
          <w:rFonts w:ascii="Aptos" w:hAnsi="Aptos"/>
          <w:sz w:val="24"/>
          <w:szCs w:val="24"/>
        </w:rPr>
        <w:t>h</w:t>
      </w:r>
      <w:r w:rsidRPr="00087CBB">
        <w:rPr>
          <w:rFonts w:ascii="Aptos" w:hAnsi="Aptos"/>
          <w:sz w:val="24"/>
          <w:szCs w:val="24"/>
        </w:rPr>
        <w:t>eadteacher</w:t>
      </w:r>
      <w:r w:rsidR="00DB1B81" w:rsidRPr="00087CBB">
        <w:rPr>
          <w:rFonts w:ascii="Aptos" w:hAnsi="Aptos"/>
          <w:sz w:val="24"/>
          <w:szCs w:val="24"/>
        </w:rPr>
        <w:t xml:space="preserve"> or line manager</w:t>
      </w:r>
      <w:r w:rsidRPr="00087CBB">
        <w:rPr>
          <w:rFonts w:ascii="Aptos" w:hAnsi="Aptos"/>
          <w:sz w:val="24"/>
          <w:szCs w:val="24"/>
        </w:rPr>
        <w:t xml:space="preserve"> may request an attendance report from the </w:t>
      </w:r>
      <w:r w:rsidR="00EB6920" w:rsidRPr="00087CBB">
        <w:rPr>
          <w:rFonts w:ascii="Aptos" w:hAnsi="Aptos"/>
          <w:sz w:val="24"/>
          <w:szCs w:val="24"/>
        </w:rPr>
        <w:t>c</w:t>
      </w:r>
      <w:r w:rsidRPr="00087CBB">
        <w:rPr>
          <w:rFonts w:ascii="Aptos" w:hAnsi="Aptos"/>
          <w:sz w:val="24"/>
          <w:szCs w:val="24"/>
        </w:rPr>
        <w:t xml:space="preserve">ourse tutor.  If I am unable to attend for any </w:t>
      </w:r>
      <w:r w:rsidR="00333A9C" w:rsidRPr="00087CBB">
        <w:rPr>
          <w:rFonts w:ascii="Aptos" w:hAnsi="Aptos"/>
          <w:sz w:val="24"/>
          <w:szCs w:val="24"/>
        </w:rPr>
        <w:t>reason,</w:t>
      </w:r>
      <w:r w:rsidRPr="00087CBB">
        <w:rPr>
          <w:rFonts w:ascii="Aptos" w:hAnsi="Aptos"/>
          <w:sz w:val="24"/>
          <w:szCs w:val="24"/>
        </w:rPr>
        <w:t xml:space="preserve"> I will ensure that my </w:t>
      </w:r>
      <w:r w:rsidR="00DA557B" w:rsidRPr="00087CBB">
        <w:rPr>
          <w:rFonts w:ascii="Aptos" w:hAnsi="Aptos"/>
          <w:sz w:val="24"/>
          <w:szCs w:val="24"/>
        </w:rPr>
        <w:t>l</w:t>
      </w:r>
      <w:r w:rsidRPr="00087CBB">
        <w:rPr>
          <w:rFonts w:ascii="Aptos" w:hAnsi="Aptos"/>
          <w:sz w:val="24"/>
          <w:szCs w:val="24"/>
        </w:rPr>
        <w:t xml:space="preserve">ine </w:t>
      </w:r>
      <w:r w:rsidR="00DA557B" w:rsidRPr="00087CBB">
        <w:rPr>
          <w:rFonts w:ascii="Aptos" w:hAnsi="Aptos"/>
          <w:sz w:val="24"/>
          <w:szCs w:val="24"/>
        </w:rPr>
        <w:t>m</w:t>
      </w:r>
      <w:r w:rsidRPr="00087CBB">
        <w:rPr>
          <w:rFonts w:ascii="Aptos" w:hAnsi="Aptos"/>
          <w:sz w:val="24"/>
          <w:szCs w:val="24"/>
        </w:rPr>
        <w:t>anager is notified</w:t>
      </w:r>
      <w:r w:rsidR="00333A9C" w:rsidRPr="00087CBB">
        <w:rPr>
          <w:rFonts w:ascii="Aptos" w:hAnsi="Aptos"/>
          <w:sz w:val="24"/>
          <w:szCs w:val="24"/>
        </w:rPr>
        <w:t xml:space="preserve"> and will follow the Trust’s absence reporting procedures as set out in the Trust</w:t>
      </w:r>
      <w:r w:rsidR="00390C8B" w:rsidRPr="00087CBB">
        <w:rPr>
          <w:rFonts w:ascii="Aptos" w:hAnsi="Aptos"/>
          <w:sz w:val="24"/>
          <w:szCs w:val="24"/>
        </w:rPr>
        <w:t xml:space="preserve"> Sickness</w:t>
      </w:r>
      <w:r w:rsidR="00333A9C" w:rsidRPr="00087CBB">
        <w:rPr>
          <w:rFonts w:ascii="Aptos" w:hAnsi="Aptos"/>
          <w:sz w:val="24"/>
          <w:szCs w:val="24"/>
        </w:rPr>
        <w:t xml:space="preserve"> Policy</w:t>
      </w:r>
      <w:r w:rsidR="00087CBB" w:rsidRPr="00087CBB">
        <w:rPr>
          <w:rFonts w:ascii="Aptos" w:hAnsi="Aptos"/>
          <w:sz w:val="24"/>
          <w:szCs w:val="24"/>
        </w:rPr>
        <w:t>.</w:t>
      </w:r>
    </w:p>
    <w:p w14:paraId="609AB0C6" w14:textId="77777777" w:rsidR="004032C1" w:rsidRPr="00087CBB" w:rsidRDefault="004032C1" w:rsidP="00BC1B41">
      <w:pPr>
        <w:pStyle w:val="ListParagraph"/>
        <w:numPr>
          <w:ilvl w:val="0"/>
          <w:numId w:val="48"/>
        </w:numPr>
        <w:ind w:left="567" w:hanging="567"/>
        <w:rPr>
          <w:rFonts w:ascii="Aptos" w:hAnsi="Aptos" w:cs="Arial"/>
          <w:sz w:val="24"/>
          <w:szCs w:val="24"/>
        </w:rPr>
      </w:pPr>
      <w:r w:rsidRPr="00087CBB">
        <w:rPr>
          <w:rFonts w:ascii="Aptos" w:hAnsi="Aptos"/>
          <w:sz w:val="24"/>
          <w:szCs w:val="24"/>
        </w:rPr>
        <w:t xml:space="preserve">Consent for me to undertake the </w:t>
      </w:r>
      <w:r w:rsidR="00CC1EB3" w:rsidRPr="00087CBB">
        <w:rPr>
          <w:rFonts w:ascii="Aptos" w:hAnsi="Aptos"/>
          <w:sz w:val="24"/>
          <w:szCs w:val="24"/>
        </w:rPr>
        <w:t>c</w:t>
      </w:r>
      <w:r w:rsidRPr="00087CBB">
        <w:rPr>
          <w:rFonts w:ascii="Aptos" w:hAnsi="Aptos"/>
          <w:sz w:val="24"/>
          <w:szCs w:val="24"/>
        </w:rPr>
        <w:t>ourse outlined by me in this agreement is dependent on</w:t>
      </w:r>
      <w:r w:rsidRPr="00087CBB">
        <w:rPr>
          <w:rFonts w:ascii="Aptos" w:hAnsi="Aptos" w:cs="Arial"/>
          <w:sz w:val="24"/>
          <w:szCs w:val="24"/>
        </w:rPr>
        <w:t xml:space="preserve"> my signed and dated acceptance of the terms of the agreement.</w:t>
      </w:r>
    </w:p>
    <w:p w14:paraId="297C970A" w14:textId="77777777" w:rsidR="004032C1" w:rsidRPr="00395169" w:rsidRDefault="004032C1" w:rsidP="00881943">
      <w:pPr>
        <w:spacing w:after="0" w:line="240" w:lineRule="auto"/>
        <w:rPr>
          <w:rFonts w:ascii="Aptos" w:hAnsi="Aptos" w:cs="Arial"/>
          <w:sz w:val="24"/>
          <w:szCs w:val="24"/>
        </w:rPr>
      </w:pPr>
    </w:p>
    <w:p w14:paraId="2BBB1ED2" w14:textId="77777777" w:rsidR="004772CB" w:rsidRPr="00395169" w:rsidRDefault="004772CB" w:rsidP="00881943">
      <w:pPr>
        <w:spacing w:after="0" w:line="240" w:lineRule="auto"/>
        <w:rPr>
          <w:rFonts w:ascii="Aptos" w:hAnsi="Aptos" w:cs="Arial"/>
          <w:sz w:val="24"/>
          <w:szCs w:val="24"/>
        </w:rPr>
      </w:pPr>
    </w:p>
    <w:tbl>
      <w:tblPr>
        <w:tblStyle w:val="TableGrid"/>
        <w:tblW w:w="0" w:type="auto"/>
        <w:tblLook w:val="04A0" w:firstRow="1" w:lastRow="0" w:firstColumn="1" w:lastColumn="0" w:noHBand="0" w:noVBand="1"/>
      </w:tblPr>
      <w:tblGrid>
        <w:gridCol w:w="2405"/>
        <w:gridCol w:w="6611"/>
      </w:tblGrid>
      <w:tr w:rsidR="00072B29" w:rsidRPr="00395169" w14:paraId="41E81793" w14:textId="77777777" w:rsidTr="00072B29">
        <w:tc>
          <w:tcPr>
            <w:tcW w:w="2405" w:type="dxa"/>
            <w:vAlign w:val="center"/>
          </w:tcPr>
          <w:p w14:paraId="2EF39C01" w14:textId="77777777" w:rsidR="00072B29" w:rsidRPr="00395169" w:rsidRDefault="00072B29" w:rsidP="00881943">
            <w:pPr>
              <w:rPr>
                <w:rFonts w:ascii="Aptos" w:hAnsi="Aptos" w:cs="Arial"/>
                <w:sz w:val="24"/>
                <w:szCs w:val="24"/>
              </w:rPr>
            </w:pPr>
          </w:p>
          <w:p w14:paraId="74F1FE95" w14:textId="77777777" w:rsidR="00072B29" w:rsidRPr="00395169" w:rsidRDefault="00072B29" w:rsidP="00087CBB">
            <w:pPr>
              <w:spacing w:before="240"/>
              <w:rPr>
                <w:rFonts w:ascii="Aptos" w:hAnsi="Aptos" w:cs="Arial"/>
                <w:sz w:val="24"/>
                <w:szCs w:val="24"/>
              </w:rPr>
            </w:pPr>
            <w:r w:rsidRPr="00395169">
              <w:rPr>
                <w:rFonts w:ascii="Aptos" w:hAnsi="Aptos" w:cs="Arial"/>
                <w:sz w:val="24"/>
                <w:szCs w:val="24"/>
              </w:rPr>
              <w:lastRenderedPageBreak/>
              <w:t>Employee name</w:t>
            </w:r>
          </w:p>
          <w:p w14:paraId="679C8391" w14:textId="1D10F780" w:rsidR="00072B29" w:rsidRPr="00395169" w:rsidRDefault="00072B29" w:rsidP="00881943">
            <w:pPr>
              <w:rPr>
                <w:rFonts w:ascii="Aptos" w:hAnsi="Aptos" w:cs="Arial"/>
                <w:sz w:val="24"/>
                <w:szCs w:val="24"/>
              </w:rPr>
            </w:pPr>
          </w:p>
        </w:tc>
        <w:tc>
          <w:tcPr>
            <w:tcW w:w="6611" w:type="dxa"/>
            <w:vAlign w:val="center"/>
          </w:tcPr>
          <w:p w14:paraId="7A705133" w14:textId="77777777" w:rsidR="00072B29" w:rsidRPr="00395169" w:rsidRDefault="00072B29" w:rsidP="00881943">
            <w:pPr>
              <w:rPr>
                <w:rFonts w:ascii="Aptos" w:hAnsi="Aptos" w:cs="Arial"/>
                <w:sz w:val="24"/>
                <w:szCs w:val="24"/>
              </w:rPr>
            </w:pPr>
          </w:p>
        </w:tc>
      </w:tr>
      <w:tr w:rsidR="00072B29" w:rsidRPr="00395169" w14:paraId="3E3785F6" w14:textId="77777777" w:rsidTr="00072B29">
        <w:tc>
          <w:tcPr>
            <w:tcW w:w="2405" w:type="dxa"/>
            <w:vAlign w:val="center"/>
          </w:tcPr>
          <w:p w14:paraId="2F751D14" w14:textId="77777777" w:rsidR="00072B29" w:rsidRPr="00395169" w:rsidRDefault="00072B29" w:rsidP="00881943">
            <w:pPr>
              <w:rPr>
                <w:rFonts w:ascii="Aptos" w:hAnsi="Aptos" w:cs="Arial"/>
                <w:sz w:val="24"/>
                <w:szCs w:val="24"/>
              </w:rPr>
            </w:pPr>
          </w:p>
          <w:p w14:paraId="25433B8C" w14:textId="77777777" w:rsidR="00072B29" w:rsidRPr="00395169" w:rsidRDefault="00072B29" w:rsidP="00881943">
            <w:pPr>
              <w:rPr>
                <w:rFonts w:ascii="Aptos" w:hAnsi="Aptos" w:cs="Arial"/>
                <w:sz w:val="24"/>
                <w:szCs w:val="24"/>
              </w:rPr>
            </w:pPr>
            <w:r w:rsidRPr="00395169">
              <w:rPr>
                <w:rFonts w:ascii="Aptos" w:hAnsi="Aptos" w:cs="Arial"/>
                <w:sz w:val="24"/>
                <w:szCs w:val="24"/>
              </w:rPr>
              <w:t>Employee signature</w:t>
            </w:r>
          </w:p>
          <w:p w14:paraId="7FDD3A97" w14:textId="02C089DA" w:rsidR="00072B29" w:rsidRPr="00395169" w:rsidRDefault="00072B29" w:rsidP="00881943">
            <w:pPr>
              <w:rPr>
                <w:rFonts w:ascii="Aptos" w:hAnsi="Aptos" w:cs="Arial"/>
                <w:sz w:val="24"/>
                <w:szCs w:val="24"/>
              </w:rPr>
            </w:pPr>
          </w:p>
        </w:tc>
        <w:tc>
          <w:tcPr>
            <w:tcW w:w="6611" w:type="dxa"/>
            <w:vAlign w:val="center"/>
          </w:tcPr>
          <w:p w14:paraId="651DAB0A" w14:textId="77777777" w:rsidR="00072B29" w:rsidRPr="00395169" w:rsidRDefault="00072B29" w:rsidP="00881943">
            <w:pPr>
              <w:rPr>
                <w:rFonts w:ascii="Aptos" w:hAnsi="Aptos" w:cs="Arial"/>
                <w:sz w:val="24"/>
                <w:szCs w:val="24"/>
              </w:rPr>
            </w:pPr>
          </w:p>
        </w:tc>
      </w:tr>
      <w:tr w:rsidR="00072B29" w:rsidRPr="00395169" w14:paraId="2CC4828A" w14:textId="77777777" w:rsidTr="00072B29">
        <w:tc>
          <w:tcPr>
            <w:tcW w:w="2405" w:type="dxa"/>
            <w:vAlign w:val="center"/>
          </w:tcPr>
          <w:p w14:paraId="62F79614" w14:textId="77777777" w:rsidR="00072B29" w:rsidRPr="00395169" w:rsidRDefault="00072B29" w:rsidP="00881943">
            <w:pPr>
              <w:rPr>
                <w:rFonts w:ascii="Aptos" w:hAnsi="Aptos" w:cs="Arial"/>
                <w:sz w:val="24"/>
                <w:szCs w:val="24"/>
              </w:rPr>
            </w:pPr>
          </w:p>
          <w:p w14:paraId="375B7CBC" w14:textId="77777777" w:rsidR="00072B29" w:rsidRPr="00395169" w:rsidRDefault="00072B29" w:rsidP="00881943">
            <w:pPr>
              <w:rPr>
                <w:rFonts w:ascii="Aptos" w:hAnsi="Aptos" w:cs="Arial"/>
                <w:sz w:val="24"/>
                <w:szCs w:val="24"/>
              </w:rPr>
            </w:pPr>
            <w:r w:rsidRPr="00395169">
              <w:rPr>
                <w:rFonts w:ascii="Aptos" w:hAnsi="Aptos" w:cs="Arial"/>
                <w:sz w:val="24"/>
                <w:szCs w:val="24"/>
              </w:rPr>
              <w:t>Date</w:t>
            </w:r>
          </w:p>
          <w:p w14:paraId="731AF459" w14:textId="1F50346A" w:rsidR="00072B29" w:rsidRPr="00395169" w:rsidRDefault="00072B29" w:rsidP="00881943">
            <w:pPr>
              <w:rPr>
                <w:rFonts w:ascii="Aptos" w:hAnsi="Aptos" w:cs="Arial"/>
                <w:sz w:val="24"/>
                <w:szCs w:val="24"/>
              </w:rPr>
            </w:pPr>
          </w:p>
        </w:tc>
        <w:tc>
          <w:tcPr>
            <w:tcW w:w="6611" w:type="dxa"/>
            <w:vAlign w:val="center"/>
          </w:tcPr>
          <w:p w14:paraId="6C1CED32" w14:textId="77777777" w:rsidR="00072B29" w:rsidRPr="00395169" w:rsidRDefault="00072B29" w:rsidP="00881943">
            <w:pPr>
              <w:rPr>
                <w:rFonts w:ascii="Aptos" w:hAnsi="Aptos" w:cs="Arial"/>
                <w:sz w:val="24"/>
                <w:szCs w:val="24"/>
              </w:rPr>
            </w:pPr>
          </w:p>
        </w:tc>
      </w:tr>
    </w:tbl>
    <w:p w14:paraId="6FB71F0F" w14:textId="77777777" w:rsidR="00087CBB" w:rsidRDefault="00087CBB" w:rsidP="004032C1">
      <w:pPr>
        <w:rPr>
          <w:rStyle w:val="Heading2Char"/>
          <w:rFonts w:ascii="Aptos" w:hAnsi="Aptos"/>
          <w:b/>
          <w:bCs/>
          <w:color w:val="auto"/>
          <w:sz w:val="24"/>
          <w:szCs w:val="24"/>
        </w:rPr>
      </w:pPr>
    </w:p>
    <w:p w14:paraId="394FF979" w14:textId="77777777" w:rsidR="00087CBB" w:rsidRDefault="00087CBB">
      <w:pPr>
        <w:rPr>
          <w:rStyle w:val="Heading2Char"/>
          <w:rFonts w:ascii="Aptos" w:hAnsi="Aptos"/>
          <w:b/>
          <w:bCs/>
          <w:color w:val="auto"/>
          <w:sz w:val="24"/>
          <w:szCs w:val="24"/>
        </w:rPr>
      </w:pPr>
      <w:r>
        <w:rPr>
          <w:rStyle w:val="Heading2Char"/>
          <w:rFonts w:ascii="Aptos" w:hAnsi="Aptos"/>
          <w:b/>
          <w:bCs/>
          <w:color w:val="auto"/>
          <w:sz w:val="24"/>
          <w:szCs w:val="24"/>
        </w:rPr>
        <w:br w:type="page"/>
      </w:r>
    </w:p>
    <w:p w14:paraId="6B69F1C7" w14:textId="77777777" w:rsidR="00616F0E" w:rsidRDefault="008E201B" w:rsidP="00616F0E">
      <w:pPr>
        <w:spacing w:after="120"/>
        <w:rPr>
          <w:rStyle w:val="Heading2Char"/>
          <w:rFonts w:ascii="Aptos" w:hAnsi="Aptos"/>
          <w:b/>
          <w:bCs/>
          <w:color w:val="auto"/>
          <w:sz w:val="24"/>
          <w:szCs w:val="24"/>
        </w:rPr>
      </w:pPr>
      <w:r w:rsidRPr="00395169">
        <w:rPr>
          <w:rStyle w:val="Heading2Char"/>
          <w:rFonts w:ascii="Aptos" w:hAnsi="Aptos"/>
          <w:b/>
          <w:bCs/>
          <w:color w:val="auto"/>
          <w:sz w:val="24"/>
          <w:szCs w:val="24"/>
        </w:rPr>
        <w:lastRenderedPageBreak/>
        <w:t xml:space="preserve">Appendix </w:t>
      </w:r>
      <w:r w:rsidR="00087CBB">
        <w:rPr>
          <w:rStyle w:val="Heading2Char"/>
          <w:rFonts w:ascii="Aptos" w:hAnsi="Aptos"/>
          <w:b/>
          <w:bCs/>
          <w:color w:val="auto"/>
          <w:sz w:val="24"/>
          <w:szCs w:val="24"/>
        </w:rPr>
        <w:t>3</w:t>
      </w:r>
      <w:r w:rsidRPr="00395169">
        <w:rPr>
          <w:rStyle w:val="Heading2Char"/>
          <w:rFonts w:ascii="Aptos" w:hAnsi="Aptos"/>
          <w:b/>
          <w:bCs/>
          <w:color w:val="auto"/>
          <w:sz w:val="24"/>
          <w:szCs w:val="24"/>
        </w:rPr>
        <w:t xml:space="preserve"> (Part C)</w:t>
      </w:r>
    </w:p>
    <w:p w14:paraId="3E9BEA43" w14:textId="303D6529" w:rsidR="004032C1" w:rsidRPr="00395169" w:rsidRDefault="00222047" w:rsidP="00616F0E">
      <w:pPr>
        <w:spacing w:after="240"/>
        <w:rPr>
          <w:rFonts w:ascii="Aptos" w:hAnsi="Aptos" w:cs="Arial"/>
          <w:b/>
          <w:sz w:val="24"/>
          <w:szCs w:val="24"/>
        </w:rPr>
      </w:pPr>
      <w:r w:rsidRPr="00395169">
        <w:rPr>
          <w:rFonts w:ascii="Aptos" w:hAnsi="Aptos" w:cs="Arial"/>
          <w:bCs/>
          <w:sz w:val="24"/>
          <w:szCs w:val="24"/>
        </w:rPr>
        <w:t>Application for funding</w:t>
      </w:r>
      <w:r w:rsidR="00616F0E">
        <w:rPr>
          <w:rFonts w:ascii="Aptos" w:hAnsi="Aptos" w:cs="Arial"/>
          <w:bCs/>
          <w:sz w:val="24"/>
          <w:szCs w:val="24"/>
        </w:rPr>
        <w:t xml:space="preserve"> </w:t>
      </w:r>
      <w:r w:rsidRPr="00395169">
        <w:rPr>
          <w:rFonts w:ascii="Aptos" w:hAnsi="Aptos" w:cs="Arial"/>
          <w:bCs/>
          <w:sz w:val="24"/>
          <w:szCs w:val="24"/>
        </w:rPr>
        <w:t>/</w:t>
      </w:r>
      <w:r w:rsidR="00616F0E">
        <w:rPr>
          <w:rFonts w:ascii="Aptos" w:hAnsi="Aptos" w:cs="Arial"/>
          <w:bCs/>
          <w:sz w:val="24"/>
          <w:szCs w:val="24"/>
        </w:rPr>
        <w:t xml:space="preserve"> </w:t>
      </w:r>
      <w:r w:rsidRPr="00395169">
        <w:rPr>
          <w:rFonts w:ascii="Aptos" w:hAnsi="Aptos" w:cs="Arial"/>
          <w:bCs/>
          <w:sz w:val="24"/>
          <w:szCs w:val="24"/>
        </w:rPr>
        <w:t>time off for training / study including application to access apprenticeship funding</w:t>
      </w:r>
    </w:p>
    <w:p w14:paraId="56417B3E" w14:textId="1392F0A3" w:rsidR="00836E68" w:rsidRPr="00395169" w:rsidRDefault="00836E68" w:rsidP="00616F0E">
      <w:pPr>
        <w:spacing w:after="120"/>
        <w:rPr>
          <w:rFonts w:ascii="Aptos" w:hAnsi="Aptos" w:cs="Arial"/>
          <w:b/>
          <w:sz w:val="24"/>
          <w:szCs w:val="24"/>
        </w:rPr>
      </w:pPr>
      <w:bookmarkStart w:id="23" w:name="_Hlk173767764"/>
      <w:r w:rsidRPr="00395169">
        <w:rPr>
          <w:rFonts w:ascii="Aptos" w:hAnsi="Aptos" w:cs="Arial"/>
          <w:b/>
          <w:sz w:val="24"/>
          <w:szCs w:val="24"/>
        </w:rPr>
        <w:t xml:space="preserve">Headteacher </w:t>
      </w:r>
      <w:r w:rsidR="00072B29" w:rsidRPr="00395169">
        <w:rPr>
          <w:rFonts w:ascii="Aptos" w:hAnsi="Aptos" w:cs="Arial"/>
          <w:b/>
          <w:sz w:val="24"/>
          <w:szCs w:val="24"/>
        </w:rPr>
        <w:t>or line manager to complete the table below</w:t>
      </w:r>
    </w:p>
    <w:bookmarkEnd w:id="23"/>
    <w:tbl>
      <w:tblPr>
        <w:tblStyle w:val="TableGrid"/>
        <w:tblW w:w="0" w:type="auto"/>
        <w:tblLook w:val="04A0" w:firstRow="1" w:lastRow="0" w:firstColumn="1" w:lastColumn="0" w:noHBand="0" w:noVBand="1"/>
      </w:tblPr>
      <w:tblGrid>
        <w:gridCol w:w="5665"/>
        <w:gridCol w:w="3351"/>
      </w:tblGrid>
      <w:tr w:rsidR="00836E68" w:rsidRPr="00395169" w14:paraId="5B226D78" w14:textId="77777777" w:rsidTr="00836E68">
        <w:tc>
          <w:tcPr>
            <w:tcW w:w="5665" w:type="dxa"/>
          </w:tcPr>
          <w:p w14:paraId="1475A4DE" w14:textId="77777777" w:rsidR="00836E68" w:rsidRPr="00395169" w:rsidRDefault="00836E68" w:rsidP="004032C1">
            <w:pPr>
              <w:rPr>
                <w:rFonts w:ascii="Aptos" w:hAnsi="Aptos" w:cs="Arial"/>
                <w:sz w:val="24"/>
                <w:szCs w:val="24"/>
              </w:rPr>
            </w:pPr>
          </w:p>
          <w:p w14:paraId="15E3A3D5" w14:textId="77777777" w:rsidR="00836E68" w:rsidRPr="00395169" w:rsidRDefault="00836E68" w:rsidP="004032C1">
            <w:pPr>
              <w:rPr>
                <w:rFonts w:ascii="Aptos" w:hAnsi="Aptos" w:cs="Arial"/>
                <w:sz w:val="24"/>
                <w:szCs w:val="24"/>
              </w:rPr>
            </w:pPr>
            <w:r w:rsidRPr="00395169">
              <w:rPr>
                <w:rFonts w:ascii="Aptos" w:hAnsi="Aptos" w:cs="Arial"/>
                <w:sz w:val="24"/>
                <w:szCs w:val="24"/>
              </w:rPr>
              <w:t xml:space="preserve">The application is granted in full </w:t>
            </w:r>
          </w:p>
          <w:p w14:paraId="2A02992B" w14:textId="00429891" w:rsidR="00836E68" w:rsidRPr="00395169" w:rsidRDefault="00836E68" w:rsidP="004032C1">
            <w:pPr>
              <w:rPr>
                <w:rFonts w:ascii="Aptos" w:hAnsi="Aptos" w:cs="Arial"/>
                <w:sz w:val="24"/>
                <w:szCs w:val="24"/>
              </w:rPr>
            </w:pPr>
            <w:r w:rsidRPr="00395169">
              <w:rPr>
                <w:rFonts w:ascii="Aptos" w:hAnsi="Aptos" w:cs="Arial"/>
                <w:sz w:val="24"/>
                <w:szCs w:val="24"/>
              </w:rPr>
              <w:t xml:space="preserve"> </w:t>
            </w:r>
          </w:p>
        </w:tc>
        <w:tc>
          <w:tcPr>
            <w:tcW w:w="3351" w:type="dxa"/>
          </w:tcPr>
          <w:p w14:paraId="40BAD8F8" w14:textId="77777777" w:rsidR="00836E68" w:rsidRPr="00395169" w:rsidRDefault="00836E68" w:rsidP="004032C1">
            <w:pPr>
              <w:rPr>
                <w:rFonts w:ascii="Aptos" w:hAnsi="Aptos" w:cs="Arial"/>
                <w:sz w:val="24"/>
                <w:szCs w:val="24"/>
              </w:rPr>
            </w:pPr>
          </w:p>
        </w:tc>
      </w:tr>
      <w:tr w:rsidR="00836E68" w:rsidRPr="00395169" w14:paraId="6C20E822" w14:textId="77777777" w:rsidTr="00836E68">
        <w:tc>
          <w:tcPr>
            <w:tcW w:w="5665" w:type="dxa"/>
          </w:tcPr>
          <w:p w14:paraId="52CE8A75" w14:textId="0E57DAF3" w:rsidR="00836E68" w:rsidRPr="00395169" w:rsidRDefault="00836E68" w:rsidP="004032C1">
            <w:pPr>
              <w:rPr>
                <w:rFonts w:ascii="Aptos" w:hAnsi="Aptos" w:cs="Arial"/>
                <w:sz w:val="24"/>
                <w:szCs w:val="24"/>
              </w:rPr>
            </w:pPr>
            <w:r w:rsidRPr="00395169">
              <w:rPr>
                <w:rFonts w:ascii="Aptos" w:hAnsi="Aptos" w:cs="Arial"/>
                <w:sz w:val="24"/>
                <w:szCs w:val="24"/>
              </w:rPr>
              <w:t>The application is granted in part. Please see the accompanying letter which sets out the reasons why the application has been rejected, in full or in part, and which provides the opportunity of an appeal.</w:t>
            </w:r>
          </w:p>
        </w:tc>
        <w:tc>
          <w:tcPr>
            <w:tcW w:w="3351" w:type="dxa"/>
          </w:tcPr>
          <w:p w14:paraId="58A279A1" w14:textId="77777777" w:rsidR="00836E68" w:rsidRPr="00395169" w:rsidRDefault="00836E68" w:rsidP="004032C1">
            <w:pPr>
              <w:rPr>
                <w:rFonts w:ascii="Aptos" w:hAnsi="Aptos" w:cs="Arial"/>
                <w:sz w:val="24"/>
                <w:szCs w:val="24"/>
              </w:rPr>
            </w:pPr>
          </w:p>
        </w:tc>
      </w:tr>
    </w:tbl>
    <w:p w14:paraId="2DF7A39B" w14:textId="207C0541" w:rsidR="006D1374" w:rsidRPr="00395169" w:rsidRDefault="006D1374" w:rsidP="004032C1">
      <w:pPr>
        <w:rPr>
          <w:rFonts w:ascii="Aptos" w:hAnsi="Aptos" w:cs="Arial"/>
          <w:sz w:val="24"/>
          <w:szCs w:val="24"/>
        </w:rPr>
      </w:pPr>
    </w:p>
    <w:tbl>
      <w:tblPr>
        <w:tblStyle w:val="TableGrid"/>
        <w:tblW w:w="0" w:type="auto"/>
        <w:tblLook w:val="04A0" w:firstRow="1" w:lastRow="0" w:firstColumn="1" w:lastColumn="0" w:noHBand="0" w:noVBand="1"/>
      </w:tblPr>
      <w:tblGrid>
        <w:gridCol w:w="2537"/>
        <w:gridCol w:w="2159"/>
        <w:gridCol w:w="2160"/>
        <w:gridCol w:w="2160"/>
      </w:tblGrid>
      <w:tr w:rsidR="007941D2" w:rsidRPr="00395169" w14:paraId="4393EBF1" w14:textId="090352B9" w:rsidTr="0005108C">
        <w:tc>
          <w:tcPr>
            <w:tcW w:w="2537" w:type="dxa"/>
            <w:vAlign w:val="center"/>
          </w:tcPr>
          <w:p w14:paraId="0DBA190B" w14:textId="77777777" w:rsidR="0076604E" w:rsidRPr="00395169" w:rsidRDefault="0076604E" w:rsidP="004032C1">
            <w:pPr>
              <w:rPr>
                <w:rFonts w:ascii="Aptos" w:hAnsi="Aptos" w:cs="Arial"/>
                <w:sz w:val="24"/>
                <w:szCs w:val="24"/>
              </w:rPr>
            </w:pPr>
            <w:bookmarkStart w:id="24" w:name="_Hlk173764493"/>
          </w:p>
          <w:p w14:paraId="64853976" w14:textId="77777777" w:rsidR="007941D2" w:rsidRPr="00395169" w:rsidRDefault="007941D2" w:rsidP="004032C1">
            <w:pPr>
              <w:rPr>
                <w:rFonts w:ascii="Aptos" w:hAnsi="Aptos" w:cs="Arial"/>
                <w:sz w:val="24"/>
                <w:szCs w:val="24"/>
              </w:rPr>
            </w:pPr>
            <w:r w:rsidRPr="00395169">
              <w:rPr>
                <w:rFonts w:ascii="Aptos" w:hAnsi="Aptos" w:cs="Arial"/>
                <w:sz w:val="24"/>
                <w:szCs w:val="24"/>
              </w:rPr>
              <w:t>Headteacher</w:t>
            </w:r>
            <w:r w:rsidR="005155F0" w:rsidRPr="00395169">
              <w:rPr>
                <w:rFonts w:ascii="Aptos" w:hAnsi="Aptos" w:cs="Arial"/>
                <w:sz w:val="24"/>
                <w:szCs w:val="24"/>
              </w:rPr>
              <w:t xml:space="preserve"> or line manager</w:t>
            </w:r>
            <w:r w:rsidRPr="00395169">
              <w:rPr>
                <w:rFonts w:ascii="Aptos" w:hAnsi="Aptos" w:cs="Arial"/>
                <w:sz w:val="24"/>
                <w:szCs w:val="24"/>
              </w:rPr>
              <w:t xml:space="preserve"> signature</w:t>
            </w:r>
          </w:p>
          <w:p w14:paraId="0868336C" w14:textId="0885BD41" w:rsidR="0076604E" w:rsidRPr="00395169" w:rsidRDefault="0076604E" w:rsidP="004032C1">
            <w:pPr>
              <w:rPr>
                <w:rFonts w:ascii="Aptos" w:hAnsi="Aptos" w:cs="Arial"/>
                <w:sz w:val="24"/>
                <w:szCs w:val="24"/>
              </w:rPr>
            </w:pPr>
          </w:p>
        </w:tc>
        <w:tc>
          <w:tcPr>
            <w:tcW w:w="2159" w:type="dxa"/>
            <w:vAlign w:val="center"/>
          </w:tcPr>
          <w:p w14:paraId="2089678A" w14:textId="77777777" w:rsidR="007941D2" w:rsidRPr="00395169" w:rsidRDefault="007941D2" w:rsidP="004032C1">
            <w:pPr>
              <w:rPr>
                <w:rFonts w:ascii="Aptos" w:hAnsi="Aptos" w:cs="Arial"/>
                <w:sz w:val="24"/>
                <w:szCs w:val="24"/>
              </w:rPr>
            </w:pPr>
          </w:p>
        </w:tc>
        <w:tc>
          <w:tcPr>
            <w:tcW w:w="2160" w:type="dxa"/>
            <w:vAlign w:val="center"/>
          </w:tcPr>
          <w:p w14:paraId="5255E08A" w14:textId="6F9D7CF1" w:rsidR="007941D2" w:rsidRPr="00395169" w:rsidRDefault="007941D2" w:rsidP="004032C1">
            <w:pPr>
              <w:rPr>
                <w:rFonts w:ascii="Aptos" w:hAnsi="Aptos" w:cs="Arial"/>
                <w:sz w:val="24"/>
                <w:szCs w:val="24"/>
              </w:rPr>
            </w:pPr>
            <w:r w:rsidRPr="00395169">
              <w:rPr>
                <w:rFonts w:ascii="Aptos" w:hAnsi="Aptos" w:cs="Arial"/>
                <w:sz w:val="24"/>
                <w:szCs w:val="24"/>
              </w:rPr>
              <w:t>Date</w:t>
            </w:r>
          </w:p>
        </w:tc>
        <w:tc>
          <w:tcPr>
            <w:tcW w:w="2160" w:type="dxa"/>
            <w:vAlign w:val="center"/>
          </w:tcPr>
          <w:p w14:paraId="5F894A76" w14:textId="77777777" w:rsidR="007941D2" w:rsidRPr="00395169" w:rsidRDefault="007941D2" w:rsidP="004032C1">
            <w:pPr>
              <w:rPr>
                <w:rFonts w:ascii="Aptos" w:hAnsi="Aptos" w:cs="Arial"/>
                <w:sz w:val="24"/>
                <w:szCs w:val="24"/>
              </w:rPr>
            </w:pPr>
          </w:p>
        </w:tc>
      </w:tr>
      <w:bookmarkEnd w:id="24"/>
    </w:tbl>
    <w:p w14:paraId="104C3473" w14:textId="77777777" w:rsidR="006D1374" w:rsidRPr="00395169" w:rsidRDefault="006D1374" w:rsidP="004032C1">
      <w:pPr>
        <w:rPr>
          <w:rFonts w:ascii="Aptos" w:hAnsi="Aptos" w:cs="Arial"/>
          <w:sz w:val="24"/>
          <w:szCs w:val="24"/>
        </w:rPr>
      </w:pPr>
    </w:p>
    <w:p w14:paraId="695E895F" w14:textId="36A19A7D" w:rsidR="00753383" w:rsidRPr="00395169" w:rsidRDefault="00A91A8C" w:rsidP="00616F0E">
      <w:pPr>
        <w:spacing w:after="120"/>
        <w:rPr>
          <w:rFonts w:ascii="Aptos" w:hAnsi="Aptos" w:cs="Arial"/>
          <w:b/>
          <w:sz w:val="24"/>
          <w:szCs w:val="24"/>
        </w:rPr>
      </w:pPr>
      <w:r w:rsidRPr="00395169">
        <w:rPr>
          <w:rFonts w:ascii="Aptos" w:hAnsi="Aptos" w:cs="Arial"/>
          <w:b/>
          <w:sz w:val="24"/>
          <w:szCs w:val="24"/>
        </w:rPr>
        <w:t>Chief Operating Officer</w:t>
      </w:r>
      <w:r w:rsidR="00753383" w:rsidRPr="00395169">
        <w:rPr>
          <w:rFonts w:ascii="Aptos" w:hAnsi="Aptos" w:cs="Arial"/>
          <w:b/>
          <w:sz w:val="24"/>
          <w:szCs w:val="24"/>
        </w:rPr>
        <w:t xml:space="preserve"> to complete the table below</w:t>
      </w:r>
    </w:p>
    <w:p w14:paraId="421B348F" w14:textId="4FD2E9C2" w:rsidR="009A77BE" w:rsidRPr="00395169" w:rsidRDefault="009A77BE" w:rsidP="00616F0E">
      <w:pPr>
        <w:spacing w:after="120"/>
        <w:rPr>
          <w:rFonts w:ascii="Aptos" w:hAnsi="Aptos" w:cs="Arial"/>
          <w:sz w:val="24"/>
          <w:szCs w:val="24"/>
        </w:rPr>
      </w:pPr>
      <w:r w:rsidRPr="00395169">
        <w:rPr>
          <w:rFonts w:ascii="Aptos" w:hAnsi="Aptos" w:cs="Arial"/>
          <w:sz w:val="24"/>
          <w:szCs w:val="24"/>
        </w:rPr>
        <w:t xml:space="preserve">This application is </w:t>
      </w:r>
      <w:r w:rsidR="002F0B1E" w:rsidRPr="00395169">
        <w:rPr>
          <w:rFonts w:ascii="Aptos" w:hAnsi="Aptos" w:cs="Arial"/>
          <w:sz w:val="24"/>
          <w:szCs w:val="24"/>
        </w:rPr>
        <w:t xml:space="preserve">authorised </w:t>
      </w:r>
      <w:r w:rsidRPr="00395169">
        <w:rPr>
          <w:rFonts w:ascii="Aptos" w:hAnsi="Aptos" w:cs="Arial"/>
          <w:sz w:val="24"/>
          <w:szCs w:val="24"/>
        </w:rPr>
        <w:t>to access funding from the apprenticeship</w:t>
      </w:r>
      <w:r w:rsidR="002F0B1E" w:rsidRPr="00395169">
        <w:rPr>
          <w:rFonts w:ascii="Aptos" w:hAnsi="Aptos" w:cs="Arial"/>
          <w:sz w:val="24"/>
          <w:szCs w:val="24"/>
        </w:rPr>
        <w:t xml:space="preserve"> levy</w:t>
      </w:r>
      <w:r w:rsidRPr="00395169">
        <w:rPr>
          <w:rFonts w:ascii="Aptos" w:hAnsi="Aptos" w:cs="Arial"/>
          <w:sz w:val="24"/>
          <w:szCs w:val="24"/>
        </w:rPr>
        <w:t xml:space="preserve"> fund    </w:t>
      </w:r>
    </w:p>
    <w:tbl>
      <w:tblPr>
        <w:tblStyle w:val="TableGrid"/>
        <w:tblW w:w="0" w:type="auto"/>
        <w:tblLook w:val="04A0" w:firstRow="1" w:lastRow="0" w:firstColumn="1" w:lastColumn="0" w:noHBand="0" w:noVBand="1"/>
      </w:tblPr>
      <w:tblGrid>
        <w:gridCol w:w="2537"/>
        <w:gridCol w:w="3412"/>
        <w:gridCol w:w="1134"/>
        <w:gridCol w:w="1843"/>
      </w:tblGrid>
      <w:tr w:rsidR="009A77BE" w:rsidRPr="00395169" w14:paraId="63984BC7" w14:textId="77777777" w:rsidTr="0005108C">
        <w:tc>
          <w:tcPr>
            <w:tcW w:w="2537" w:type="dxa"/>
            <w:vAlign w:val="center"/>
          </w:tcPr>
          <w:p w14:paraId="551A9BBD" w14:textId="77777777" w:rsidR="009A77BE" w:rsidRPr="00395169" w:rsidRDefault="009A77BE" w:rsidP="0015295C">
            <w:pPr>
              <w:rPr>
                <w:rFonts w:ascii="Aptos" w:hAnsi="Aptos" w:cs="Arial"/>
                <w:sz w:val="24"/>
                <w:szCs w:val="24"/>
              </w:rPr>
            </w:pPr>
          </w:p>
          <w:p w14:paraId="1EC20E18" w14:textId="46986B19" w:rsidR="009A77BE" w:rsidRPr="00395169" w:rsidRDefault="00A91A8C" w:rsidP="0015295C">
            <w:pPr>
              <w:rPr>
                <w:rFonts w:ascii="Aptos" w:hAnsi="Aptos" w:cs="Arial"/>
                <w:sz w:val="24"/>
                <w:szCs w:val="24"/>
              </w:rPr>
            </w:pPr>
            <w:r w:rsidRPr="00395169">
              <w:rPr>
                <w:rFonts w:ascii="Aptos" w:hAnsi="Aptos" w:cs="Arial"/>
                <w:sz w:val="24"/>
                <w:szCs w:val="24"/>
              </w:rPr>
              <w:t xml:space="preserve">Chief Operating Officer </w:t>
            </w:r>
            <w:r w:rsidR="005155F0" w:rsidRPr="00395169">
              <w:rPr>
                <w:rFonts w:ascii="Aptos" w:hAnsi="Aptos" w:cs="Arial"/>
                <w:sz w:val="24"/>
                <w:szCs w:val="24"/>
              </w:rPr>
              <w:t xml:space="preserve">signature </w:t>
            </w:r>
          </w:p>
          <w:p w14:paraId="55E0B8D9" w14:textId="30CCEE0F" w:rsidR="005155F0" w:rsidRPr="00395169" w:rsidRDefault="005155F0" w:rsidP="0015295C">
            <w:pPr>
              <w:rPr>
                <w:rFonts w:ascii="Aptos" w:hAnsi="Aptos" w:cs="Arial"/>
                <w:sz w:val="24"/>
                <w:szCs w:val="24"/>
              </w:rPr>
            </w:pPr>
          </w:p>
        </w:tc>
        <w:tc>
          <w:tcPr>
            <w:tcW w:w="3412" w:type="dxa"/>
            <w:vAlign w:val="center"/>
          </w:tcPr>
          <w:p w14:paraId="29204210" w14:textId="77777777" w:rsidR="009A77BE" w:rsidRPr="00395169" w:rsidRDefault="009A77BE" w:rsidP="0015295C">
            <w:pPr>
              <w:rPr>
                <w:rFonts w:ascii="Aptos" w:hAnsi="Aptos" w:cs="Arial"/>
                <w:sz w:val="24"/>
                <w:szCs w:val="24"/>
              </w:rPr>
            </w:pPr>
          </w:p>
        </w:tc>
        <w:tc>
          <w:tcPr>
            <w:tcW w:w="1134" w:type="dxa"/>
            <w:vAlign w:val="center"/>
          </w:tcPr>
          <w:p w14:paraId="5593227F" w14:textId="0C748420" w:rsidR="009A77BE" w:rsidRPr="00395169" w:rsidRDefault="005155F0" w:rsidP="0015295C">
            <w:pPr>
              <w:rPr>
                <w:rFonts w:ascii="Aptos" w:hAnsi="Aptos" w:cs="Arial"/>
                <w:sz w:val="24"/>
                <w:szCs w:val="24"/>
              </w:rPr>
            </w:pPr>
            <w:r w:rsidRPr="00395169">
              <w:rPr>
                <w:rFonts w:ascii="Aptos" w:hAnsi="Aptos" w:cs="Arial"/>
                <w:sz w:val="24"/>
                <w:szCs w:val="24"/>
              </w:rPr>
              <w:t>Date</w:t>
            </w:r>
          </w:p>
        </w:tc>
        <w:tc>
          <w:tcPr>
            <w:tcW w:w="1843" w:type="dxa"/>
            <w:vAlign w:val="center"/>
          </w:tcPr>
          <w:p w14:paraId="089F554E" w14:textId="77777777" w:rsidR="009A77BE" w:rsidRPr="00395169" w:rsidRDefault="009A77BE" w:rsidP="0015295C">
            <w:pPr>
              <w:rPr>
                <w:rFonts w:ascii="Aptos" w:hAnsi="Aptos" w:cs="Arial"/>
                <w:sz w:val="24"/>
                <w:szCs w:val="24"/>
              </w:rPr>
            </w:pPr>
          </w:p>
        </w:tc>
      </w:tr>
    </w:tbl>
    <w:p w14:paraId="700E649F" w14:textId="77777777" w:rsidR="009A77BE" w:rsidRPr="00395169" w:rsidRDefault="009A77BE" w:rsidP="009A77BE">
      <w:pPr>
        <w:rPr>
          <w:rFonts w:ascii="Aptos" w:hAnsi="Aptos" w:cs="Arial"/>
          <w:sz w:val="24"/>
          <w:szCs w:val="24"/>
        </w:rPr>
      </w:pPr>
    </w:p>
    <w:p w14:paraId="5684C9A9" w14:textId="77777777" w:rsidR="004032C1" w:rsidRPr="00395169" w:rsidRDefault="004032C1" w:rsidP="004032C1">
      <w:pPr>
        <w:rPr>
          <w:rFonts w:ascii="Aptos" w:hAnsi="Aptos" w:cs="Arial"/>
          <w:sz w:val="24"/>
          <w:szCs w:val="24"/>
        </w:rPr>
      </w:pPr>
    </w:p>
    <w:p w14:paraId="03F83E89" w14:textId="77777777" w:rsidR="001E3131" w:rsidRPr="00395169" w:rsidRDefault="001E3131" w:rsidP="005D482A">
      <w:pPr>
        <w:rPr>
          <w:rFonts w:ascii="Aptos" w:hAnsi="Aptos" w:cs="Arial"/>
          <w:sz w:val="24"/>
          <w:szCs w:val="24"/>
        </w:rPr>
      </w:pPr>
    </w:p>
    <w:p w14:paraId="6583D027" w14:textId="77777777" w:rsidR="004F0E33" w:rsidRPr="00395169" w:rsidRDefault="004F0E33" w:rsidP="005D482A">
      <w:pPr>
        <w:rPr>
          <w:rFonts w:ascii="Aptos" w:hAnsi="Aptos" w:cs="Arial"/>
          <w:sz w:val="24"/>
          <w:szCs w:val="24"/>
        </w:rPr>
      </w:pPr>
    </w:p>
    <w:p w14:paraId="035C8A50" w14:textId="77777777" w:rsidR="00B827CF" w:rsidRPr="00395169" w:rsidRDefault="00B827CF">
      <w:pPr>
        <w:rPr>
          <w:rFonts w:ascii="Aptos" w:hAnsi="Aptos" w:cs="Arial"/>
          <w:sz w:val="24"/>
          <w:szCs w:val="24"/>
        </w:rPr>
      </w:pPr>
    </w:p>
    <w:p w14:paraId="08174021" w14:textId="77777777" w:rsidR="00E93C78" w:rsidRPr="00395169" w:rsidRDefault="00E93C78">
      <w:pPr>
        <w:rPr>
          <w:rFonts w:ascii="Aptos" w:hAnsi="Aptos" w:cs="Arial"/>
          <w:sz w:val="24"/>
          <w:szCs w:val="24"/>
        </w:rPr>
      </w:pPr>
    </w:p>
    <w:p w14:paraId="5469EDAF" w14:textId="77777777" w:rsidR="00E93C78" w:rsidRPr="00395169" w:rsidRDefault="00E93C78">
      <w:pPr>
        <w:rPr>
          <w:rFonts w:ascii="Aptos" w:hAnsi="Aptos" w:cs="Arial"/>
          <w:sz w:val="24"/>
          <w:szCs w:val="24"/>
        </w:rPr>
      </w:pPr>
    </w:p>
    <w:p w14:paraId="162A4ED1" w14:textId="77777777" w:rsidR="00E93C78" w:rsidRPr="00395169" w:rsidRDefault="00E93C78">
      <w:pPr>
        <w:rPr>
          <w:rFonts w:ascii="Aptos" w:hAnsi="Aptos" w:cs="Arial"/>
          <w:sz w:val="24"/>
          <w:szCs w:val="24"/>
        </w:rPr>
      </w:pPr>
    </w:p>
    <w:p w14:paraId="5937BDFC" w14:textId="77777777" w:rsidR="00E93C78" w:rsidRPr="00395169" w:rsidRDefault="00E93C78">
      <w:pPr>
        <w:rPr>
          <w:rFonts w:ascii="Aptos" w:hAnsi="Aptos" w:cs="Arial"/>
          <w:sz w:val="24"/>
          <w:szCs w:val="24"/>
        </w:rPr>
      </w:pPr>
    </w:p>
    <w:p w14:paraId="35D418BE" w14:textId="77777777" w:rsidR="00E93C78" w:rsidRPr="00395169" w:rsidRDefault="00E93C78">
      <w:pPr>
        <w:rPr>
          <w:rFonts w:ascii="Aptos" w:hAnsi="Aptos" w:cs="Arial"/>
          <w:sz w:val="24"/>
          <w:szCs w:val="24"/>
        </w:rPr>
      </w:pPr>
    </w:p>
    <w:p w14:paraId="0F364A60" w14:textId="77777777" w:rsidR="00E93C78" w:rsidRPr="00395169" w:rsidRDefault="00E93C78">
      <w:pPr>
        <w:rPr>
          <w:rFonts w:ascii="Aptos" w:hAnsi="Aptos" w:cs="Arial"/>
          <w:sz w:val="24"/>
          <w:szCs w:val="24"/>
        </w:rPr>
      </w:pPr>
    </w:p>
    <w:p w14:paraId="7FAA224B" w14:textId="77777777" w:rsidR="006556B3" w:rsidRDefault="00E93C78" w:rsidP="7B3C5D0D">
      <w:pPr>
        <w:pStyle w:val="Heading2"/>
        <w:rPr>
          <w:rStyle w:val="Heading2Char"/>
          <w:rFonts w:ascii="Aptos" w:hAnsi="Aptos"/>
          <w:b/>
          <w:bCs/>
          <w:color w:val="auto"/>
          <w:sz w:val="24"/>
          <w:szCs w:val="24"/>
        </w:rPr>
      </w:pPr>
      <w:r w:rsidRPr="00395169">
        <w:rPr>
          <w:rStyle w:val="Heading2Char"/>
          <w:rFonts w:ascii="Aptos" w:hAnsi="Aptos"/>
          <w:b/>
          <w:bCs/>
          <w:color w:val="auto"/>
          <w:sz w:val="24"/>
          <w:szCs w:val="24"/>
        </w:rPr>
        <w:t xml:space="preserve">Appendix </w:t>
      </w:r>
      <w:r w:rsidR="006556B3">
        <w:rPr>
          <w:rStyle w:val="Heading2Char"/>
          <w:rFonts w:ascii="Aptos" w:hAnsi="Aptos"/>
          <w:b/>
          <w:bCs/>
          <w:color w:val="auto"/>
          <w:sz w:val="24"/>
          <w:szCs w:val="24"/>
        </w:rPr>
        <w:t>4</w:t>
      </w:r>
    </w:p>
    <w:p w14:paraId="5736E806" w14:textId="1698D182" w:rsidR="007D5834" w:rsidRPr="006556B3" w:rsidRDefault="001068E9" w:rsidP="006556B3">
      <w:pPr>
        <w:pStyle w:val="Heading2"/>
        <w:spacing w:before="0" w:after="120"/>
        <w:rPr>
          <w:rFonts w:ascii="Aptos" w:hAnsi="Aptos"/>
          <w:b/>
          <w:bCs/>
          <w:color w:val="auto"/>
          <w:sz w:val="24"/>
          <w:szCs w:val="24"/>
        </w:rPr>
      </w:pPr>
      <w:r w:rsidRPr="006556B3">
        <w:rPr>
          <w:rFonts w:ascii="Aptos" w:hAnsi="Aptos"/>
          <w:b/>
          <w:bCs/>
          <w:color w:val="auto"/>
          <w:sz w:val="24"/>
          <w:szCs w:val="24"/>
        </w:rPr>
        <w:t>Headteacher or line manager checklist</w:t>
      </w:r>
    </w:p>
    <w:p w14:paraId="63D5BB61" w14:textId="18B0DF2D" w:rsidR="001975EC" w:rsidRPr="00395169" w:rsidRDefault="007D5834" w:rsidP="7B3C5D0D">
      <w:pPr>
        <w:rPr>
          <w:rFonts w:ascii="Aptos" w:hAnsi="Aptos"/>
          <w:sz w:val="24"/>
          <w:szCs w:val="24"/>
        </w:rPr>
      </w:pPr>
      <w:r w:rsidRPr="00395169">
        <w:rPr>
          <w:rFonts w:ascii="Aptos" w:hAnsi="Aptos"/>
          <w:sz w:val="24"/>
          <w:szCs w:val="24"/>
        </w:rPr>
        <w:t xml:space="preserve">Please </w:t>
      </w:r>
      <w:r w:rsidR="00677C93" w:rsidRPr="00395169">
        <w:rPr>
          <w:rFonts w:ascii="Aptos" w:hAnsi="Aptos"/>
          <w:sz w:val="24"/>
          <w:szCs w:val="24"/>
        </w:rPr>
        <w:t>use</w:t>
      </w:r>
      <w:r w:rsidRPr="00395169">
        <w:rPr>
          <w:rFonts w:ascii="Aptos" w:hAnsi="Aptos"/>
          <w:sz w:val="24"/>
          <w:szCs w:val="24"/>
        </w:rPr>
        <w:t xml:space="preserve"> this checklist to </w:t>
      </w:r>
      <w:r w:rsidR="00C9076D" w:rsidRPr="00395169">
        <w:rPr>
          <w:rFonts w:ascii="Aptos" w:hAnsi="Aptos"/>
          <w:sz w:val="24"/>
          <w:szCs w:val="24"/>
        </w:rPr>
        <w:t>support</w:t>
      </w:r>
      <w:r w:rsidRPr="00395169">
        <w:rPr>
          <w:rFonts w:ascii="Aptos" w:hAnsi="Aptos"/>
          <w:sz w:val="24"/>
          <w:szCs w:val="24"/>
        </w:rPr>
        <w:t xml:space="preserve"> your decision-making. If there are several ‘No’ or ‘Not </w:t>
      </w:r>
      <w:r w:rsidR="00C9076D" w:rsidRPr="00395169">
        <w:rPr>
          <w:rFonts w:ascii="Aptos" w:hAnsi="Aptos"/>
          <w:sz w:val="24"/>
          <w:szCs w:val="24"/>
        </w:rPr>
        <w:t xml:space="preserve">sure’ responses, then further research into the training requested will; be required before a decision can be made. </w:t>
      </w:r>
    </w:p>
    <w:tbl>
      <w:tblPr>
        <w:tblStyle w:val="TableGrid"/>
        <w:tblW w:w="0" w:type="auto"/>
        <w:tblLook w:val="04A0" w:firstRow="1" w:lastRow="0" w:firstColumn="1" w:lastColumn="0" w:noHBand="0" w:noVBand="1"/>
      </w:tblPr>
      <w:tblGrid>
        <w:gridCol w:w="5040"/>
        <w:gridCol w:w="877"/>
        <w:gridCol w:w="927"/>
        <w:gridCol w:w="1037"/>
        <w:gridCol w:w="1135"/>
      </w:tblGrid>
      <w:tr w:rsidR="003B6B1B" w:rsidRPr="00395169" w14:paraId="00D55A74" w14:textId="77777777" w:rsidTr="7B3C5D0D">
        <w:tc>
          <w:tcPr>
            <w:tcW w:w="5040" w:type="dxa"/>
            <w:shd w:val="clear" w:color="auto" w:fill="A4B66F"/>
            <w:vAlign w:val="center"/>
          </w:tcPr>
          <w:p w14:paraId="41C2E27F" w14:textId="546E88D4" w:rsidR="003B6B1B" w:rsidRPr="00395169" w:rsidRDefault="04819563" w:rsidP="7B3C5D0D">
            <w:pPr>
              <w:jc w:val="center"/>
              <w:rPr>
                <w:rFonts w:ascii="Aptos" w:hAnsi="Aptos"/>
                <w:b/>
                <w:bCs/>
                <w:color w:val="FFFFFF" w:themeColor="background1"/>
                <w:sz w:val="24"/>
                <w:szCs w:val="24"/>
              </w:rPr>
            </w:pPr>
            <w:r w:rsidRPr="00395169">
              <w:rPr>
                <w:rFonts w:ascii="Aptos" w:hAnsi="Aptos"/>
                <w:b/>
                <w:bCs/>
                <w:color w:val="FFFFFF" w:themeColor="background1"/>
                <w:sz w:val="24"/>
                <w:szCs w:val="24"/>
              </w:rPr>
              <w:t>For consideration</w:t>
            </w:r>
          </w:p>
        </w:tc>
        <w:tc>
          <w:tcPr>
            <w:tcW w:w="877" w:type="dxa"/>
            <w:shd w:val="clear" w:color="auto" w:fill="A4B66F"/>
            <w:vAlign w:val="center"/>
          </w:tcPr>
          <w:p w14:paraId="6C77F0F5" w14:textId="77777777" w:rsidR="003B6B1B" w:rsidRPr="00395169" w:rsidRDefault="6CFB04F6" w:rsidP="7B3C5D0D">
            <w:pPr>
              <w:jc w:val="center"/>
              <w:rPr>
                <w:rFonts w:ascii="Aptos" w:hAnsi="Aptos"/>
                <w:b/>
                <w:bCs/>
                <w:color w:val="FFFFFF" w:themeColor="background1"/>
                <w:sz w:val="24"/>
                <w:szCs w:val="24"/>
              </w:rPr>
            </w:pPr>
            <w:r w:rsidRPr="00395169">
              <w:rPr>
                <w:rFonts w:ascii="Aptos" w:hAnsi="Aptos"/>
                <w:b/>
                <w:bCs/>
                <w:color w:val="FFFFFF" w:themeColor="background1"/>
                <w:sz w:val="24"/>
                <w:szCs w:val="24"/>
              </w:rPr>
              <w:t>Yes</w:t>
            </w:r>
          </w:p>
        </w:tc>
        <w:tc>
          <w:tcPr>
            <w:tcW w:w="927" w:type="dxa"/>
            <w:shd w:val="clear" w:color="auto" w:fill="A4B66F"/>
            <w:vAlign w:val="center"/>
          </w:tcPr>
          <w:p w14:paraId="5063EA81" w14:textId="77777777" w:rsidR="003B6B1B" w:rsidRPr="00395169" w:rsidRDefault="6CFB04F6" w:rsidP="7B3C5D0D">
            <w:pPr>
              <w:jc w:val="center"/>
              <w:rPr>
                <w:rFonts w:ascii="Aptos" w:hAnsi="Aptos"/>
                <w:b/>
                <w:bCs/>
                <w:color w:val="FFFFFF" w:themeColor="background1"/>
                <w:sz w:val="24"/>
                <w:szCs w:val="24"/>
              </w:rPr>
            </w:pPr>
            <w:r w:rsidRPr="00395169">
              <w:rPr>
                <w:rFonts w:ascii="Aptos" w:hAnsi="Aptos"/>
                <w:b/>
                <w:bCs/>
                <w:color w:val="FFFFFF" w:themeColor="background1"/>
                <w:sz w:val="24"/>
                <w:szCs w:val="24"/>
              </w:rPr>
              <w:t>No</w:t>
            </w:r>
          </w:p>
        </w:tc>
        <w:tc>
          <w:tcPr>
            <w:tcW w:w="1037" w:type="dxa"/>
            <w:shd w:val="clear" w:color="auto" w:fill="A4B66F"/>
            <w:vAlign w:val="center"/>
          </w:tcPr>
          <w:p w14:paraId="24282850" w14:textId="77777777" w:rsidR="003B6B1B" w:rsidRPr="00395169" w:rsidRDefault="6CFB04F6" w:rsidP="7B3C5D0D">
            <w:pPr>
              <w:jc w:val="center"/>
              <w:rPr>
                <w:rFonts w:ascii="Aptos" w:hAnsi="Aptos"/>
                <w:b/>
                <w:bCs/>
                <w:color w:val="FFFFFF" w:themeColor="background1"/>
                <w:sz w:val="24"/>
                <w:szCs w:val="24"/>
              </w:rPr>
            </w:pPr>
            <w:r w:rsidRPr="00395169">
              <w:rPr>
                <w:rFonts w:ascii="Aptos" w:hAnsi="Aptos"/>
                <w:b/>
                <w:bCs/>
                <w:color w:val="FFFFFF" w:themeColor="background1"/>
                <w:sz w:val="24"/>
                <w:szCs w:val="24"/>
              </w:rPr>
              <w:t>N/A</w:t>
            </w:r>
          </w:p>
        </w:tc>
        <w:tc>
          <w:tcPr>
            <w:tcW w:w="1135" w:type="dxa"/>
            <w:shd w:val="clear" w:color="auto" w:fill="A4B66F"/>
            <w:vAlign w:val="center"/>
          </w:tcPr>
          <w:p w14:paraId="339F498C" w14:textId="77777777" w:rsidR="003B6B1B" w:rsidRPr="00395169" w:rsidRDefault="6CFB04F6" w:rsidP="7B3C5D0D">
            <w:pPr>
              <w:jc w:val="center"/>
              <w:rPr>
                <w:rFonts w:ascii="Aptos" w:hAnsi="Aptos"/>
                <w:b/>
                <w:bCs/>
                <w:color w:val="FFFFFF" w:themeColor="background1"/>
                <w:sz w:val="24"/>
                <w:szCs w:val="24"/>
              </w:rPr>
            </w:pPr>
            <w:r w:rsidRPr="00395169">
              <w:rPr>
                <w:rFonts w:ascii="Aptos" w:hAnsi="Aptos"/>
                <w:b/>
                <w:bCs/>
                <w:color w:val="FFFFFF" w:themeColor="background1"/>
                <w:sz w:val="24"/>
                <w:szCs w:val="24"/>
              </w:rPr>
              <w:t>Not sure</w:t>
            </w:r>
          </w:p>
        </w:tc>
      </w:tr>
      <w:tr w:rsidR="003B6B1B" w:rsidRPr="00395169" w14:paraId="29779E74" w14:textId="77777777" w:rsidTr="7B3C5D0D">
        <w:tc>
          <w:tcPr>
            <w:tcW w:w="5040" w:type="dxa"/>
            <w:vAlign w:val="center"/>
          </w:tcPr>
          <w:p w14:paraId="13FBB869" w14:textId="77777777" w:rsidR="003B6B1B" w:rsidRPr="00395169" w:rsidRDefault="6CFB04F6" w:rsidP="7B3C5D0D">
            <w:pPr>
              <w:rPr>
                <w:rFonts w:ascii="Aptos" w:hAnsi="Aptos"/>
                <w:sz w:val="24"/>
                <w:szCs w:val="24"/>
              </w:rPr>
            </w:pPr>
            <w:r w:rsidRPr="00395169">
              <w:rPr>
                <w:rFonts w:ascii="Aptos" w:hAnsi="Aptos"/>
                <w:sz w:val="24"/>
                <w:szCs w:val="24"/>
              </w:rPr>
              <w:t>Has this training been identified as part of the individual’s performance management process?</w:t>
            </w:r>
          </w:p>
        </w:tc>
        <w:tc>
          <w:tcPr>
            <w:tcW w:w="877" w:type="dxa"/>
            <w:vAlign w:val="center"/>
          </w:tcPr>
          <w:p w14:paraId="3ADE4453" w14:textId="77777777" w:rsidR="003B6B1B" w:rsidRPr="00395169" w:rsidRDefault="003B6B1B" w:rsidP="7B3C5D0D">
            <w:pPr>
              <w:rPr>
                <w:rFonts w:ascii="Aptos" w:hAnsi="Aptos"/>
                <w:sz w:val="24"/>
                <w:szCs w:val="24"/>
              </w:rPr>
            </w:pPr>
          </w:p>
        </w:tc>
        <w:tc>
          <w:tcPr>
            <w:tcW w:w="927" w:type="dxa"/>
            <w:vAlign w:val="center"/>
          </w:tcPr>
          <w:p w14:paraId="7BF0019F" w14:textId="77777777" w:rsidR="003B6B1B" w:rsidRPr="00395169" w:rsidRDefault="003B6B1B" w:rsidP="7B3C5D0D">
            <w:pPr>
              <w:rPr>
                <w:rFonts w:ascii="Aptos" w:hAnsi="Aptos"/>
                <w:sz w:val="24"/>
                <w:szCs w:val="24"/>
              </w:rPr>
            </w:pPr>
          </w:p>
        </w:tc>
        <w:tc>
          <w:tcPr>
            <w:tcW w:w="1037" w:type="dxa"/>
            <w:vAlign w:val="center"/>
          </w:tcPr>
          <w:p w14:paraId="417B34A3" w14:textId="77777777" w:rsidR="003B6B1B" w:rsidRPr="00395169" w:rsidRDefault="003B6B1B" w:rsidP="7B3C5D0D">
            <w:pPr>
              <w:rPr>
                <w:rFonts w:ascii="Aptos" w:hAnsi="Aptos"/>
                <w:sz w:val="24"/>
                <w:szCs w:val="24"/>
              </w:rPr>
            </w:pPr>
          </w:p>
        </w:tc>
        <w:tc>
          <w:tcPr>
            <w:tcW w:w="1135" w:type="dxa"/>
            <w:vAlign w:val="center"/>
          </w:tcPr>
          <w:p w14:paraId="2E9F1F11" w14:textId="77777777" w:rsidR="003B6B1B" w:rsidRPr="00395169" w:rsidRDefault="003B6B1B" w:rsidP="7B3C5D0D">
            <w:pPr>
              <w:rPr>
                <w:rFonts w:ascii="Aptos" w:hAnsi="Aptos"/>
                <w:sz w:val="24"/>
                <w:szCs w:val="24"/>
              </w:rPr>
            </w:pPr>
          </w:p>
        </w:tc>
      </w:tr>
      <w:tr w:rsidR="003B6B1B" w:rsidRPr="00395169" w14:paraId="267BF3EF" w14:textId="77777777" w:rsidTr="7B3C5D0D">
        <w:tc>
          <w:tcPr>
            <w:tcW w:w="5040" w:type="dxa"/>
            <w:vAlign w:val="center"/>
          </w:tcPr>
          <w:p w14:paraId="6D06825C" w14:textId="77777777" w:rsidR="003B6B1B" w:rsidRPr="00395169" w:rsidRDefault="6CFB04F6" w:rsidP="7B3C5D0D">
            <w:pPr>
              <w:rPr>
                <w:rFonts w:ascii="Aptos" w:hAnsi="Aptos"/>
                <w:sz w:val="24"/>
                <w:szCs w:val="24"/>
              </w:rPr>
            </w:pPr>
            <w:r w:rsidRPr="00395169">
              <w:rPr>
                <w:rFonts w:ascii="Aptos" w:hAnsi="Aptos"/>
                <w:sz w:val="24"/>
                <w:szCs w:val="24"/>
              </w:rPr>
              <w:t>Has the individual been made aware of the Trust CPDL policy and requirements within it?</w:t>
            </w:r>
          </w:p>
        </w:tc>
        <w:tc>
          <w:tcPr>
            <w:tcW w:w="877" w:type="dxa"/>
            <w:vAlign w:val="center"/>
          </w:tcPr>
          <w:p w14:paraId="2DC3E26F" w14:textId="77777777" w:rsidR="003B6B1B" w:rsidRPr="00395169" w:rsidRDefault="003B6B1B" w:rsidP="7B3C5D0D">
            <w:pPr>
              <w:rPr>
                <w:rFonts w:ascii="Aptos" w:hAnsi="Aptos"/>
                <w:sz w:val="24"/>
                <w:szCs w:val="24"/>
              </w:rPr>
            </w:pPr>
          </w:p>
        </w:tc>
        <w:tc>
          <w:tcPr>
            <w:tcW w:w="927" w:type="dxa"/>
            <w:vAlign w:val="center"/>
          </w:tcPr>
          <w:p w14:paraId="4ED27C16" w14:textId="77777777" w:rsidR="003B6B1B" w:rsidRPr="00395169" w:rsidRDefault="003B6B1B" w:rsidP="7B3C5D0D">
            <w:pPr>
              <w:rPr>
                <w:rFonts w:ascii="Aptos" w:hAnsi="Aptos"/>
                <w:sz w:val="24"/>
                <w:szCs w:val="24"/>
              </w:rPr>
            </w:pPr>
          </w:p>
        </w:tc>
        <w:tc>
          <w:tcPr>
            <w:tcW w:w="1037" w:type="dxa"/>
            <w:vAlign w:val="center"/>
          </w:tcPr>
          <w:p w14:paraId="7BEF47EF" w14:textId="77777777" w:rsidR="003B6B1B" w:rsidRPr="00395169" w:rsidRDefault="003B6B1B" w:rsidP="7B3C5D0D">
            <w:pPr>
              <w:rPr>
                <w:rFonts w:ascii="Aptos" w:hAnsi="Aptos"/>
                <w:sz w:val="24"/>
                <w:szCs w:val="24"/>
              </w:rPr>
            </w:pPr>
          </w:p>
        </w:tc>
        <w:tc>
          <w:tcPr>
            <w:tcW w:w="1135" w:type="dxa"/>
            <w:vAlign w:val="center"/>
          </w:tcPr>
          <w:p w14:paraId="25A783E7" w14:textId="77777777" w:rsidR="003B6B1B" w:rsidRPr="00395169" w:rsidRDefault="003B6B1B" w:rsidP="7B3C5D0D">
            <w:pPr>
              <w:rPr>
                <w:rFonts w:ascii="Aptos" w:hAnsi="Aptos"/>
                <w:sz w:val="24"/>
                <w:szCs w:val="24"/>
              </w:rPr>
            </w:pPr>
          </w:p>
        </w:tc>
      </w:tr>
      <w:tr w:rsidR="003B6B1B" w:rsidRPr="00395169" w14:paraId="60FFB219" w14:textId="77777777" w:rsidTr="7B3C5D0D">
        <w:tc>
          <w:tcPr>
            <w:tcW w:w="5040" w:type="dxa"/>
            <w:vAlign w:val="center"/>
          </w:tcPr>
          <w:p w14:paraId="7C49E872" w14:textId="77777777" w:rsidR="003B6B1B" w:rsidRPr="00395169" w:rsidRDefault="6CFB04F6" w:rsidP="7B3C5D0D">
            <w:pPr>
              <w:tabs>
                <w:tab w:val="left" w:pos="915"/>
              </w:tabs>
              <w:rPr>
                <w:rFonts w:ascii="Aptos" w:hAnsi="Aptos"/>
                <w:sz w:val="24"/>
                <w:szCs w:val="24"/>
              </w:rPr>
            </w:pPr>
            <w:r w:rsidRPr="00395169">
              <w:rPr>
                <w:rFonts w:ascii="Aptos" w:hAnsi="Aptos"/>
                <w:sz w:val="24"/>
                <w:szCs w:val="24"/>
              </w:rPr>
              <w:t>Does the training link to a Trust or school priority?</w:t>
            </w:r>
          </w:p>
        </w:tc>
        <w:tc>
          <w:tcPr>
            <w:tcW w:w="877" w:type="dxa"/>
            <w:vAlign w:val="center"/>
          </w:tcPr>
          <w:p w14:paraId="3A674856" w14:textId="77777777" w:rsidR="003B6B1B" w:rsidRPr="00395169" w:rsidRDefault="003B6B1B" w:rsidP="7B3C5D0D">
            <w:pPr>
              <w:rPr>
                <w:rFonts w:ascii="Aptos" w:hAnsi="Aptos"/>
                <w:sz w:val="24"/>
                <w:szCs w:val="24"/>
              </w:rPr>
            </w:pPr>
          </w:p>
        </w:tc>
        <w:tc>
          <w:tcPr>
            <w:tcW w:w="927" w:type="dxa"/>
            <w:vAlign w:val="center"/>
          </w:tcPr>
          <w:p w14:paraId="274EECE0" w14:textId="77777777" w:rsidR="003B6B1B" w:rsidRPr="00395169" w:rsidRDefault="003B6B1B" w:rsidP="7B3C5D0D">
            <w:pPr>
              <w:rPr>
                <w:rFonts w:ascii="Aptos" w:hAnsi="Aptos"/>
                <w:sz w:val="24"/>
                <w:szCs w:val="24"/>
              </w:rPr>
            </w:pPr>
          </w:p>
        </w:tc>
        <w:tc>
          <w:tcPr>
            <w:tcW w:w="1037" w:type="dxa"/>
            <w:vAlign w:val="center"/>
          </w:tcPr>
          <w:p w14:paraId="19E21ADA" w14:textId="77777777" w:rsidR="003B6B1B" w:rsidRPr="00395169" w:rsidRDefault="003B6B1B" w:rsidP="7B3C5D0D">
            <w:pPr>
              <w:rPr>
                <w:rFonts w:ascii="Aptos" w:hAnsi="Aptos"/>
                <w:sz w:val="24"/>
                <w:szCs w:val="24"/>
              </w:rPr>
            </w:pPr>
          </w:p>
        </w:tc>
        <w:tc>
          <w:tcPr>
            <w:tcW w:w="1135" w:type="dxa"/>
            <w:vAlign w:val="center"/>
          </w:tcPr>
          <w:p w14:paraId="122CEFFF" w14:textId="77777777" w:rsidR="003B6B1B" w:rsidRPr="00395169" w:rsidRDefault="003B6B1B" w:rsidP="7B3C5D0D">
            <w:pPr>
              <w:rPr>
                <w:rFonts w:ascii="Aptos" w:hAnsi="Aptos"/>
                <w:sz w:val="24"/>
                <w:szCs w:val="24"/>
              </w:rPr>
            </w:pPr>
          </w:p>
        </w:tc>
      </w:tr>
      <w:tr w:rsidR="003B6B1B" w:rsidRPr="00395169" w14:paraId="1D9AB960" w14:textId="77777777" w:rsidTr="7B3C5D0D">
        <w:tc>
          <w:tcPr>
            <w:tcW w:w="5040" w:type="dxa"/>
            <w:vAlign w:val="center"/>
          </w:tcPr>
          <w:p w14:paraId="4C604638" w14:textId="77777777" w:rsidR="003B6B1B" w:rsidRPr="00395169" w:rsidRDefault="6CFB04F6" w:rsidP="7B3C5D0D">
            <w:pPr>
              <w:rPr>
                <w:rFonts w:ascii="Aptos" w:hAnsi="Aptos"/>
                <w:sz w:val="24"/>
                <w:szCs w:val="24"/>
              </w:rPr>
            </w:pPr>
            <w:r w:rsidRPr="00395169">
              <w:rPr>
                <w:rFonts w:ascii="Aptos" w:hAnsi="Aptos"/>
                <w:sz w:val="24"/>
                <w:szCs w:val="24"/>
              </w:rPr>
              <w:t>Is the training linked to good practice or evidence-based research?</w:t>
            </w:r>
          </w:p>
        </w:tc>
        <w:tc>
          <w:tcPr>
            <w:tcW w:w="877" w:type="dxa"/>
            <w:vAlign w:val="center"/>
          </w:tcPr>
          <w:p w14:paraId="2472A3B8" w14:textId="77777777" w:rsidR="003B6B1B" w:rsidRPr="00395169" w:rsidRDefault="003B6B1B" w:rsidP="7B3C5D0D">
            <w:pPr>
              <w:rPr>
                <w:rFonts w:ascii="Aptos" w:hAnsi="Aptos"/>
                <w:sz w:val="24"/>
                <w:szCs w:val="24"/>
              </w:rPr>
            </w:pPr>
          </w:p>
        </w:tc>
        <w:tc>
          <w:tcPr>
            <w:tcW w:w="927" w:type="dxa"/>
            <w:vAlign w:val="center"/>
          </w:tcPr>
          <w:p w14:paraId="5CFF875C" w14:textId="77777777" w:rsidR="003B6B1B" w:rsidRPr="00395169" w:rsidRDefault="003B6B1B" w:rsidP="7B3C5D0D">
            <w:pPr>
              <w:rPr>
                <w:rFonts w:ascii="Aptos" w:hAnsi="Aptos"/>
                <w:sz w:val="24"/>
                <w:szCs w:val="24"/>
              </w:rPr>
            </w:pPr>
          </w:p>
        </w:tc>
        <w:tc>
          <w:tcPr>
            <w:tcW w:w="1037" w:type="dxa"/>
            <w:vAlign w:val="center"/>
          </w:tcPr>
          <w:p w14:paraId="51F8B321" w14:textId="77777777" w:rsidR="003B6B1B" w:rsidRPr="00395169" w:rsidRDefault="003B6B1B" w:rsidP="7B3C5D0D">
            <w:pPr>
              <w:rPr>
                <w:rFonts w:ascii="Aptos" w:hAnsi="Aptos"/>
                <w:sz w:val="24"/>
                <w:szCs w:val="24"/>
              </w:rPr>
            </w:pPr>
          </w:p>
        </w:tc>
        <w:tc>
          <w:tcPr>
            <w:tcW w:w="1135" w:type="dxa"/>
            <w:vAlign w:val="center"/>
          </w:tcPr>
          <w:p w14:paraId="4CFCE99B" w14:textId="77777777" w:rsidR="003B6B1B" w:rsidRPr="00395169" w:rsidRDefault="003B6B1B" w:rsidP="7B3C5D0D">
            <w:pPr>
              <w:rPr>
                <w:rFonts w:ascii="Aptos" w:hAnsi="Aptos"/>
                <w:sz w:val="24"/>
                <w:szCs w:val="24"/>
              </w:rPr>
            </w:pPr>
          </w:p>
        </w:tc>
      </w:tr>
      <w:tr w:rsidR="003B6B1B" w:rsidRPr="00395169" w14:paraId="1EA0A750" w14:textId="77777777" w:rsidTr="7B3C5D0D">
        <w:tc>
          <w:tcPr>
            <w:tcW w:w="5040" w:type="dxa"/>
            <w:vAlign w:val="center"/>
          </w:tcPr>
          <w:p w14:paraId="53C65816" w14:textId="77777777" w:rsidR="003B6B1B" w:rsidRPr="00395169" w:rsidRDefault="6CFB04F6" w:rsidP="7B3C5D0D">
            <w:pPr>
              <w:rPr>
                <w:rFonts w:ascii="Aptos" w:hAnsi="Aptos"/>
                <w:sz w:val="24"/>
                <w:szCs w:val="24"/>
              </w:rPr>
            </w:pPr>
            <w:r w:rsidRPr="00395169">
              <w:rPr>
                <w:rFonts w:ascii="Aptos" w:hAnsi="Aptos"/>
                <w:sz w:val="24"/>
                <w:szCs w:val="24"/>
              </w:rPr>
              <w:t>Will the training help raise standards of pupils’ achievements</w:t>
            </w:r>
          </w:p>
        </w:tc>
        <w:tc>
          <w:tcPr>
            <w:tcW w:w="877" w:type="dxa"/>
            <w:vAlign w:val="center"/>
          </w:tcPr>
          <w:p w14:paraId="7B2E3761" w14:textId="77777777" w:rsidR="003B6B1B" w:rsidRPr="00395169" w:rsidRDefault="003B6B1B" w:rsidP="7B3C5D0D">
            <w:pPr>
              <w:rPr>
                <w:rFonts w:ascii="Aptos" w:hAnsi="Aptos"/>
                <w:sz w:val="24"/>
                <w:szCs w:val="24"/>
              </w:rPr>
            </w:pPr>
          </w:p>
        </w:tc>
        <w:tc>
          <w:tcPr>
            <w:tcW w:w="927" w:type="dxa"/>
            <w:vAlign w:val="center"/>
          </w:tcPr>
          <w:p w14:paraId="370F79F4" w14:textId="77777777" w:rsidR="003B6B1B" w:rsidRPr="00395169" w:rsidRDefault="003B6B1B" w:rsidP="7B3C5D0D">
            <w:pPr>
              <w:rPr>
                <w:rFonts w:ascii="Aptos" w:hAnsi="Aptos"/>
                <w:sz w:val="24"/>
                <w:szCs w:val="24"/>
              </w:rPr>
            </w:pPr>
          </w:p>
        </w:tc>
        <w:tc>
          <w:tcPr>
            <w:tcW w:w="1037" w:type="dxa"/>
            <w:vAlign w:val="center"/>
          </w:tcPr>
          <w:p w14:paraId="67C646E7" w14:textId="77777777" w:rsidR="003B6B1B" w:rsidRPr="00395169" w:rsidRDefault="003B6B1B" w:rsidP="7B3C5D0D">
            <w:pPr>
              <w:rPr>
                <w:rFonts w:ascii="Aptos" w:hAnsi="Aptos"/>
                <w:sz w:val="24"/>
                <w:szCs w:val="24"/>
              </w:rPr>
            </w:pPr>
          </w:p>
        </w:tc>
        <w:tc>
          <w:tcPr>
            <w:tcW w:w="1135" w:type="dxa"/>
            <w:vAlign w:val="center"/>
          </w:tcPr>
          <w:p w14:paraId="3C9AEDC6" w14:textId="77777777" w:rsidR="003B6B1B" w:rsidRPr="00395169" w:rsidRDefault="003B6B1B" w:rsidP="7B3C5D0D">
            <w:pPr>
              <w:rPr>
                <w:rFonts w:ascii="Aptos" w:hAnsi="Aptos"/>
                <w:sz w:val="24"/>
                <w:szCs w:val="24"/>
              </w:rPr>
            </w:pPr>
          </w:p>
        </w:tc>
      </w:tr>
      <w:tr w:rsidR="003B6B1B" w:rsidRPr="00395169" w14:paraId="721C0AF6" w14:textId="77777777" w:rsidTr="7B3C5D0D">
        <w:tc>
          <w:tcPr>
            <w:tcW w:w="5040" w:type="dxa"/>
            <w:vAlign w:val="center"/>
          </w:tcPr>
          <w:p w14:paraId="143F6E80" w14:textId="77777777" w:rsidR="003B6B1B" w:rsidRPr="00395169" w:rsidRDefault="6CFB04F6" w:rsidP="7B3C5D0D">
            <w:pPr>
              <w:rPr>
                <w:rFonts w:ascii="Aptos" w:hAnsi="Aptos"/>
                <w:sz w:val="24"/>
                <w:szCs w:val="24"/>
              </w:rPr>
            </w:pPr>
            <w:r w:rsidRPr="00395169">
              <w:rPr>
                <w:rFonts w:ascii="Aptos" w:hAnsi="Aptos"/>
                <w:sz w:val="24"/>
                <w:szCs w:val="24"/>
              </w:rPr>
              <w:t>Does the training respect cultural diversity ?</w:t>
            </w:r>
          </w:p>
        </w:tc>
        <w:tc>
          <w:tcPr>
            <w:tcW w:w="877" w:type="dxa"/>
            <w:vAlign w:val="center"/>
          </w:tcPr>
          <w:p w14:paraId="607ECE15" w14:textId="77777777" w:rsidR="003B6B1B" w:rsidRPr="00395169" w:rsidRDefault="003B6B1B" w:rsidP="7B3C5D0D">
            <w:pPr>
              <w:rPr>
                <w:rFonts w:ascii="Aptos" w:hAnsi="Aptos"/>
                <w:sz w:val="24"/>
                <w:szCs w:val="24"/>
              </w:rPr>
            </w:pPr>
          </w:p>
        </w:tc>
        <w:tc>
          <w:tcPr>
            <w:tcW w:w="927" w:type="dxa"/>
            <w:vAlign w:val="center"/>
          </w:tcPr>
          <w:p w14:paraId="7BB4F48F" w14:textId="77777777" w:rsidR="003B6B1B" w:rsidRPr="00395169" w:rsidRDefault="003B6B1B" w:rsidP="7B3C5D0D">
            <w:pPr>
              <w:rPr>
                <w:rFonts w:ascii="Aptos" w:hAnsi="Aptos"/>
                <w:sz w:val="24"/>
                <w:szCs w:val="24"/>
              </w:rPr>
            </w:pPr>
          </w:p>
        </w:tc>
        <w:tc>
          <w:tcPr>
            <w:tcW w:w="1037" w:type="dxa"/>
            <w:vAlign w:val="center"/>
          </w:tcPr>
          <w:p w14:paraId="68171898" w14:textId="77777777" w:rsidR="003B6B1B" w:rsidRPr="00395169" w:rsidRDefault="003B6B1B" w:rsidP="7B3C5D0D">
            <w:pPr>
              <w:rPr>
                <w:rFonts w:ascii="Aptos" w:hAnsi="Aptos"/>
                <w:sz w:val="24"/>
                <w:szCs w:val="24"/>
              </w:rPr>
            </w:pPr>
          </w:p>
        </w:tc>
        <w:tc>
          <w:tcPr>
            <w:tcW w:w="1135" w:type="dxa"/>
            <w:vAlign w:val="center"/>
          </w:tcPr>
          <w:p w14:paraId="591768CB" w14:textId="77777777" w:rsidR="003B6B1B" w:rsidRPr="00395169" w:rsidRDefault="003B6B1B" w:rsidP="7B3C5D0D">
            <w:pPr>
              <w:rPr>
                <w:rFonts w:ascii="Aptos" w:hAnsi="Aptos"/>
                <w:sz w:val="24"/>
                <w:szCs w:val="24"/>
              </w:rPr>
            </w:pPr>
          </w:p>
        </w:tc>
      </w:tr>
      <w:tr w:rsidR="003B6B1B" w:rsidRPr="00395169" w14:paraId="6552CDDB" w14:textId="77777777" w:rsidTr="7B3C5D0D">
        <w:tc>
          <w:tcPr>
            <w:tcW w:w="5040" w:type="dxa"/>
            <w:vAlign w:val="center"/>
          </w:tcPr>
          <w:p w14:paraId="38DD69B1" w14:textId="77777777" w:rsidR="003B6B1B" w:rsidRPr="00395169" w:rsidRDefault="6CFB04F6" w:rsidP="7B3C5D0D">
            <w:pPr>
              <w:rPr>
                <w:rFonts w:ascii="Aptos" w:hAnsi="Aptos"/>
                <w:sz w:val="24"/>
                <w:szCs w:val="24"/>
              </w:rPr>
            </w:pPr>
            <w:r w:rsidRPr="00395169">
              <w:rPr>
                <w:rFonts w:ascii="Aptos" w:hAnsi="Aptos"/>
                <w:sz w:val="24"/>
                <w:szCs w:val="24"/>
              </w:rPr>
              <w:t>Is the training based on appropriate or relevant sector standards?</w:t>
            </w:r>
          </w:p>
        </w:tc>
        <w:tc>
          <w:tcPr>
            <w:tcW w:w="877" w:type="dxa"/>
            <w:vAlign w:val="center"/>
          </w:tcPr>
          <w:p w14:paraId="212C7B8D" w14:textId="77777777" w:rsidR="003B6B1B" w:rsidRPr="00395169" w:rsidRDefault="003B6B1B" w:rsidP="7B3C5D0D">
            <w:pPr>
              <w:rPr>
                <w:rFonts w:ascii="Aptos" w:hAnsi="Aptos"/>
                <w:sz w:val="24"/>
                <w:szCs w:val="24"/>
              </w:rPr>
            </w:pPr>
          </w:p>
        </w:tc>
        <w:tc>
          <w:tcPr>
            <w:tcW w:w="927" w:type="dxa"/>
            <w:vAlign w:val="center"/>
          </w:tcPr>
          <w:p w14:paraId="428C984E" w14:textId="77777777" w:rsidR="003B6B1B" w:rsidRPr="00395169" w:rsidRDefault="003B6B1B" w:rsidP="7B3C5D0D">
            <w:pPr>
              <w:rPr>
                <w:rFonts w:ascii="Aptos" w:hAnsi="Aptos"/>
                <w:sz w:val="24"/>
                <w:szCs w:val="24"/>
              </w:rPr>
            </w:pPr>
          </w:p>
        </w:tc>
        <w:tc>
          <w:tcPr>
            <w:tcW w:w="1037" w:type="dxa"/>
            <w:vAlign w:val="center"/>
          </w:tcPr>
          <w:p w14:paraId="26BBB823" w14:textId="77777777" w:rsidR="003B6B1B" w:rsidRPr="00395169" w:rsidRDefault="003B6B1B" w:rsidP="7B3C5D0D">
            <w:pPr>
              <w:rPr>
                <w:rFonts w:ascii="Aptos" w:hAnsi="Aptos"/>
                <w:sz w:val="24"/>
                <w:szCs w:val="24"/>
              </w:rPr>
            </w:pPr>
          </w:p>
        </w:tc>
        <w:tc>
          <w:tcPr>
            <w:tcW w:w="1135" w:type="dxa"/>
            <w:vAlign w:val="center"/>
          </w:tcPr>
          <w:p w14:paraId="0A93DB5A" w14:textId="77777777" w:rsidR="003B6B1B" w:rsidRPr="00395169" w:rsidRDefault="003B6B1B" w:rsidP="7B3C5D0D">
            <w:pPr>
              <w:rPr>
                <w:rFonts w:ascii="Aptos" w:hAnsi="Aptos"/>
                <w:sz w:val="24"/>
                <w:szCs w:val="24"/>
              </w:rPr>
            </w:pPr>
          </w:p>
        </w:tc>
      </w:tr>
      <w:tr w:rsidR="003B6B1B" w:rsidRPr="00395169" w14:paraId="69FA91D0" w14:textId="77777777" w:rsidTr="7B3C5D0D">
        <w:tc>
          <w:tcPr>
            <w:tcW w:w="5040" w:type="dxa"/>
            <w:vAlign w:val="center"/>
          </w:tcPr>
          <w:p w14:paraId="34B0334F" w14:textId="77777777" w:rsidR="003B6B1B" w:rsidRPr="00395169" w:rsidRDefault="6CFB04F6" w:rsidP="7B3C5D0D">
            <w:pPr>
              <w:rPr>
                <w:rFonts w:ascii="Aptos" w:hAnsi="Aptos"/>
                <w:sz w:val="24"/>
                <w:szCs w:val="24"/>
              </w:rPr>
            </w:pPr>
            <w:r w:rsidRPr="00395169">
              <w:rPr>
                <w:rFonts w:ascii="Aptos" w:hAnsi="Aptos"/>
                <w:sz w:val="24"/>
                <w:szCs w:val="24"/>
              </w:rPr>
              <w:t>Is the training based on current research and inspection evidence.</w:t>
            </w:r>
          </w:p>
        </w:tc>
        <w:tc>
          <w:tcPr>
            <w:tcW w:w="877" w:type="dxa"/>
            <w:vAlign w:val="center"/>
          </w:tcPr>
          <w:p w14:paraId="66AD34FD" w14:textId="77777777" w:rsidR="003B6B1B" w:rsidRPr="00395169" w:rsidRDefault="003B6B1B" w:rsidP="7B3C5D0D">
            <w:pPr>
              <w:rPr>
                <w:rFonts w:ascii="Aptos" w:hAnsi="Aptos"/>
                <w:sz w:val="24"/>
                <w:szCs w:val="24"/>
              </w:rPr>
            </w:pPr>
          </w:p>
        </w:tc>
        <w:tc>
          <w:tcPr>
            <w:tcW w:w="927" w:type="dxa"/>
            <w:vAlign w:val="center"/>
          </w:tcPr>
          <w:p w14:paraId="1DD6BF34" w14:textId="77777777" w:rsidR="003B6B1B" w:rsidRPr="00395169" w:rsidRDefault="003B6B1B" w:rsidP="7B3C5D0D">
            <w:pPr>
              <w:rPr>
                <w:rFonts w:ascii="Aptos" w:hAnsi="Aptos"/>
                <w:sz w:val="24"/>
                <w:szCs w:val="24"/>
              </w:rPr>
            </w:pPr>
          </w:p>
        </w:tc>
        <w:tc>
          <w:tcPr>
            <w:tcW w:w="1037" w:type="dxa"/>
            <w:vAlign w:val="center"/>
          </w:tcPr>
          <w:p w14:paraId="5271F9F1" w14:textId="77777777" w:rsidR="003B6B1B" w:rsidRPr="00395169" w:rsidRDefault="003B6B1B" w:rsidP="7B3C5D0D">
            <w:pPr>
              <w:rPr>
                <w:rFonts w:ascii="Aptos" w:hAnsi="Aptos"/>
                <w:sz w:val="24"/>
                <w:szCs w:val="24"/>
              </w:rPr>
            </w:pPr>
          </w:p>
        </w:tc>
        <w:tc>
          <w:tcPr>
            <w:tcW w:w="1135" w:type="dxa"/>
            <w:vAlign w:val="center"/>
          </w:tcPr>
          <w:p w14:paraId="798E7A66" w14:textId="77777777" w:rsidR="003B6B1B" w:rsidRPr="00395169" w:rsidRDefault="003B6B1B" w:rsidP="7B3C5D0D">
            <w:pPr>
              <w:rPr>
                <w:rFonts w:ascii="Aptos" w:hAnsi="Aptos"/>
                <w:sz w:val="24"/>
                <w:szCs w:val="24"/>
              </w:rPr>
            </w:pPr>
          </w:p>
        </w:tc>
      </w:tr>
      <w:tr w:rsidR="003B6B1B" w:rsidRPr="00395169" w14:paraId="18EB8137" w14:textId="77777777" w:rsidTr="7B3C5D0D">
        <w:tc>
          <w:tcPr>
            <w:tcW w:w="5040" w:type="dxa"/>
            <w:vAlign w:val="center"/>
          </w:tcPr>
          <w:p w14:paraId="4CB8D505" w14:textId="77777777" w:rsidR="003B6B1B" w:rsidRPr="00395169" w:rsidRDefault="6CFB04F6" w:rsidP="7B3C5D0D">
            <w:pPr>
              <w:rPr>
                <w:rFonts w:ascii="Aptos" w:hAnsi="Aptos"/>
                <w:sz w:val="24"/>
                <w:szCs w:val="24"/>
              </w:rPr>
            </w:pPr>
            <w:r w:rsidRPr="00395169">
              <w:rPr>
                <w:rFonts w:ascii="Aptos" w:hAnsi="Aptos"/>
                <w:sz w:val="24"/>
                <w:szCs w:val="24"/>
              </w:rPr>
              <w:t>Has an option been considered for the training to be accessed remotely to minimise travel time and support the individual’s work-life balance?</w:t>
            </w:r>
          </w:p>
        </w:tc>
        <w:tc>
          <w:tcPr>
            <w:tcW w:w="877" w:type="dxa"/>
            <w:vAlign w:val="center"/>
          </w:tcPr>
          <w:p w14:paraId="69D0EF57" w14:textId="77777777" w:rsidR="003B6B1B" w:rsidRPr="00395169" w:rsidRDefault="003B6B1B" w:rsidP="7B3C5D0D">
            <w:pPr>
              <w:rPr>
                <w:rFonts w:ascii="Aptos" w:hAnsi="Aptos"/>
                <w:sz w:val="24"/>
                <w:szCs w:val="24"/>
              </w:rPr>
            </w:pPr>
          </w:p>
        </w:tc>
        <w:tc>
          <w:tcPr>
            <w:tcW w:w="927" w:type="dxa"/>
            <w:vAlign w:val="center"/>
          </w:tcPr>
          <w:p w14:paraId="0F7AC43C" w14:textId="77777777" w:rsidR="003B6B1B" w:rsidRPr="00395169" w:rsidRDefault="003B6B1B" w:rsidP="7B3C5D0D">
            <w:pPr>
              <w:rPr>
                <w:rFonts w:ascii="Aptos" w:hAnsi="Aptos"/>
                <w:sz w:val="24"/>
                <w:szCs w:val="24"/>
              </w:rPr>
            </w:pPr>
          </w:p>
        </w:tc>
        <w:tc>
          <w:tcPr>
            <w:tcW w:w="1037" w:type="dxa"/>
            <w:vAlign w:val="center"/>
          </w:tcPr>
          <w:p w14:paraId="73C6ED49" w14:textId="77777777" w:rsidR="003B6B1B" w:rsidRPr="00395169" w:rsidRDefault="003B6B1B" w:rsidP="7B3C5D0D">
            <w:pPr>
              <w:rPr>
                <w:rFonts w:ascii="Aptos" w:hAnsi="Aptos"/>
                <w:sz w:val="24"/>
                <w:szCs w:val="24"/>
              </w:rPr>
            </w:pPr>
          </w:p>
        </w:tc>
        <w:tc>
          <w:tcPr>
            <w:tcW w:w="1135" w:type="dxa"/>
            <w:vAlign w:val="center"/>
          </w:tcPr>
          <w:p w14:paraId="318A1244" w14:textId="77777777" w:rsidR="003B6B1B" w:rsidRPr="00395169" w:rsidRDefault="003B6B1B" w:rsidP="7B3C5D0D">
            <w:pPr>
              <w:rPr>
                <w:rFonts w:ascii="Aptos" w:hAnsi="Aptos"/>
                <w:sz w:val="24"/>
                <w:szCs w:val="24"/>
              </w:rPr>
            </w:pPr>
          </w:p>
        </w:tc>
      </w:tr>
      <w:tr w:rsidR="003B6B1B" w:rsidRPr="00395169" w14:paraId="68D5B1EA" w14:textId="77777777" w:rsidTr="7B3C5D0D">
        <w:tc>
          <w:tcPr>
            <w:tcW w:w="5040" w:type="dxa"/>
            <w:vAlign w:val="center"/>
          </w:tcPr>
          <w:p w14:paraId="1DC8CB89" w14:textId="77777777" w:rsidR="003B6B1B" w:rsidRPr="00395169" w:rsidRDefault="6CFB04F6" w:rsidP="7B3C5D0D">
            <w:pPr>
              <w:rPr>
                <w:rFonts w:ascii="Aptos" w:hAnsi="Aptos"/>
                <w:sz w:val="24"/>
                <w:szCs w:val="24"/>
              </w:rPr>
            </w:pPr>
            <w:r w:rsidRPr="00395169">
              <w:rPr>
                <w:rFonts w:ascii="Aptos" w:hAnsi="Aptos"/>
                <w:sz w:val="24"/>
                <w:szCs w:val="24"/>
              </w:rPr>
              <w:t>Does the training represent value for money?</w:t>
            </w:r>
          </w:p>
        </w:tc>
        <w:tc>
          <w:tcPr>
            <w:tcW w:w="877" w:type="dxa"/>
            <w:vAlign w:val="center"/>
          </w:tcPr>
          <w:p w14:paraId="3B351538" w14:textId="77777777" w:rsidR="003B6B1B" w:rsidRPr="00395169" w:rsidRDefault="003B6B1B" w:rsidP="7B3C5D0D">
            <w:pPr>
              <w:rPr>
                <w:rFonts w:ascii="Aptos" w:hAnsi="Aptos"/>
                <w:sz w:val="24"/>
                <w:szCs w:val="24"/>
              </w:rPr>
            </w:pPr>
          </w:p>
        </w:tc>
        <w:tc>
          <w:tcPr>
            <w:tcW w:w="927" w:type="dxa"/>
            <w:vAlign w:val="center"/>
          </w:tcPr>
          <w:p w14:paraId="7E7BE5FF" w14:textId="77777777" w:rsidR="003B6B1B" w:rsidRPr="00395169" w:rsidRDefault="003B6B1B" w:rsidP="7B3C5D0D">
            <w:pPr>
              <w:rPr>
                <w:rFonts w:ascii="Aptos" w:hAnsi="Aptos"/>
                <w:sz w:val="24"/>
                <w:szCs w:val="24"/>
              </w:rPr>
            </w:pPr>
          </w:p>
        </w:tc>
        <w:tc>
          <w:tcPr>
            <w:tcW w:w="1037" w:type="dxa"/>
            <w:vAlign w:val="center"/>
          </w:tcPr>
          <w:p w14:paraId="723373FA" w14:textId="77777777" w:rsidR="003B6B1B" w:rsidRPr="00395169" w:rsidRDefault="003B6B1B" w:rsidP="7B3C5D0D">
            <w:pPr>
              <w:rPr>
                <w:rFonts w:ascii="Aptos" w:hAnsi="Aptos"/>
                <w:sz w:val="24"/>
                <w:szCs w:val="24"/>
              </w:rPr>
            </w:pPr>
          </w:p>
        </w:tc>
        <w:tc>
          <w:tcPr>
            <w:tcW w:w="1135" w:type="dxa"/>
            <w:vAlign w:val="center"/>
          </w:tcPr>
          <w:p w14:paraId="3AF51FE7" w14:textId="77777777" w:rsidR="003B6B1B" w:rsidRPr="00395169" w:rsidRDefault="003B6B1B" w:rsidP="7B3C5D0D">
            <w:pPr>
              <w:rPr>
                <w:rFonts w:ascii="Aptos" w:hAnsi="Aptos"/>
                <w:sz w:val="24"/>
                <w:szCs w:val="24"/>
              </w:rPr>
            </w:pPr>
          </w:p>
        </w:tc>
      </w:tr>
      <w:tr w:rsidR="00677C93" w:rsidRPr="00395169" w14:paraId="71AC6B7A" w14:textId="77777777" w:rsidTr="7B3C5D0D">
        <w:tc>
          <w:tcPr>
            <w:tcW w:w="5040" w:type="dxa"/>
            <w:vAlign w:val="center"/>
          </w:tcPr>
          <w:p w14:paraId="4C11B3FB" w14:textId="09F3B101" w:rsidR="00677C93" w:rsidRPr="00395169" w:rsidRDefault="00677C93" w:rsidP="7B3C5D0D">
            <w:pPr>
              <w:rPr>
                <w:rFonts w:ascii="Aptos" w:hAnsi="Aptos"/>
                <w:sz w:val="24"/>
                <w:szCs w:val="24"/>
              </w:rPr>
            </w:pPr>
            <w:r w:rsidRPr="00395169">
              <w:rPr>
                <w:rFonts w:ascii="Aptos" w:hAnsi="Aptos"/>
                <w:sz w:val="24"/>
                <w:szCs w:val="24"/>
              </w:rPr>
              <w:t>Has the option of accessing this or similar training via the apprenticeship levy been considered?</w:t>
            </w:r>
          </w:p>
        </w:tc>
        <w:tc>
          <w:tcPr>
            <w:tcW w:w="877" w:type="dxa"/>
            <w:vAlign w:val="center"/>
          </w:tcPr>
          <w:p w14:paraId="5E328A62" w14:textId="77777777" w:rsidR="00677C93" w:rsidRPr="00395169" w:rsidRDefault="00677C93" w:rsidP="7B3C5D0D">
            <w:pPr>
              <w:rPr>
                <w:rFonts w:ascii="Aptos" w:hAnsi="Aptos"/>
                <w:sz w:val="24"/>
                <w:szCs w:val="24"/>
              </w:rPr>
            </w:pPr>
          </w:p>
        </w:tc>
        <w:tc>
          <w:tcPr>
            <w:tcW w:w="927" w:type="dxa"/>
            <w:vAlign w:val="center"/>
          </w:tcPr>
          <w:p w14:paraId="53F3C883" w14:textId="77777777" w:rsidR="00677C93" w:rsidRPr="00395169" w:rsidRDefault="00677C93" w:rsidP="7B3C5D0D">
            <w:pPr>
              <w:rPr>
                <w:rFonts w:ascii="Aptos" w:hAnsi="Aptos"/>
                <w:sz w:val="24"/>
                <w:szCs w:val="24"/>
              </w:rPr>
            </w:pPr>
          </w:p>
        </w:tc>
        <w:tc>
          <w:tcPr>
            <w:tcW w:w="1037" w:type="dxa"/>
            <w:vAlign w:val="center"/>
          </w:tcPr>
          <w:p w14:paraId="4A602D8B" w14:textId="77777777" w:rsidR="00677C93" w:rsidRPr="00395169" w:rsidRDefault="00677C93" w:rsidP="7B3C5D0D">
            <w:pPr>
              <w:rPr>
                <w:rFonts w:ascii="Aptos" w:hAnsi="Aptos"/>
                <w:sz w:val="24"/>
                <w:szCs w:val="24"/>
              </w:rPr>
            </w:pPr>
          </w:p>
        </w:tc>
        <w:tc>
          <w:tcPr>
            <w:tcW w:w="1135" w:type="dxa"/>
            <w:vAlign w:val="center"/>
          </w:tcPr>
          <w:p w14:paraId="66C0132C" w14:textId="77777777" w:rsidR="00677C93" w:rsidRPr="00395169" w:rsidRDefault="00677C93" w:rsidP="7B3C5D0D">
            <w:pPr>
              <w:rPr>
                <w:rFonts w:ascii="Aptos" w:hAnsi="Aptos"/>
                <w:sz w:val="24"/>
                <w:szCs w:val="24"/>
              </w:rPr>
            </w:pPr>
          </w:p>
        </w:tc>
      </w:tr>
      <w:tr w:rsidR="003B6B1B" w:rsidRPr="00395169" w14:paraId="73A952F6" w14:textId="77777777" w:rsidTr="7B3C5D0D">
        <w:tc>
          <w:tcPr>
            <w:tcW w:w="5040" w:type="dxa"/>
            <w:vAlign w:val="center"/>
          </w:tcPr>
          <w:p w14:paraId="69174568" w14:textId="77777777" w:rsidR="003B6B1B" w:rsidRPr="00395169" w:rsidRDefault="6CFB04F6" w:rsidP="7B3C5D0D">
            <w:pPr>
              <w:rPr>
                <w:rFonts w:ascii="Aptos" w:hAnsi="Aptos"/>
                <w:sz w:val="24"/>
                <w:szCs w:val="24"/>
              </w:rPr>
            </w:pPr>
            <w:r w:rsidRPr="00395169">
              <w:rPr>
                <w:rFonts w:ascii="Aptos" w:hAnsi="Aptos"/>
                <w:sz w:val="24"/>
                <w:szCs w:val="24"/>
              </w:rPr>
              <w:t>Has the quality of training provision been checked and confirmed?</w:t>
            </w:r>
          </w:p>
        </w:tc>
        <w:tc>
          <w:tcPr>
            <w:tcW w:w="877" w:type="dxa"/>
            <w:vAlign w:val="center"/>
          </w:tcPr>
          <w:p w14:paraId="3CCE9A19" w14:textId="77777777" w:rsidR="003B6B1B" w:rsidRPr="00395169" w:rsidRDefault="003B6B1B" w:rsidP="7B3C5D0D">
            <w:pPr>
              <w:rPr>
                <w:rFonts w:ascii="Aptos" w:hAnsi="Aptos"/>
                <w:sz w:val="24"/>
                <w:szCs w:val="24"/>
              </w:rPr>
            </w:pPr>
          </w:p>
        </w:tc>
        <w:tc>
          <w:tcPr>
            <w:tcW w:w="927" w:type="dxa"/>
            <w:vAlign w:val="center"/>
          </w:tcPr>
          <w:p w14:paraId="5CFA7976" w14:textId="77777777" w:rsidR="003B6B1B" w:rsidRPr="00395169" w:rsidRDefault="003B6B1B" w:rsidP="7B3C5D0D">
            <w:pPr>
              <w:rPr>
                <w:rFonts w:ascii="Aptos" w:hAnsi="Aptos"/>
                <w:sz w:val="24"/>
                <w:szCs w:val="24"/>
              </w:rPr>
            </w:pPr>
          </w:p>
        </w:tc>
        <w:tc>
          <w:tcPr>
            <w:tcW w:w="1037" w:type="dxa"/>
            <w:vAlign w:val="center"/>
          </w:tcPr>
          <w:p w14:paraId="10128F8B" w14:textId="77777777" w:rsidR="003B6B1B" w:rsidRPr="00395169" w:rsidRDefault="003B6B1B" w:rsidP="7B3C5D0D">
            <w:pPr>
              <w:rPr>
                <w:rFonts w:ascii="Aptos" w:hAnsi="Aptos"/>
                <w:sz w:val="24"/>
                <w:szCs w:val="24"/>
              </w:rPr>
            </w:pPr>
          </w:p>
        </w:tc>
        <w:tc>
          <w:tcPr>
            <w:tcW w:w="1135" w:type="dxa"/>
            <w:vAlign w:val="center"/>
          </w:tcPr>
          <w:p w14:paraId="33197BA6" w14:textId="77777777" w:rsidR="003B6B1B" w:rsidRPr="00395169" w:rsidRDefault="003B6B1B" w:rsidP="7B3C5D0D">
            <w:pPr>
              <w:rPr>
                <w:rFonts w:ascii="Aptos" w:hAnsi="Aptos"/>
                <w:sz w:val="24"/>
                <w:szCs w:val="24"/>
              </w:rPr>
            </w:pPr>
          </w:p>
        </w:tc>
      </w:tr>
      <w:tr w:rsidR="003B6B1B" w:rsidRPr="00395169" w14:paraId="7648DDE0" w14:textId="77777777" w:rsidTr="7B3C5D0D">
        <w:tc>
          <w:tcPr>
            <w:tcW w:w="5040" w:type="dxa"/>
            <w:vAlign w:val="center"/>
          </w:tcPr>
          <w:p w14:paraId="41E0A865" w14:textId="3CDDFCBC" w:rsidR="003B6B1B" w:rsidRPr="00395169" w:rsidRDefault="6CFB04F6" w:rsidP="0015295C">
            <w:pPr>
              <w:rPr>
                <w:rFonts w:ascii="Aptos" w:hAnsi="Aptos"/>
                <w:sz w:val="24"/>
                <w:szCs w:val="24"/>
              </w:rPr>
            </w:pPr>
            <w:r w:rsidRPr="00395169">
              <w:rPr>
                <w:rFonts w:ascii="Aptos" w:hAnsi="Aptos"/>
                <w:sz w:val="24"/>
                <w:szCs w:val="24"/>
              </w:rPr>
              <w:t xml:space="preserve">Can the release time for the individual to attend this training be </w:t>
            </w:r>
            <w:r w:rsidR="00677C93" w:rsidRPr="00395169">
              <w:rPr>
                <w:rFonts w:ascii="Aptos" w:hAnsi="Aptos"/>
                <w:sz w:val="24"/>
                <w:szCs w:val="24"/>
              </w:rPr>
              <w:t>committed to for the duration of the training without impacting on the agreed budget, capacity or provision?</w:t>
            </w:r>
          </w:p>
        </w:tc>
        <w:tc>
          <w:tcPr>
            <w:tcW w:w="877" w:type="dxa"/>
            <w:vAlign w:val="center"/>
          </w:tcPr>
          <w:p w14:paraId="62A8FC70" w14:textId="77777777" w:rsidR="003B6B1B" w:rsidRPr="00395169" w:rsidRDefault="003B6B1B" w:rsidP="0015295C">
            <w:pPr>
              <w:rPr>
                <w:rFonts w:ascii="Aptos" w:hAnsi="Aptos"/>
                <w:sz w:val="24"/>
                <w:szCs w:val="24"/>
              </w:rPr>
            </w:pPr>
          </w:p>
        </w:tc>
        <w:tc>
          <w:tcPr>
            <w:tcW w:w="927" w:type="dxa"/>
            <w:vAlign w:val="center"/>
          </w:tcPr>
          <w:p w14:paraId="07E9350D" w14:textId="77777777" w:rsidR="003B6B1B" w:rsidRPr="00395169" w:rsidRDefault="003B6B1B" w:rsidP="0015295C">
            <w:pPr>
              <w:rPr>
                <w:rFonts w:ascii="Aptos" w:hAnsi="Aptos"/>
                <w:sz w:val="24"/>
                <w:szCs w:val="24"/>
              </w:rPr>
            </w:pPr>
          </w:p>
        </w:tc>
        <w:tc>
          <w:tcPr>
            <w:tcW w:w="1037" w:type="dxa"/>
            <w:vAlign w:val="center"/>
          </w:tcPr>
          <w:p w14:paraId="18A4D777" w14:textId="77777777" w:rsidR="003B6B1B" w:rsidRPr="00395169" w:rsidRDefault="003B6B1B" w:rsidP="0015295C">
            <w:pPr>
              <w:rPr>
                <w:rFonts w:ascii="Aptos" w:hAnsi="Aptos"/>
                <w:sz w:val="24"/>
                <w:szCs w:val="24"/>
              </w:rPr>
            </w:pPr>
          </w:p>
        </w:tc>
        <w:tc>
          <w:tcPr>
            <w:tcW w:w="1135" w:type="dxa"/>
            <w:vAlign w:val="center"/>
          </w:tcPr>
          <w:p w14:paraId="06EABC5D" w14:textId="77777777" w:rsidR="003B6B1B" w:rsidRPr="00395169" w:rsidRDefault="003B6B1B" w:rsidP="0015295C">
            <w:pPr>
              <w:rPr>
                <w:rFonts w:ascii="Aptos" w:hAnsi="Aptos"/>
                <w:sz w:val="24"/>
                <w:szCs w:val="24"/>
              </w:rPr>
            </w:pPr>
          </w:p>
        </w:tc>
      </w:tr>
      <w:tr w:rsidR="00677C93" w:rsidRPr="00395169" w14:paraId="1C010F6A" w14:textId="77777777" w:rsidTr="7B3C5D0D">
        <w:tc>
          <w:tcPr>
            <w:tcW w:w="5040" w:type="dxa"/>
            <w:vAlign w:val="center"/>
          </w:tcPr>
          <w:p w14:paraId="5DD16B58" w14:textId="319174E5" w:rsidR="00677C93" w:rsidRPr="00395169" w:rsidRDefault="00677C93" w:rsidP="7B3C5D0D">
            <w:pPr>
              <w:rPr>
                <w:rFonts w:ascii="Aptos" w:hAnsi="Aptos"/>
                <w:sz w:val="24"/>
                <w:szCs w:val="24"/>
              </w:rPr>
            </w:pPr>
            <w:r w:rsidRPr="00395169">
              <w:rPr>
                <w:rFonts w:ascii="Aptos" w:hAnsi="Aptos"/>
                <w:sz w:val="24"/>
                <w:szCs w:val="24"/>
              </w:rPr>
              <w:t xml:space="preserve">Have all required forms and authorisations been sought (as outlined in the policy) and </w:t>
            </w:r>
            <w:r w:rsidR="090F0725" w:rsidRPr="00395169">
              <w:rPr>
                <w:rFonts w:ascii="Aptos" w:hAnsi="Aptos"/>
                <w:sz w:val="24"/>
                <w:szCs w:val="24"/>
              </w:rPr>
              <w:t>gained prior to a decision being made?</w:t>
            </w:r>
          </w:p>
        </w:tc>
        <w:tc>
          <w:tcPr>
            <w:tcW w:w="877" w:type="dxa"/>
            <w:vAlign w:val="center"/>
          </w:tcPr>
          <w:p w14:paraId="460FF732" w14:textId="77777777" w:rsidR="00677C93" w:rsidRPr="00395169" w:rsidRDefault="00677C93" w:rsidP="0015295C">
            <w:pPr>
              <w:rPr>
                <w:rFonts w:ascii="Aptos" w:hAnsi="Aptos"/>
                <w:sz w:val="24"/>
                <w:szCs w:val="24"/>
              </w:rPr>
            </w:pPr>
          </w:p>
        </w:tc>
        <w:tc>
          <w:tcPr>
            <w:tcW w:w="927" w:type="dxa"/>
            <w:vAlign w:val="center"/>
          </w:tcPr>
          <w:p w14:paraId="6D8B060A" w14:textId="77777777" w:rsidR="00677C93" w:rsidRPr="00395169" w:rsidRDefault="00677C93" w:rsidP="0015295C">
            <w:pPr>
              <w:rPr>
                <w:rFonts w:ascii="Aptos" w:hAnsi="Aptos"/>
                <w:sz w:val="24"/>
                <w:szCs w:val="24"/>
              </w:rPr>
            </w:pPr>
          </w:p>
        </w:tc>
        <w:tc>
          <w:tcPr>
            <w:tcW w:w="1037" w:type="dxa"/>
            <w:vAlign w:val="center"/>
          </w:tcPr>
          <w:p w14:paraId="0973956A" w14:textId="77777777" w:rsidR="00677C93" w:rsidRPr="00395169" w:rsidRDefault="00677C93" w:rsidP="0015295C">
            <w:pPr>
              <w:rPr>
                <w:rFonts w:ascii="Aptos" w:hAnsi="Aptos"/>
                <w:sz w:val="24"/>
                <w:szCs w:val="24"/>
              </w:rPr>
            </w:pPr>
          </w:p>
        </w:tc>
        <w:tc>
          <w:tcPr>
            <w:tcW w:w="1135" w:type="dxa"/>
            <w:vAlign w:val="center"/>
          </w:tcPr>
          <w:p w14:paraId="3237A6A6" w14:textId="77777777" w:rsidR="00677C93" w:rsidRPr="00395169" w:rsidRDefault="00677C93" w:rsidP="0015295C">
            <w:pPr>
              <w:rPr>
                <w:rFonts w:ascii="Aptos" w:hAnsi="Aptos"/>
                <w:sz w:val="24"/>
                <w:szCs w:val="24"/>
              </w:rPr>
            </w:pPr>
          </w:p>
        </w:tc>
      </w:tr>
    </w:tbl>
    <w:p w14:paraId="3A9BB805" w14:textId="77777777" w:rsidR="001975EC" w:rsidRPr="00395169" w:rsidRDefault="001975EC" w:rsidP="001975EC">
      <w:pPr>
        <w:rPr>
          <w:rFonts w:ascii="Aptos" w:hAnsi="Aptos"/>
          <w:sz w:val="24"/>
          <w:szCs w:val="24"/>
        </w:rPr>
      </w:pPr>
    </w:p>
    <w:sectPr w:rsidR="001975EC" w:rsidRPr="00395169" w:rsidSect="00380EE9">
      <w:footerReference w:type="default" r:id="rId17"/>
      <w:pgSz w:w="11906" w:h="16838"/>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12A00" w14:textId="77777777" w:rsidR="009370FF" w:rsidRDefault="009370FF" w:rsidP="00ED3B66">
      <w:pPr>
        <w:spacing w:after="0" w:line="240" w:lineRule="auto"/>
      </w:pPr>
      <w:r>
        <w:separator/>
      </w:r>
    </w:p>
  </w:endnote>
  <w:endnote w:type="continuationSeparator" w:id="0">
    <w:p w14:paraId="1A8FF3CB" w14:textId="77777777" w:rsidR="009370FF" w:rsidRDefault="009370FF" w:rsidP="00ED3B66">
      <w:pPr>
        <w:spacing w:after="0" w:line="240" w:lineRule="auto"/>
      </w:pPr>
      <w:r>
        <w:continuationSeparator/>
      </w:r>
    </w:p>
  </w:endnote>
  <w:endnote w:type="continuationNotice" w:id="1">
    <w:p w14:paraId="504D58CA" w14:textId="77777777" w:rsidR="009370FF" w:rsidRDefault="009370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927159"/>
      <w:docPartObj>
        <w:docPartGallery w:val="Page Numbers (Bottom of Page)"/>
        <w:docPartUnique/>
      </w:docPartObj>
    </w:sdtPr>
    <w:sdtEndPr>
      <w:rPr>
        <w:noProof/>
      </w:rPr>
    </w:sdtEndPr>
    <w:sdtContent>
      <w:p w14:paraId="6456F509" w14:textId="56148CBE" w:rsidR="002414C5" w:rsidRDefault="00F310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3A8074" w14:textId="77777777" w:rsidR="00E10D13" w:rsidRDefault="00E10D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641F" w14:textId="77777777" w:rsidR="00E10D13" w:rsidRDefault="00E10D13" w:rsidP="00CB74F8">
    <w:pPr>
      <w:pBdr>
        <w:top w:val="single" w:sz="4" w:space="1" w:color="auto"/>
      </w:pBdr>
      <w:tabs>
        <w:tab w:val="left" w:pos="8377"/>
        <w:tab w:val="right" w:pos="13608"/>
      </w:tabs>
    </w:pPr>
    <w:r w:rsidRPr="00F04251">
      <w:rPr>
        <w:rFonts w:ascii="Corbel" w:hAnsi="Corbel" w:cs="Arial"/>
        <w:sz w:val="20"/>
        <w:lang w:eastAsia="en-GB"/>
      </w:rPr>
      <w:tab/>
    </w:r>
    <w:r>
      <w:rPr>
        <w:rFonts w:ascii="Corbel" w:hAnsi="Corbel" w:cs="Arial"/>
        <w:sz w:val="20"/>
        <w:lang w:eastAsia="en-GB"/>
      </w:rPr>
      <w:tab/>
    </w:r>
    <w:r w:rsidRPr="00F04251">
      <w:rPr>
        <w:rFonts w:ascii="Corbel" w:hAnsi="Corbel" w:cs="Arial"/>
        <w:sz w:val="20"/>
        <w:lang w:eastAsia="en-GB"/>
      </w:rPr>
      <w:t xml:space="preserve">Page </w:t>
    </w:r>
    <w:r w:rsidRPr="00F04251">
      <w:rPr>
        <w:rFonts w:ascii="Corbel" w:hAnsi="Corbel" w:cs="Arial"/>
        <w:b/>
        <w:sz w:val="20"/>
        <w:lang w:eastAsia="en-GB"/>
      </w:rPr>
      <w:fldChar w:fldCharType="begin"/>
    </w:r>
    <w:r w:rsidRPr="00F04251">
      <w:rPr>
        <w:rFonts w:ascii="Corbel" w:hAnsi="Corbel" w:cs="Arial"/>
        <w:b/>
        <w:sz w:val="20"/>
        <w:lang w:eastAsia="en-GB"/>
      </w:rPr>
      <w:instrText xml:space="preserve"> PAGE  \* Arabic  \* MERGEFORMAT </w:instrText>
    </w:r>
    <w:r w:rsidRPr="00F04251">
      <w:rPr>
        <w:rFonts w:ascii="Corbel" w:hAnsi="Corbel" w:cs="Arial"/>
        <w:b/>
        <w:sz w:val="20"/>
        <w:lang w:eastAsia="en-GB"/>
      </w:rPr>
      <w:fldChar w:fldCharType="separate"/>
    </w:r>
    <w:r w:rsidR="002414C5">
      <w:rPr>
        <w:rFonts w:ascii="Corbel" w:hAnsi="Corbel" w:cs="Arial"/>
        <w:b/>
        <w:noProof/>
        <w:sz w:val="20"/>
        <w:lang w:eastAsia="en-GB"/>
      </w:rPr>
      <w:t>9</w:t>
    </w:r>
    <w:r w:rsidRPr="00F04251">
      <w:rPr>
        <w:rFonts w:ascii="Corbel" w:hAnsi="Corbel" w:cs="Arial"/>
        <w:b/>
        <w:sz w:val="20"/>
        <w:lang w:eastAsia="en-GB"/>
      </w:rPr>
      <w:fldChar w:fldCharType="end"/>
    </w:r>
    <w:r w:rsidRPr="00F04251">
      <w:rPr>
        <w:rFonts w:ascii="Corbel" w:hAnsi="Corbel" w:cs="Arial"/>
        <w:sz w:val="20"/>
        <w:lang w:eastAsia="en-GB"/>
      </w:rPr>
      <w:t xml:space="preserve"> of </w:t>
    </w:r>
    <w:r w:rsidRPr="00F04251">
      <w:rPr>
        <w:rFonts w:ascii="Corbel" w:hAnsi="Corbel" w:cs="Arial"/>
        <w:b/>
        <w:sz w:val="20"/>
        <w:lang w:eastAsia="en-GB"/>
      </w:rPr>
      <w:fldChar w:fldCharType="begin"/>
    </w:r>
    <w:r w:rsidRPr="00F04251">
      <w:rPr>
        <w:rFonts w:ascii="Corbel" w:hAnsi="Corbel" w:cs="Arial"/>
        <w:b/>
        <w:sz w:val="20"/>
        <w:lang w:eastAsia="en-GB"/>
      </w:rPr>
      <w:instrText xml:space="preserve"> NUMPAGES  \* Arabic  \* MERGEFORMAT </w:instrText>
    </w:r>
    <w:r w:rsidRPr="00F04251">
      <w:rPr>
        <w:rFonts w:ascii="Corbel" w:hAnsi="Corbel" w:cs="Arial"/>
        <w:b/>
        <w:sz w:val="20"/>
        <w:lang w:eastAsia="en-GB"/>
      </w:rPr>
      <w:fldChar w:fldCharType="separate"/>
    </w:r>
    <w:r w:rsidR="002414C5">
      <w:rPr>
        <w:rFonts w:ascii="Corbel" w:hAnsi="Corbel" w:cs="Arial"/>
        <w:b/>
        <w:noProof/>
        <w:sz w:val="20"/>
        <w:lang w:eastAsia="en-GB"/>
      </w:rPr>
      <w:t>16</w:t>
    </w:r>
    <w:r w:rsidRPr="00F04251">
      <w:rPr>
        <w:rFonts w:ascii="Corbel" w:hAnsi="Corbel" w:cs="Arial"/>
        <w:b/>
        <w:sz w:val="20"/>
        <w:lang w:eastAsia="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525322"/>
      <w:docPartObj>
        <w:docPartGallery w:val="Page Numbers (Bottom of Page)"/>
        <w:docPartUnique/>
      </w:docPartObj>
    </w:sdtPr>
    <w:sdtEndPr>
      <w:rPr>
        <w:noProof/>
      </w:rPr>
    </w:sdtEndPr>
    <w:sdtContent>
      <w:p w14:paraId="4AFF1865" w14:textId="7BD191EF" w:rsidR="00E70EE5" w:rsidRDefault="00E70E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1657DB" w14:textId="446DFFE7" w:rsidR="00E10D13" w:rsidRDefault="00E10D13" w:rsidP="004F4AE7">
    <w:pPr>
      <w:pBdr>
        <w:top w:val="single" w:sz="4" w:space="1" w:color="auto"/>
      </w:pBdr>
      <w:tabs>
        <w:tab w:val="left" w:pos="7797"/>
        <w:tab w:val="right" w:pos="1360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08FA4" w14:textId="77777777" w:rsidR="009370FF" w:rsidRDefault="009370FF" w:rsidP="00ED3B66">
      <w:pPr>
        <w:spacing w:after="0" w:line="240" w:lineRule="auto"/>
      </w:pPr>
      <w:r>
        <w:separator/>
      </w:r>
    </w:p>
  </w:footnote>
  <w:footnote w:type="continuationSeparator" w:id="0">
    <w:p w14:paraId="252EE3EE" w14:textId="77777777" w:rsidR="009370FF" w:rsidRDefault="009370FF" w:rsidP="00ED3B66">
      <w:pPr>
        <w:spacing w:after="0" w:line="240" w:lineRule="auto"/>
      </w:pPr>
      <w:r>
        <w:continuationSeparator/>
      </w:r>
    </w:p>
  </w:footnote>
  <w:footnote w:type="continuationNotice" w:id="1">
    <w:p w14:paraId="580E74CE" w14:textId="77777777" w:rsidR="009370FF" w:rsidRDefault="009370F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0CE8"/>
    <w:multiLevelType w:val="hybridMultilevel"/>
    <w:tmpl w:val="80E8D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9774F"/>
    <w:multiLevelType w:val="hybridMultilevel"/>
    <w:tmpl w:val="E79CC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B3FB4"/>
    <w:multiLevelType w:val="hybridMultilevel"/>
    <w:tmpl w:val="303CE6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235D5A"/>
    <w:multiLevelType w:val="hybridMultilevel"/>
    <w:tmpl w:val="159A1C80"/>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F8A598F"/>
    <w:multiLevelType w:val="hybridMultilevel"/>
    <w:tmpl w:val="27683716"/>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3D16D8B"/>
    <w:multiLevelType w:val="hybridMultilevel"/>
    <w:tmpl w:val="93D03E42"/>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4313F64"/>
    <w:multiLevelType w:val="hybridMultilevel"/>
    <w:tmpl w:val="28FE1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F30216"/>
    <w:multiLevelType w:val="hybridMultilevel"/>
    <w:tmpl w:val="88F6D8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2311BC"/>
    <w:multiLevelType w:val="hybridMultilevel"/>
    <w:tmpl w:val="C81C737E"/>
    <w:lvl w:ilvl="0" w:tplc="228E105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A84776B"/>
    <w:multiLevelType w:val="hybridMultilevel"/>
    <w:tmpl w:val="4FE43E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FA6EAB"/>
    <w:multiLevelType w:val="hybridMultilevel"/>
    <w:tmpl w:val="AACE54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1D2FB3"/>
    <w:multiLevelType w:val="hybridMultilevel"/>
    <w:tmpl w:val="506A4E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F335A0"/>
    <w:multiLevelType w:val="hybridMultilevel"/>
    <w:tmpl w:val="0466FE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A7411"/>
    <w:multiLevelType w:val="hybridMultilevel"/>
    <w:tmpl w:val="09F2D0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37251A"/>
    <w:multiLevelType w:val="hybridMultilevel"/>
    <w:tmpl w:val="3CB209BE"/>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F51CF2"/>
    <w:multiLevelType w:val="hybridMultilevel"/>
    <w:tmpl w:val="DE26F51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DB711DC"/>
    <w:multiLevelType w:val="hybridMultilevel"/>
    <w:tmpl w:val="969C4D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E2165D"/>
    <w:multiLevelType w:val="hybridMultilevel"/>
    <w:tmpl w:val="67581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AB3648"/>
    <w:multiLevelType w:val="hybridMultilevel"/>
    <w:tmpl w:val="3684CC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A17C71"/>
    <w:multiLevelType w:val="hybridMultilevel"/>
    <w:tmpl w:val="8EA28670"/>
    <w:lvl w:ilvl="0" w:tplc="83C6C898">
      <w:start w:val="1"/>
      <w:numFmt w:val="lowerLetter"/>
      <w:lvlText w:val="%1)"/>
      <w:lvlJc w:val="left"/>
      <w:pPr>
        <w:tabs>
          <w:tab w:val="num" w:pos="1440"/>
        </w:tabs>
        <w:ind w:left="1440" w:hanging="360"/>
      </w:pPr>
      <w:rPr>
        <w:rFonts w:hint="default"/>
      </w:rPr>
    </w:lvl>
    <w:lvl w:ilvl="1" w:tplc="228E1054">
      <w:start w:val="1"/>
      <w:numFmt w:val="lowerLetter"/>
      <w:lvlText w:val="%2)"/>
      <w:lvlJc w:val="left"/>
      <w:pPr>
        <w:tabs>
          <w:tab w:val="num" w:pos="2520"/>
        </w:tabs>
        <w:ind w:left="2520" w:hanging="720"/>
      </w:pPr>
      <w:rPr>
        <w:rFonts w:hint="default"/>
      </w:rPr>
    </w:lvl>
    <w:lvl w:ilvl="2" w:tplc="0809001B">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0" w15:restartNumberingAfterBreak="0">
    <w:nsid w:val="37D76E1D"/>
    <w:multiLevelType w:val="hybridMultilevel"/>
    <w:tmpl w:val="1B46BAF8"/>
    <w:lvl w:ilvl="0" w:tplc="0809001B">
      <w:start w:val="1"/>
      <w:numFmt w:val="lowerRoman"/>
      <w:lvlText w:val="%1."/>
      <w:lvlJc w:val="right"/>
      <w:pPr>
        <w:ind w:left="720" w:hanging="360"/>
      </w:pPr>
    </w:lvl>
    <w:lvl w:ilvl="1" w:tplc="453097A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1D6B4C"/>
    <w:multiLevelType w:val="hybridMultilevel"/>
    <w:tmpl w:val="266A12A0"/>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39483DE9"/>
    <w:multiLevelType w:val="hybridMultilevel"/>
    <w:tmpl w:val="CBCAA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CB7520"/>
    <w:multiLevelType w:val="hybridMultilevel"/>
    <w:tmpl w:val="1A7C6392"/>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3F167B25"/>
    <w:multiLevelType w:val="hybridMultilevel"/>
    <w:tmpl w:val="3D46F4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2E1716"/>
    <w:multiLevelType w:val="hybridMultilevel"/>
    <w:tmpl w:val="24F2BC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137593"/>
    <w:multiLevelType w:val="hybridMultilevel"/>
    <w:tmpl w:val="971A2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57346B"/>
    <w:multiLevelType w:val="hybridMultilevel"/>
    <w:tmpl w:val="7F787D0C"/>
    <w:lvl w:ilvl="0" w:tplc="CBB6AC60">
      <w:start w:val="2"/>
      <w:numFmt w:val="bullet"/>
      <w:lvlText w:val="-"/>
      <w:lvlJc w:val="left"/>
      <w:pPr>
        <w:ind w:left="1080" w:hanging="360"/>
      </w:pPr>
      <w:rPr>
        <w:rFonts w:ascii="Gill Sans MT" w:eastAsiaTheme="minorHAnsi" w:hAnsi="Gill Sans MT"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429269C"/>
    <w:multiLevelType w:val="hybridMultilevel"/>
    <w:tmpl w:val="244E485A"/>
    <w:lvl w:ilvl="0" w:tplc="E23476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5383F3F"/>
    <w:multiLevelType w:val="hybridMultilevel"/>
    <w:tmpl w:val="49B05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AB133B"/>
    <w:multiLevelType w:val="hybridMultilevel"/>
    <w:tmpl w:val="FC981E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C87196"/>
    <w:multiLevelType w:val="hybridMultilevel"/>
    <w:tmpl w:val="B0B48E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134861"/>
    <w:multiLevelType w:val="hybridMultilevel"/>
    <w:tmpl w:val="F85ED5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4953B6"/>
    <w:multiLevelType w:val="hybridMultilevel"/>
    <w:tmpl w:val="1410000C"/>
    <w:lvl w:ilvl="0" w:tplc="0809001B">
      <w:start w:val="1"/>
      <w:numFmt w:val="lowerRoman"/>
      <w:lvlText w:val="%1."/>
      <w:lvlJc w:val="righ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8773DF"/>
    <w:multiLevelType w:val="hybridMultilevel"/>
    <w:tmpl w:val="F33E14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442457"/>
    <w:multiLevelType w:val="hybridMultilevel"/>
    <w:tmpl w:val="A666430E"/>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5F1A3F7A"/>
    <w:multiLevelType w:val="hybridMultilevel"/>
    <w:tmpl w:val="C0F4DF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3944BD"/>
    <w:multiLevelType w:val="hybridMultilevel"/>
    <w:tmpl w:val="9170E61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2250017"/>
    <w:multiLevelType w:val="hybridMultilevel"/>
    <w:tmpl w:val="210AD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B75743"/>
    <w:multiLevelType w:val="hybridMultilevel"/>
    <w:tmpl w:val="F34652A8"/>
    <w:lvl w:ilvl="0" w:tplc="57F8438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6C036D00"/>
    <w:multiLevelType w:val="hybridMultilevel"/>
    <w:tmpl w:val="DABAA298"/>
    <w:lvl w:ilvl="0" w:tplc="4EBCE8AE">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1" w15:restartNumberingAfterBreak="0">
    <w:nsid w:val="71AB0571"/>
    <w:multiLevelType w:val="hybridMultilevel"/>
    <w:tmpl w:val="CE3447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327960"/>
    <w:multiLevelType w:val="hybridMultilevel"/>
    <w:tmpl w:val="39F03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635F4D"/>
    <w:multiLevelType w:val="hybridMultilevel"/>
    <w:tmpl w:val="D39A7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243A6B"/>
    <w:multiLevelType w:val="hybridMultilevel"/>
    <w:tmpl w:val="8EA28670"/>
    <w:lvl w:ilvl="0" w:tplc="83C6C898">
      <w:start w:val="1"/>
      <w:numFmt w:val="lowerLetter"/>
      <w:lvlText w:val="%1)"/>
      <w:lvlJc w:val="left"/>
      <w:pPr>
        <w:tabs>
          <w:tab w:val="num" w:pos="1440"/>
        </w:tabs>
        <w:ind w:left="1440" w:hanging="360"/>
      </w:pPr>
      <w:rPr>
        <w:rFonts w:hint="default"/>
      </w:rPr>
    </w:lvl>
    <w:lvl w:ilvl="1" w:tplc="228E1054">
      <w:start w:val="1"/>
      <w:numFmt w:val="lowerLetter"/>
      <w:lvlText w:val="%2)"/>
      <w:lvlJc w:val="left"/>
      <w:pPr>
        <w:tabs>
          <w:tab w:val="num" w:pos="2520"/>
        </w:tabs>
        <w:ind w:left="2520" w:hanging="720"/>
      </w:pPr>
      <w:rPr>
        <w:rFonts w:hint="default"/>
      </w:rPr>
    </w:lvl>
    <w:lvl w:ilvl="2" w:tplc="0809001B">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45" w15:restartNumberingAfterBreak="0">
    <w:nsid w:val="7B95524D"/>
    <w:multiLevelType w:val="hybridMultilevel"/>
    <w:tmpl w:val="35ECFF72"/>
    <w:lvl w:ilvl="0" w:tplc="BC14D5B0">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B955981"/>
    <w:multiLevelType w:val="hybridMultilevel"/>
    <w:tmpl w:val="D8387E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7A5B90"/>
    <w:multiLevelType w:val="hybridMultilevel"/>
    <w:tmpl w:val="C3901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195194">
    <w:abstractNumId w:val="25"/>
  </w:num>
  <w:num w:numId="2" w16cid:durableId="1683823058">
    <w:abstractNumId w:val="8"/>
  </w:num>
  <w:num w:numId="3" w16cid:durableId="1425225139">
    <w:abstractNumId w:val="40"/>
  </w:num>
  <w:num w:numId="4" w16cid:durableId="1636330174">
    <w:abstractNumId w:val="19"/>
  </w:num>
  <w:num w:numId="5" w16cid:durableId="2079858437">
    <w:abstractNumId w:val="39"/>
  </w:num>
  <w:num w:numId="6" w16cid:durableId="1865291752">
    <w:abstractNumId w:val="44"/>
  </w:num>
  <w:num w:numId="7" w16cid:durableId="464590804">
    <w:abstractNumId w:val="21"/>
  </w:num>
  <w:num w:numId="8" w16cid:durableId="2033603735">
    <w:abstractNumId w:val="16"/>
  </w:num>
  <w:num w:numId="9" w16cid:durableId="1888643104">
    <w:abstractNumId w:val="27"/>
  </w:num>
  <w:num w:numId="10" w16cid:durableId="1967657449">
    <w:abstractNumId w:val="12"/>
  </w:num>
  <w:num w:numId="11" w16cid:durableId="1133447512">
    <w:abstractNumId w:val="14"/>
  </w:num>
  <w:num w:numId="12" w16cid:durableId="2022585678">
    <w:abstractNumId w:val="33"/>
  </w:num>
  <w:num w:numId="13" w16cid:durableId="372922618">
    <w:abstractNumId w:val="35"/>
  </w:num>
  <w:num w:numId="14" w16cid:durableId="2131967354">
    <w:abstractNumId w:val="23"/>
  </w:num>
  <w:num w:numId="15" w16cid:durableId="1985432326">
    <w:abstractNumId w:val="20"/>
  </w:num>
  <w:num w:numId="16" w16cid:durableId="1143305644">
    <w:abstractNumId w:val="5"/>
  </w:num>
  <w:num w:numId="17" w16cid:durableId="702557083">
    <w:abstractNumId w:val="4"/>
  </w:num>
  <w:num w:numId="18" w16cid:durableId="2114979922">
    <w:abstractNumId w:val="3"/>
  </w:num>
  <w:num w:numId="19" w16cid:durableId="483854773">
    <w:abstractNumId w:val="37"/>
  </w:num>
  <w:num w:numId="20" w16cid:durableId="1729067824">
    <w:abstractNumId w:val="28"/>
  </w:num>
  <w:num w:numId="21" w16cid:durableId="850527676">
    <w:abstractNumId w:val="31"/>
  </w:num>
  <w:num w:numId="22" w16cid:durableId="1407070997">
    <w:abstractNumId w:val="30"/>
  </w:num>
  <w:num w:numId="23" w16cid:durableId="1113283424">
    <w:abstractNumId w:val="41"/>
  </w:num>
  <w:num w:numId="24" w16cid:durableId="1779332175">
    <w:abstractNumId w:val="45"/>
  </w:num>
  <w:num w:numId="25" w16cid:durableId="622658253">
    <w:abstractNumId w:val="2"/>
  </w:num>
  <w:num w:numId="26" w16cid:durableId="864101390">
    <w:abstractNumId w:val="0"/>
  </w:num>
  <w:num w:numId="27" w16cid:durableId="1338652391">
    <w:abstractNumId w:val="6"/>
  </w:num>
  <w:num w:numId="28" w16cid:durableId="1954633336">
    <w:abstractNumId w:val="42"/>
  </w:num>
  <w:num w:numId="29" w16cid:durableId="1939219737">
    <w:abstractNumId w:val="22"/>
  </w:num>
  <w:num w:numId="30" w16cid:durableId="643435886">
    <w:abstractNumId w:val="26"/>
  </w:num>
  <w:num w:numId="31" w16cid:durableId="1836804271">
    <w:abstractNumId w:val="47"/>
  </w:num>
  <w:num w:numId="32" w16cid:durableId="1484856610">
    <w:abstractNumId w:val="38"/>
  </w:num>
  <w:num w:numId="33" w16cid:durableId="377632252">
    <w:abstractNumId w:val="1"/>
  </w:num>
  <w:num w:numId="34" w16cid:durableId="1290012575">
    <w:abstractNumId w:val="43"/>
  </w:num>
  <w:num w:numId="35" w16cid:durableId="1990740528">
    <w:abstractNumId w:val="17"/>
  </w:num>
  <w:num w:numId="36" w16cid:durableId="167868788">
    <w:abstractNumId w:val="29"/>
  </w:num>
  <w:num w:numId="37" w16cid:durableId="515119413">
    <w:abstractNumId w:val="18"/>
  </w:num>
  <w:num w:numId="38" w16cid:durableId="836850339">
    <w:abstractNumId w:val="9"/>
  </w:num>
  <w:num w:numId="39" w16cid:durableId="1180508502">
    <w:abstractNumId w:val="10"/>
  </w:num>
  <w:num w:numId="40" w16cid:durableId="1353654983">
    <w:abstractNumId w:val="32"/>
  </w:num>
  <w:num w:numId="41" w16cid:durableId="1848205874">
    <w:abstractNumId w:val="24"/>
  </w:num>
  <w:num w:numId="42" w16cid:durableId="1419133736">
    <w:abstractNumId w:val="34"/>
  </w:num>
  <w:num w:numId="43" w16cid:durableId="755323696">
    <w:abstractNumId w:val="46"/>
  </w:num>
  <w:num w:numId="44" w16cid:durableId="482504081">
    <w:abstractNumId w:val="13"/>
  </w:num>
  <w:num w:numId="45" w16cid:durableId="1307975624">
    <w:abstractNumId w:val="7"/>
  </w:num>
  <w:num w:numId="46" w16cid:durableId="733964439">
    <w:abstractNumId w:val="11"/>
  </w:num>
  <w:num w:numId="47" w16cid:durableId="656035711">
    <w:abstractNumId w:val="15"/>
  </w:num>
  <w:num w:numId="48" w16cid:durableId="478112056">
    <w:abstractNumId w:val="3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wNTa1MDW1sLQ0NzFQ0lEKTi0uzszPAykwrAUAW+YusiwAAAA="/>
  </w:docVars>
  <w:rsids>
    <w:rsidRoot w:val="00D4714D"/>
    <w:rsid w:val="00005EE4"/>
    <w:rsid w:val="00010042"/>
    <w:rsid w:val="00012483"/>
    <w:rsid w:val="00016CE1"/>
    <w:rsid w:val="00020D1B"/>
    <w:rsid w:val="00021AAE"/>
    <w:rsid w:val="00023526"/>
    <w:rsid w:val="00037D39"/>
    <w:rsid w:val="00040F90"/>
    <w:rsid w:val="000420BC"/>
    <w:rsid w:val="0005108C"/>
    <w:rsid w:val="00052610"/>
    <w:rsid w:val="00053A8E"/>
    <w:rsid w:val="00055518"/>
    <w:rsid w:val="00061CAC"/>
    <w:rsid w:val="00062411"/>
    <w:rsid w:val="00071F18"/>
    <w:rsid w:val="00072B29"/>
    <w:rsid w:val="00077E1F"/>
    <w:rsid w:val="000834AB"/>
    <w:rsid w:val="000876EF"/>
    <w:rsid w:val="00087CBB"/>
    <w:rsid w:val="00091BD8"/>
    <w:rsid w:val="0009259D"/>
    <w:rsid w:val="000A1B57"/>
    <w:rsid w:val="000A4DE3"/>
    <w:rsid w:val="000A5159"/>
    <w:rsid w:val="000B1A40"/>
    <w:rsid w:val="000B308C"/>
    <w:rsid w:val="000C1BF6"/>
    <w:rsid w:val="000C3010"/>
    <w:rsid w:val="000D3906"/>
    <w:rsid w:val="000D4987"/>
    <w:rsid w:val="000D5E57"/>
    <w:rsid w:val="000D6F69"/>
    <w:rsid w:val="000E5C7D"/>
    <w:rsid w:val="000F43CB"/>
    <w:rsid w:val="000F5F16"/>
    <w:rsid w:val="001068E9"/>
    <w:rsid w:val="0011100D"/>
    <w:rsid w:val="001167AD"/>
    <w:rsid w:val="001258D7"/>
    <w:rsid w:val="001362D6"/>
    <w:rsid w:val="0014570F"/>
    <w:rsid w:val="00153094"/>
    <w:rsid w:val="00153E10"/>
    <w:rsid w:val="00162251"/>
    <w:rsid w:val="00173F86"/>
    <w:rsid w:val="0018369E"/>
    <w:rsid w:val="00186234"/>
    <w:rsid w:val="00190B60"/>
    <w:rsid w:val="0019203B"/>
    <w:rsid w:val="00195C4A"/>
    <w:rsid w:val="00196372"/>
    <w:rsid w:val="001975EC"/>
    <w:rsid w:val="001A2335"/>
    <w:rsid w:val="001A3002"/>
    <w:rsid w:val="001A6A4D"/>
    <w:rsid w:val="001B2D3B"/>
    <w:rsid w:val="001B3F63"/>
    <w:rsid w:val="001C1288"/>
    <w:rsid w:val="001C6B9E"/>
    <w:rsid w:val="001C6CA1"/>
    <w:rsid w:val="001D5F23"/>
    <w:rsid w:val="001D7B9C"/>
    <w:rsid w:val="001E3131"/>
    <w:rsid w:val="001E3234"/>
    <w:rsid w:val="001E3A67"/>
    <w:rsid w:val="001E5F18"/>
    <w:rsid w:val="001E6203"/>
    <w:rsid w:val="001E7B71"/>
    <w:rsid w:val="001F06E0"/>
    <w:rsid w:val="0020191B"/>
    <w:rsid w:val="00202A0E"/>
    <w:rsid w:val="00203D21"/>
    <w:rsid w:val="00211A47"/>
    <w:rsid w:val="00217799"/>
    <w:rsid w:val="00220CAB"/>
    <w:rsid w:val="0022187A"/>
    <w:rsid w:val="00222047"/>
    <w:rsid w:val="00231CE5"/>
    <w:rsid w:val="00234B97"/>
    <w:rsid w:val="00236A23"/>
    <w:rsid w:val="00236F15"/>
    <w:rsid w:val="002414C5"/>
    <w:rsid w:val="002529F2"/>
    <w:rsid w:val="00254D8F"/>
    <w:rsid w:val="002643B2"/>
    <w:rsid w:val="00270DD3"/>
    <w:rsid w:val="0027471D"/>
    <w:rsid w:val="00274D27"/>
    <w:rsid w:val="00276318"/>
    <w:rsid w:val="002817C3"/>
    <w:rsid w:val="0028247D"/>
    <w:rsid w:val="00285666"/>
    <w:rsid w:val="00285ACB"/>
    <w:rsid w:val="002A087A"/>
    <w:rsid w:val="002B0C66"/>
    <w:rsid w:val="002B1199"/>
    <w:rsid w:val="002B144D"/>
    <w:rsid w:val="002B36FE"/>
    <w:rsid w:val="002C1A11"/>
    <w:rsid w:val="002C1B96"/>
    <w:rsid w:val="002C1EF8"/>
    <w:rsid w:val="002D1BFD"/>
    <w:rsid w:val="002D7020"/>
    <w:rsid w:val="002E3B9E"/>
    <w:rsid w:val="002F0B1E"/>
    <w:rsid w:val="0030234C"/>
    <w:rsid w:val="00307038"/>
    <w:rsid w:val="00314960"/>
    <w:rsid w:val="00325195"/>
    <w:rsid w:val="00327E9D"/>
    <w:rsid w:val="00333A9C"/>
    <w:rsid w:val="00341794"/>
    <w:rsid w:val="00341C49"/>
    <w:rsid w:val="0035149C"/>
    <w:rsid w:val="003534E3"/>
    <w:rsid w:val="00354489"/>
    <w:rsid w:val="00361958"/>
    <w:rsid w:val="00362AEA"/>
    <w:rsid w:val="00377AA6"/>
    <w:rsid w:val="00380EE9"/>
    <w:rsid w:val="00385528"/>
    <w:rsid w:val="00390C8B"/>
    <w:rsid w:val="00392378"/>
    <w:rsid w:val="00395169"/>
    <w:rsid w:val="003A1095"/>
    <w:rsid w:val="003A1AC6"/>
    <w:rsid w:val="003A6164"/>
    <w:rsid w:val="003B6B1B"/>
    <w:rsid w:val="003B7361"/>
    <w:rsid w:val="003D2ADB"/>
    <w:rsid w:val="003E0485"/>
    <w:rsid w:val="003E0979"/>
    <w:rsid w:val="003F0B00"/>
    <w:rsid w:val="004032C1"/>
    <w:rsid w:val="004040FD"/>
    <w:rsid w:val="00407674"/>
    <w:rsid w:val="00414742"/>
    <w:rsid w:val="00421406"/>
    <w:rsid w:val="00434844"/>
    <w:rsid w:val="00434CB5"/>
    <w:rsid w:val="00443EE5"/>
    <w:rsid w:val="00450DAC"/>
    <w:rsid w:val="004522BE"/>
    <w:rsid w:val="004772CB"/>
    <w:rsid w:val="00486EE5"/>
    <w:rsid w:val="004927DB"/>
    <w:rsid w:val="004A674E"/>
    <w:rsid w:val="004B630B"/>
    <w:rsid w:val="004D19B3"/>
    <w:rsid w:val="004D1FF6"/>
    <w:rsid w:val="004D4E14"/>
    <w:rsid w:val="004E7E69"/>
    <w:rsid w:val="004F0E33"/>
    <w:rsid w:val="004F4AE7"/>
    <w:rsid w:val="004F680F"/>
    <w:rsid w:val="00514FE3"/>
    <w:rsid w:val="005155F0"/>
    <w:rsid w:val="005167CD"/>
    <w:rsid w:val="00520425"/>
    <w:rsid w:val="005208B4"/>
    <w:rsid w:val="00520F9B"/>
    <w:rsid w:val="005255C2"/>
    <w:rsid w:val="005269C5"/>
    <w:rsid w:val="00537F25"/>
    <w:rsid w:val="00543F35"/>
    <w:rsid w:val="00557A59"/>
    <w:rsid w:val="00566AA1"/>
    <w:rsid w:val="005759A1"/>
    <w:rsid w:val="005827F5"/>
    <w:rsid w:val="00582C7A"/>
    <w:rsid w:val="0058482C"/>
    <w:rsid w:val="00586AB6"/>
    <w:rsid w:val="005918E7"/>
    <w:rsid w:val="005A4B00"/>
    <w:rsid w:val="005A5357"/>
    <w:rsid w:val="005B0266"/>
    <w:rsid w:val="005B0E8A"/>
    <w:rsid w:val="005C1ABA"/>
    <w:rsid w:val="005D30CC"/>
    <w:rsid w:val="005D4682"/>
    <w:rsid w:val="005D482A"/>
    <w:rsid w:val="005E06D7"/>
    <w:rsid w:val="005E218C"/>
    <w:rsid w:val="005E2978"/>
    <w:rsid w:val="005E444E"/>
    <w:rsid w:val="005E76ED"/>
    <w:rsid w:val="006045FA"/>
    <w:rsid w:val="00613748"/>
    <w:rsid w:val="00616F0E"/>
    <w:rsid w:val="006209BB"/>
    <w:rsid w:val="0062514E"/>
    <w:rsid w:val="0063177A"/>
    <w:rsid w:val="00634FFD"/>
    <w:rsid w:val="006452EF"/>
    <w:rsid w:val="0064752A"/>
    <w:rsid w:val="006556B3"/>
    <w:rsid w:val="006603F7"/>
    <w:rsid w:val="00666395"/>
    <w:rsid w:val="00667663"/>
    <w:rsid w:val="00667D3C"/>
    <w:rsid w:val="00673A50"/>
    <w:rsid w:val="00677C93"/>
    <w:rsid w:val="00681FBB"/>
    <w:rsid w:val="00682090"/>
    <w:rsid w:val="00684F31"/>
    <w:rsid w:val="00687E91"/>
    <w:rsid w:val="006925B7"/>
    <w:rsid w:val="00692783"/>
    <w:rsid w:val="006949AC"/>
    <w:rsid w:val="006A3CBF"/>
    <w:rsid w:val="006B16B9"/>
    <w:rsid w:val="006B4573"/>
    <w:rsid w:val="006B627F"/>
    <w:rsid w:val="006D0302"/>
    <w:rsid w:val="006D1374"/>
    <w:rsid w:val="006D252F"/>
    <w:rsid w:val="006D3D8D"/>
    <w:rsid w:val="006E3C29"/>
    <w:rsid w:val="006F0011"/>
    <w:rsid w:val="006F6722"/>
    <w:rsid w:val="007031D1"/>
    <w:rsid w:val="007052FA"/>
    <w:rsid w:val="00711E25"/>
    <w:rsid w:val="007134F6"/>
    <w:rsid w:val="00714D73"/>
    <w:rsid w:val="0072067C"/>
    <w:rsid w:val="007225EC"/>
    <w:rsid w:val="007262C6"/>
    <w:rsid w:val="007273CE"/>
    <w:rsid w:val="00732C68"/>
    <w:rsid w:val="007373F9"/>
    <w:rsid w:val="007508A5"/>
    <w:rsid w:val="007530E0"/>
    <w:rsid w:val="00753383"/>
    <w:rsid w:val="00754B67"/>
    <w:rsid w:val="0076604E"/>
    <w:rsid w:val="0077028A"/>
    <w:rsid w:val="007749BC"/>
    <w:rsid w:val="00777D54"/>
    <w:rsid w:val="00785AC2"/>
    <w:rsid w:val="007941D2"/>
    <w:rsid w:val="00797FB6"/>
    <w:rsid w:val="007A700C"/>
    <w:rsid w:val="007B66EB"/>
    <w:rsid w:val="007B72DE"/>
    <w:rsid w:val="007C059E"/>
    <w:rsid w:val="007D5834"/>
    <w:rsid w:val="007E1CD1"/>
    <w:rsid w:val="007E3EFF"/>
    <w:rsid w:val="007E4D37"/>
    <w:rsid w:val="007E5981"/>
    <w:rsid w:val="007F1381"/>
    <w:rsid w:val="007F6146"/>
    <w:rsid w:val="00800D10"/>
    <w:rsid w:val="00805B2C"/>
    <w:rsid w:val="008070B9"/>
    <w:rsid w:val="00807D62"/>
    <w:rsid w:val="0081021E"/>
    <w:rsid w:val="0081046A"/>
    <w:rsid w:val="00815B95"/>
    <w:rsid w:val="0081643C"/>
    <w:rsid w:val="00820A63"/>
    <w:rsid w:val="00823DFB"/>
    <w:rsid w:val="00836E68"/>
    <w:rsid w:val="00856776"/>
    <w:rsid w:val="00866A10"/>
    <w:rsid w:val="00867B1A"/>
    <w:rsid w:val="00871029"/>
    <w:rsid w:val="00881943"/>
    <w:rsid w:val="0089233F"/>
    <w:rsid w:val="00894672"/>
    <w:rsid w:val="008960B5"/>
    <w:rsid w:val="008B4C1D"/>
    <w:rsid w:val="008B4EF3"/>
    <w:rsid w:val="008C176E"/>
    <w:rsid w:val="008C3EF8"/>
    <w:rsid w:val="008D4D87"/>
    <w:rsid w:val="008D4DC1"/>
    <w:rsid w:val="008E201B"/>
    <w:rsid w:val="00900E7C"/>
    <w:rsid w:val="00901DFC"/>
    <w:rsid w:val="009370FF"/>
    <w:rsid w:val="009574D8"/>
    <w:rsid w:val="009613A6"/>
    <w:rsid w:val="00965E9C"/>
    <w:rsid w:val="00973AEF"/>
    <w:rsid w:val="00975514"/>
    <w:rsid w:val="00981B57"/>
    <w:rsid w:val="009823D8"/>
    <w:rsid w:val="009871A0"/>
    <w:rsid w:val="00992B6B"/>
    <w:rsid w:val="00996603"/>
    <w:rsid w:val="009A0E61"/>
    <w:rsid w:val="009A22CE"/>
    <w:rsid w:val="009A2844"/>
    <w:rsid w:val="009A77BE"/>
    <w:rsid w:val="009C0E04"/>
    <w:rsid w:val="009D1B31"/>
    <w:rsid w:val="009D3511"/>
    <w:rsid w:val="009D3E9E"/>
    <w:rsid w:val="009F4321"/>
    <w:rsid w:val="009F43F5"/>
    <w:rsid w:val="009F5ADB"/>
    <w:rsid w:val="00A0037F"/>
    <w:rsid w:val="00A06DAC"/>
    <w:rsid w:val="00A07B9B"/>
    <w:rsid w:val="00A11CE9"/>
    <w:rsid w:val="00A12FE0"/>
    <w:rsid w:val="00A26161"/>
    <w:rsid w:val="00A27D01"/>
    <w:rsid w:val="00A27FF1"/>
    <w:rsid w:val="00A354A5"/>
    <w:rsid w:val="00A41BCD"/>
    <w:rsid w:val="00A43801"/>
    <w:rsid w:val="00A609D5"/>
    <w:rsid w:val="00A61CED"/>
    <w:rsid w:val="00A70536"/>
    <w:rsid w:val="00A71880"/>
    <w:rsid w:val="00A72530"/>
    <w:rsid w:val="00A77FEA"/>
    <w:rsid w:val="00A852D0"/>
    <w:rsid w:val="00A85BBA"/>
    <w:rsid w:val="00A90C6B"/>
    <w:rsid w:val="00A91A8C"/>
    <w:rsid w:val="00AA53A6"/>
    <w:rsid w:val="00AB6DA9"/>
    <w:rsid w:val="00AD09FD"/>
    <w:rsid w:val="00AD38E8"/>
    <w:rsid w:val="00AD44E9"/>
    <w:rsid w:val="00AD7773"/>
    <w:rsid w:val="00AE1161"/>
    <w:rsid w:val="00AE6B0D"/>
    <w:rsid w:val="00AF71EB"/>
    <w:rsid w:val="00B01115"/>
    <w:rsid w:val="00B05B17"/>
    <w:rsid w:val="00B13E3D"/>
    <w:rsid w:val="00B23894"/>
    <w:rsid w:val="00B260EB"/>
    <w:rsid w:val="00B35AD7"/>
    <w:rsid w:val="00B35AE6"/>
    <w:rsid w:val="00B378BC"/>
    <w:rsid w:val="00B43DFF"/>
    <w:rsid w:val="00B455D6"/>
    <w:rsid w:val="00B45983"/>
    <w:rsid w:val="00B51529"/>
    <w:rsid w:val="00B55C76"/>
    <w:rsid w:val="00B6182E"/>
    <w:rsid w:val="00B721D9"/>
    <w:rsid w:val="00B741F5"/>
    <w:rsid w:val="00B74C30"/>
    <w:rsid w:val="00B827CF"/>
    <w:rsid w:val="00B82CA4"/>
    <w:rsid w:val="00B91AE9"/>
    <w:rsid w:val="00BA33BB"/>
    <w:rsid w:val="00BB539A"/>
    <w:rsid w:val="00BC1B41"/>
    <w:rsid w:val="00BD249D"/>
    <w:rsid w:val="00BD6B99"/>
    <w:rsid w:val="00BE66AF"/>
    <w:rsid w:val="00BF0FB6"/>
    <w:rsid w:val="00BF36EC"/>
    <w:rsid w:val="00BF5F51"/>
    <w:rsid w:val="00C256CA"/>
    <w:rsid w:val="00C26283"/>
    <w:rsid w:val="00C36A75"/>
    <w:rsid w:val="00C37739"/>
    <w:rsid w:val="00C439E0"/>
    <w:rsid w:val="00C522B9"/>
    <w:rsid w:val="00C52F11"/>
    <w:rsid w:val="00C64581"/>
    <w:rsid w:val="00C652E2"/>
    <w:rsid w:val="00C65CBF"/>
    <w:rsid w:val="00C80AAF"/>
    <w:rsid w:val="00C9076D"/>
    <w:rsid w:val="00CA25BF"/>
    <w:rsid w:val="00CA327D"/>
    <w:rsid w:val="00CB371D"/>
    <w:rsid w:val="00CB68FF"/>
    <w:rsid w:val="00CB6F0D"/>
    <w:rsid w:val="00CB74F8"/>
    <w:rsid w:val="00CC1EB3"/>
    <w:rsid w:val="00CC691E"/>
    <w:rsid w:val="00CC6F03"/>
    <w:rsid w:val="00CD6B6B"/>
    <w:rsid w:val="00CE024B"/>
    <w:rsid w:val="00CE1CEF"/>
    <w:rsid w:val="00CE3E36"/>
    <w:rsid w:val="00CE50D1"/>
    <w:rsid w:val="00CF02F4"/>
    <w:rsid w:val="00D10532"/>
    <w:rsid w:val="00D13DBE"/>
    <w:rsid w:val="00D17D82"/>
    <w:rsid w:val="00D21BCB"/>
    <w:rsid w:val="00D2502A"/>
    <w:rsid w:val="00D2597D"/>
    <w:rsid w:val="00D30171"/>
    <w:rsid w:val="00D3191F"/>
    <w:rsid w:val="00D33308"/>
    <w:rsid w:val="00D35BEE"/>
    <w:rsid w:val="00D36E2C"/>
    <w:rsid w:val="00D42A75"/>
    <w:rsid w:val="00D46304"/>
    <w:rsid w:val="00D4714D"/>
    <w:rsid w:val="00D47296"/>
    <w:rsid w:val="00D5647A"/>
    <w:rsid w:val="00D62127"/>
    <w:rsid w:val="00D73A23"/>
    <w:rsid w:val="00D7533E"/>
    <w:rsid w:val="00D7778A"/>
    <w:rsid w:val="00D80D15"/>
    <w:rsid w:val="00D83316"/>
    <w:rsid w:val="00D851BE"/>
    <w:rsid w:val="00D86100"/>
    <w:rsid w:val="00D875D2"/>
    <w:rsid w:val="00D90B3B"/>
    <w:rsid w:val="00D919FE"/>
    <w:rsid w:val="00DA131B"/>
    <w:rsid w:val="00DA557B"/>
    <w:rsid w:val="00DA6DBA"/>
    <w:rsid w:val="00DA7504"/>
    <w:rsid w:val="00DB1B81"/>
    <w:rsid w:val="00DB579E"/>
    <w:rsid w:val="00DE7D26"/>
    <w:rsid w:val="00DF3802"/>
    <w:rsid w:val="00DF4786"/>
    <w:rsid w:val="00E055EA"/>
    <w:rsid w:val="00E10D13"/>
    <w:rsid w:val="00E11D02"/>
    <w:rsid w:val="00E136A8"/>
    <w:rsid w:val="00E13DDC"/>
    <w:rsid w:val="00E328A0"/>
    <w:rsid w:val="00E33045"/>
    <w:rsid w:val="00E34129"/>
    <w:rsid w:val="00E458C4"/>
    <w:rsid w:val="00E510CC"/>
    <w:rsid w:val="00E54366"/>
    <w:rsid w:val="00E67431"/>
    <w:rsid w:val="00E70EE5"/>
    <w:rsid w:val="00E741B8"/>
    <w:rsid w:val="00E8050C"/>
    <w:rsid w:val="00E8420B"/>
    <w:rsid w:val="00E86ED7"/>
    <w:rsid w:val="00E87328"/>
    <w:rsid w:val="00E916AC"/>
    <w:rsid w:val="00E93C78"/>
    <w:rsid w:val="00EA4595"/>
    <w:rsid w:val="00EA4CD3"/>
    <w:rsid w:val="00EA7D57"/>
    <w:rsid w:val="00EB2BAF"/>
    <w:rsid w:val="00EB352F"/>
    <w:rsid w:val="00EB4748"/>
    <w:rsid w:val="00EB521B"/>
    <w:rsid w:val="00EB58F2"/>
    <w:rsid w:val="00EB6920"/>
    <w:rsid w:val="00EB6CDD"/>
    <w:rsid w:val="00EC012C"/>
    <w:rsid w:val="00EC15F5"/>
    <w:rsid w:val="00EC3068"/>
    <w:rsid w:val="00EC42AB"/>
    <w:rsid w:val="00ED3B66"/>
    <w:rsid w:val="00EF123D"/>
    <w:rsid w:val="00EF4125"/>
    <w:rsid w:val="00F01AC8"/>
    <w:rsid w:val="00F01FFA"/>
    <w:rsid w:val="00F02985"/>
    <w:rsid w:val="00F05909"/>
    <w:rsid w:val="00F07336"/>
    <w:rsid w:val="00F17183"/>
    <w:rsid w:val="00F269E0"/>
    <w:rsid w:val="00F26B37"/>
    <w:rsid w:val="00F310E2"/>
    <w:rsid w:val="00F32184"/>
    <w:rsid w:val="00F32943"/>
    <w:rsid w:val="00F4247A"/>
    <w:rsid w:val="00F4665E"/>
    <w:rsid w:val="00F516A9"/>
    <w:rsid w:val="00F5501C"/>
    <w:rsid w:val="00F62136"/>
    <w:rsid w:val="00F71ED2"/>
    <w:rsid w:val="00F72384"/>
    <w:rsid w:val="00F73B45"/>
    <w:rsid w:val="00F74E0D"/>
    <w:rsid w:val="00F80C73"/>
    <w:rsid w:val="00F8341D"/>
    <w:rsid w:val="00F84173"/>
    <w:rsid w:val="00F85B98"/>
    <w:rsid w:val="00FA0467"/>
    <w:rsid w:val="00FA1622"/>
    <w:rsid w:val="00FA5959"/>
    <w:rsid w:val="00FB0D7E"/>
    <w:rsid w:val="00FC01F8"/>
    <w:rsid w:val="00FC4719"/>
    <w:rsid w:val="00FC4F4D"/>
    <w:rsid w:val="00FD0E84"/>
    <w:rsid w:val="00FD6DA7"/>
    <w:rsid w:val="00FD7FD8"/>
    <w:rsid w:val="00FE026D"/>
    <w:rsid w:val="00FE1BB9"/>
    <w:rsid w:val="00FE478E"/>
    <w:rsid w:val="00FE6F1D"/>
    <w:rsid w:val="04819563"/>
    <w:rsid w:val="090F0725"/>
    <w:rsid w:val="45C45F2F"/>
    <w:rsid w:val="6CFB04F6"/>
    <w:rsid w:val="6E3D33A6"/>
    <w:rsid w:val="7B3C5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050F6"/>
  <w15:docId w15:val="{A8DBE01D-79EA-4A84-AB69-6CA59EC85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603"/>
  </w:style>
  <w:style w:type="paragraph" w:styleId="Heading2">
    <w:name w:val="heading 2"/>
    <w:basedOn w:val="Normal"/>
    <w:next w:val="Normal"/>
    <w:link w:val="Heading2Char"/>
    <w:uiPriority w:val="9"/>
    <w:unhideWhenUsed/>
    <w:qFormat/>
    <w:rsid w:val="0072067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2067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529"/>
    <w:pPr>
      <w:ind w:left="720"/>
      <w:contextualSpacing/>
    </w:pPr>
  </w:style>
  <w:style w:type="paragraph" w:styleId="Header">
    <w:name w:val="header"/>
    <w:basedOn w:val="Normal"/>
    <w:link w:val="HeaderChar"/>
    <w:uiPriority w:val="99"/>
    <w:unhideWhenUsed/>
    <w:rsid w:val="00ED3B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B66"/>
  </w:style>
  <w:style w:type="paragraph" w:styleId="Footer">
    <w:name w:val="footer"/>
    <w:basedOn w:val="Normal"/>
    <w:link w:val="FooterChar"/>
    <w:uiPriority w:val="99"/>
    <w:unhideWhenUsed/>
    <w:rsid w:val="00ED3B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B66"/>
  </w:style>
  <w:style w:type="table" w:styleId="TableGrid">
    <w:name w:val="Table Grid"/>
    <w:basedOn w:val="TableNormal"/>
    <w:uiPriority w:val="59"/>
    <w:rsid w:val="00020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5C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5C7D"/>
    <w:rPr>
      <w:rFonts w:ascii="Tahoma" w:hAnsi="Tahoma" w:cs="Tahoma"/>
      <w:sz w:val="16"/>
      <w:szCs w:val="16"/>
    </w:rPr>
  </w:style>
  <w:style w:type="paragraph" w:styleId="Subtitle">
    <w:name w:val="Subtitle"/>
    <w:basedOn w:val="Normal"/>
    <w:next w:val="Normal"/>
    <w:link w:val="SubtitleChar"/>
    <w:uiPriority w:val="11"/>
    <w:qFormat/>
    <w:rsid w:val="00D3330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33308"/>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0F5F16"/>
    <w:rPr>
      <w:sz w:val="16"/>
      <w:szCs w:val="16"/>
    </w:rPr>
  </w:style>
  <w:style w:type="paragraph" w:styleId="CommentText">
    <w:name w:val="annotation text"/>
    <w:basedOn w:val="Normal"/>
    <w:link w:val="CommentTextChar"/>
    <w:uiPriority w:val="99"/>
    <w:unhideWhenUsed/>
    <w:rsid w:val="000F5F16"/>
    <w:pPr>
      <w:spacing w:line="240" w:lineRule="auto"/>
    </w:pPr>
    <w:rPr>
      <w:sz w:val="20"/>
      <w:szCs w:val="20"/>
    </w:rPr>
  </w:style>
  <w:style w:type="character" w:customStyle="1" w:styleId="CommentTextChar">
    <w:name w:val="Comment Text Char"/>
    <w:basedOn w:val="DefaultParagraphFont"/>
    <w:link w:val="CommentText"/>
    <w:uiPriority w:val="99"/>
    <w:rsid w:val="000F5F16"/>
    <w:rPr>
      <w:sz w:val="20"/>
      <w:szCs w:val="20"/>
    </w:rPr>
  </w:style>
  <w:style w:type="paragraph" w:styleId="CommentSubject">
    <w:name w:val="annotation subject"/>
    <w:basedOn w:val="CommentText"/>
    <w:next w:val="CommentText"/>
    <w:link w:val="CommentSubjectChar"/>
    <w:uiPriority w:val="99"/>
    <w:semiHidden/>
    <w:unhideWhenUsed/>
    <w:rsid w:val="000F5F16"/>
    <w:rPr>
      <w:b/>
      <w:bCs/>
    </w:rPr>
  </w:style>
  <w:style w:type="character" w:customStyle="1" w:styleId="CommentSubjectChar">
    <w:name w:val="Comment Subject Char"/>
    <w:basedOn w:val="CommentTextChar"/>
    <w:link w:val="CommentSubject"/>
    <w:uiPriority w:val="99"/>
    <w:semiHidden/>
    <w:rsid w:val="000F5F16"/>
    <w:rPr>
      <w:b/>
      <w:bCs/>
      <w:sz w:val="20"/>
      <w:szCs w:val="20"/>
    </w:rPr>
  </w:style>
  <w:style w:type="paragraph" w:customStyle="1" w:styleId="paragraph">
    <w:name w:val="paragraph"/>
    <w:basedOn w:val="Normal"/>
    <w:rsid w:val="00B827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827CF"/>
  </w:style>
  <w:style w:type="character" w:customStyle="1" w:styleId="eop">
    <w:name w:val="eop"/>
    <w:basedOn w:val="DefaultParagraphFont"/>
    <w:rsid w:val="00B827CF"/>
  </w:style>
  <w:style w:type="paragraph" w:customStyle="1" w:styleId="font8">
    <w:name w:val="font_8"/>
    <w:basedOn w:val="Normal"/>
    <w:rsid w:val="00B827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B827CF"/>
  </w:style>
  <w:style w:type="character" w:styleId="Hyperlink">
    <w:name w:val="Hyperlink"/>
    <w:basedOn w:val="DefaultParagraphFont"/>
    <w:uiPriority w:val="99"/>
    <w:unhideWhenUsed/>
    <w:rsid w:val="009F43F5"/>
    <w:rPr>
      <w:color w:val="0000FF" w:themeColor="hyperlink"/>
      <w:u w:val="single"/>
    </w:rPr>
  </w:style>
  <w:style w:type="character" w:styleId="UnresolvedMention">
    <w:name w:val="Unresolved Mention"/>
    <w:basedOn w:val="DefaultParagraphFont"/>
    <w:uiPriority w:val="99"/>
    <w:semiHidden/>
    <w:unhideWhenUsed/>
    <w:rsid w:val="009F43F5"/>
    <w:rPr>
      <w:color w:val="605E5C"/>
      <w:shd w:val="clear" w:color="auto" w:fill="E1DFDD"/>
    </w:rPr>
  </w:style>
  <w:style w:type="paragraph" w:styleId="Revision">
    <w:name w:val="Revision"/>
    <w:hidden/>
    <w:uiPriority w:val="99"/>
    <w:semiHidden/>
    <w:rsid w:val="00062411"/>
    <w:pPr>
      <w:spacing w:after="0" w:line="240" w:lineRule="auto"/>
    </w:pPr>
  </w:style>
  <w:style w:type="character" w:customStyle="1" w:styleId="Heading2Char">
    <w:name w:val="Heading 2 Char"/>
    <w:basedOn w:val="DefaultParagraphFont"/>
    <w:link w:val="Heading2"/>
    <w:uiPriority w:val="9"/>
    <w:rsid w:val="0072067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72067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gat.org.uk/cpd-and-even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gat.org.uk/events-calen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2" ma:contentTypeDescription="Create a new document." ma:contentTypeScope="" ma:versionID="823a777e70ca461254358a604a6536c9">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bb001562a206b732ac3f61474dc6bfd6"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7caeb7-04a7-40ce-9c0a-6dbb8b1c6386" xsi:nil="true"/>
    <lcf76f155ced4ddcb4097134ff3c332f xmlns="35190a7b-30f5-4cce-b7f0-877bdf7b4a7b">
      <Terms xmlns="http://schemas.microsoft.com/office/infopath/2007/PartnerControls"/>
    </lcf76f155ced4ddcb4097134ff3c332f>
    <MigrationWizIdPermissionLevels xmlns="35190a7b-30f5-4cce-b7f0-877bdf7b4a7b" xsi:nil="true"/>
    <MigrationWizId xmlns="35190a7b-30f5-4cce-b7f0-877bdf7b4a7b">74e6683c-861d-4622-be64-937dfed2e4d3</MigrationWizId>
    <MigrationWizIdPermissions xmlns="35190a7b-30f5-4cce-b7f0-877bdf7b4a7b" xsi:nil="true"/>
    <MigrationWizIdDocumentLibraryPermissions xmlns="35190a7b-30f5-4cce-b7f0-877bdf7b4a7b" xsi:nil="true"/>
    <MigrationWizIdSecurityGroups xmlns="35190a7b-30f5-4cce-b7f0-877bdf7b4a7b" xsi:nil="true"/>
    <MigrationWizIdVersion xmlns="35190a7b-30f5-4cce-b7f0-877bdf7b4a7b" xsi:nil="true"/>
    <SharedWithUsers xmlns="617caeb7-04a7-40ce-9c0a-6dbb8b1c6386">
      <UserInfo>
        <DisplayName>Nicole Heaven (Central)</DisplayName>
        <AccountId>18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75A1A-6933-4872-B03A-510B7086F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90a7b-30f5-4cce-b7f0-877bdf7b4a7b"/>
    <ds:schemaRef ds:uri="617caeb7-04a7-40ce-9c0a-6dbb8b1c6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DEA832-BD02-4E87-85EC-4B13C3E85648}">
  <ds:schemaRefs>
    <ds:schemaRef ds:uri="http://schemas.microsoft.com/sharepoint/v3/contenttype/forms"/>
  </ds:schemaRefs>
</ds:datastoreItem>
</file>

<file path=customXml/itemProps3.xml><?xml version="1.0" encoding="utf-8"?>
<ds:datastoreItem xmlns:ds="http://schemas.openxmlformats.org/officeDocument/2006/customXml" ds:itemID="{3E059131-F326-4918-B029-13F87FD52D96}">
  <ds:schemaRefs>
    <ds:schemaRef ds:uri="http://schemas.microsoft.com/office/2006/metadata/properties"/>
    <ds:schemaRef ds:uri="http://schemas.microsoft.com/office/infopath/2007/PartnerControls"/>
    <ds:schemaRef ds:uri="617caeb7-04a7-40ce-9c0a-6dbb8b1c6386"/>
    <ds:schemaRef ds:uri="35190a7b-30f5-4cce-b7f0-877bdf7b4a7b"/>
  </ds:schemaRefs>
</ds:datastoreItem>
</file>

<file path=customXml/itemProps4.xml><?xml version="1.0" encoding="utf-8"?>
<ds:datastoreItem xmlns:ds="http://schemas.openxmlformats.org/officeDocument/2006/customXml" ds:itemID="{BD2992B6-8211-40DE-A18E-110629529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18</Pages>
  <Words>4078</Words>
  <Characters>21296</Characters>
  <Application>Microsoft Office Word</Application>
  <DocSecurity>0</DocSecurity>
  <Lines>684</Lines>
  <Paragraphs>260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25265</CharactersWithSpaces>
  <SharedDoc>false</SharedDoc>
  <HLinks>
    <vt:vector size="114" baseType="variant">
      <vt:variant>
        <vt:i4>6422629</vt:i4>
      </vt:variant>
      <vt:variant>
        <vt:i4>54</vt:i4>
      </vt:variant>
      <vt:variant>
        <vt:i4>0</vt:i4>
      </vt:variant>
      <vt:variant>
        <vt:i4>5</vt:i4>
      </vt:variant>
      <vt:variant>
        <vt:lpwstr>https://www.dgat.org.uk/events-calendar</vt:lpwstr>
      </vt:variant>
      <vt:variant>
        <vt:lpwstr/>
      </vt:variant>
      <vt:variant>
        <vt:i4>8126506</vt:i4>
      </vt:variant>
      <vt:variant>
        <vt:i4>51</vt:i4>
      </vt:variant>
      <vt:variant>
        <vt:i4>0</vt:i4>
      </vt:variant>
      <vt:variant>
        <vt:i4>5</vt:i4>
      </vt:variant>
      <vt:variant>
        <vt:lpwstr>https://www.dgat.org.uk/cpd-and-events</vt:lpwstr>
      </vt:variant>
      <vt:variant>
        <vt:lpwstr/>
      </vt:variant>
      <vt:variant>
        <vt:i4>1704054</vt:i4>
      </vt:variant>
      <vt:variant>
        <vt:i4>48</vt:i4>
      </vt:variant>
      <vt:variant>
        <vt:i4>0</vt:i4>
      </vt:variant>
      <vt:variant>
        <vt:i4>5</vt:i4>
      </vt:variant>
      <vt:variant>
        <vt:lpwstr/>
      </vt:variant>
      <vt:variant>
        <vt:lpwstr>_Appendix_two:_Application</vt:lpwstr>
      </vt:variant>
      <vt:variant>
        <vt:i4>1704054</vt:i4>
      </vt:variant>
      <vt:variant>
        <vt:i4>45</vt:i4>
      </vt:variant>
      <vt:variant>
        <vt:i4>0</vt:i4>
      </vt:variant>
      <vt:variant>
        <vt:i4>5</vt:i4>
      </vt:variant>
      <vt:variant>
        <vt:lpwstr/>
      </vt:variant>
      <vt:variant>
        <vt:lpwstr>_Appendix_two:_Application</vt:lpwstr>
      </vt:variant>
      <vt:variant>
        <vt:i4>1704054</vt:i4>
      </vt:variant>
      <vt:variant>
        <vt:i4>42</vt:i4>
      </vt:variant>
      <vt:variant>
        <vt:i4>0</vt:i4>
      </vt:variant>
      <vt:variant>
        <vt:i4>5</vt:i4>
      </vt:variant>
      <vt:variant>
        <vt:lpwstr/>
      </vt:variant>
      <vt:variant>
        <vt:lpwstr>_Appendix_two:_Application</vt:lpwstr>
      </vt:variant>
      <vt:variant>
        <vt:i4>1704054</vt:i4>
      </vt:variant>
      <vt:variant>
        <vt:i4>39</vt:i4>
      </vt:variant>
      <vt:variant>
        <vt:i4>0</vt:i4>
      </vt:variant>
      <vt:variant>
        <vt:i4>5</vt:i4>
      </vt:variant>
      <vt:variant>
        <vt:lpwstr/>
      </vt:variant>
      <vt:variant>
        <vt:lpwstr>_Appendix_two:_Application</vt:lpwstr>
      </vt:variant>
      <vt:variant>
        <vt:i4>1704051</vt:i4>
      </vt:variant>
      <vt:variant>
        <vt:i4>36</vt:i4>
      </vt:variant>
      <vt:variant>
        <vt:i4>0</vt:i4>
      </vt:variant>
      <vt:variant>
        <vt:i4>5</vt:i4>
      </vt:variant>
      <vt:variant>
        <vt:lpwstr/>
      </vt:variant>
      <vt:variant>
        <vt:lpwstr>_Appendix_One:_CPDL</vt:lpwstr>
      </vt:variant>
      <vt:variant>
        <vt:i4>3932170</vt:i4>
      </vt:variant>
      <vt:variant>
        <vt:i4>33</vt:i4>
      </vt:variant>
      <vt:variant>
        <vt:i4>0</vt:i4>
      </vt:variant>
      <vt:variant>
        <vt:i4>5</vt:i4>
      </vt:variant>
      <vt:variant>
        <vt:lpwstr/>
      </vt:variant>
      <vt:variant>
        <vt:lpwstr>_12.0_Linked_policies</vt:lpwstr>
      </vt:variant>
      <vt:variant>
        <vt:i4>5439595</vt:i4>
      </vt:variant>
      <vt:variant>
        <vt:i4>30</vt:i4>
      </vt:variant>
      <vt:variant>
        <vt:i4>0</vt:i4>
      </vt:variant>
      <vt:variant>
        <vt:i4>5</vt:i4>
      </vt:variant>
      <vt:variant>
        <vt:lpwstr/>
      </vt:variant>
      <vt:variant>
        <vt:lpwstr>_11.0_Evaluation_of</vt:lpwstr>
      </vt:variant>
      <vt:variant>
        <vt:i4>6619207</vt:i4>
      </vt:variant>
      <vt:variant>
        <vt:i4>27</vt:i4>
      </vt:variant>
      <vt:variant>
        <vt:i4>0</vt:i4>
      </vt:variant>
      <vt:variant>
        <vt:i4>5</vt:i4>
      </vt:variant>
      <vt:variant>
        <vt:lpwstr/>
      </vt:variant>
      <vt:variant>
        <vt:lpwstr>_10.0_Types_of</vt:lpwstr>
      </vt:variant>
      <vt:variant>
        <vt:i4>4849700</vt:i4>
      </vt:variant>
      <vt:variant>
        <vt:i4>24</vt:i4>
      </vt:variant>
      <vt:variant>
        <vt:i4>0</vt:i4>
      </vt:variant>
      <vt:variant>
        <vt:i4>5</vt:i4>
      </vt:variant>
      <vt:variant>
        <vt:lpwstr/>
      </vt:variant>
      <vt:variant>
        <vt:lpwstr>_9.0_Leadership_and</vt:lpwstr>
      </vt:variant>
      <vt:variant>
        <vt:i4>852086</vt:i4>
      </vt:variant>
      <vt:variant>
        <vt:i4>21</vt:i4>
      </vt:variant>
      <vt:variant>
        <vt:i4>0</vt:i4>
      </vt:variant>
      <vt:variant>
        <vt:i4>5</vt:i4>
      </vt:variant>
      <vt:variant>
        <vt:lpwstr/>
      </vt:variant>
      <vt:variant>
        <vt:lpwstr>_8.0_Repayment_of</vt:lpwstr>
      </vt:variant>
      <vt:variant>
        <vt:i4>5636139</vt:i4>
      </vt:variant>
      <vt:variant>
        <vt:i4>18</vt:i4>
      </vt:variant>
      <vt:variant>
        <vt:i4>0</vt:i4>
      </vt:variant>
      <vt:variant>
        <vt:i4>5</vt:i4>
      </vt:variant>
      <vt:variant>
        <vt:lpwstr/>
      </vt:variant>
      <vt:variant>
        <vt:lpwstr>_7.0_Training_costs</vt:lpwstr>
      </vt:variant>
      <vt:variant>
        <vt:i4>4784171</vt:i4>
      </vt:variant>
      <vt:variant>
        <vt:i4>15</vt:i4>
      </vt:variant>
      <vt:variant>
        <vt:i4>0</vt:i4>
      </vt:variant>
      <vt:variant>
        <vt:i4>5</vt:i4>
      </vt:variant>
      <vt:variant>
        <vt:lpwstr/>
      </vt:variant>
      <vt:variant>
        <vt:lpwstr>_6.0_Planning_Effective</vt:lpwstr>
      </vt:variant>
      <vt:variant>
        <vt:i4>1769577</vt:i4>
      </vt:variant>
      <vt:variant>
        <vt:i4>12</vt:i4>
      </vt:variant>
      <vt:variant>
        <vt:i4>0</vt:i4>
      </vt:variant>
      <vt:variant>
        <vt:i4>5</vt:i4>
      </vt:variant>
      <vt:variant>
        <vt:lpwstr/>
      </vt:variant>
      <vt:variant>
        <vt:lpwstr>_5.0_Provision_of</vt:lpwstr>
      </vt:variant>
      <vt:variant>
        <vt:i4>7077892</vt:i4>
      </vt:variant>
      <vt:variant>
        <vt:i4>9</vt:i4>
      </vt:variant>
      <vt:variant>
        <vt:i4>0</vt:i4>
      </vt:variant>
      <vt:variant>
        <vt:i4>5</vt:i4>
      </vt:variant>
      <vt:variant>
        <vt:lpwstr/>
      </vt:variant>
      <vt:variant>
        <vt:lpwstr>_4.0_Identifying_needs</vt:lpwstr>
      </vt:variant>
      <vt:variant>
        <vt:i4>7995405</vt:i4>
      </vt:variant>
      <vt:variant>
        <vt:i4>6</vt:i4>
      </vt:variant>
      <vt:variant>
        <vt:i4>0</vt:i4>
      </vt:variant>
      <vt:variant>
        <vt:i4>5</vt:i4>
      </vt:variant>
      <vt:variant>
        <vt:lpwstr/>
      </vt:variant>
      <vt:variant>
        <vt:lpwstr>_3.0_Centrally_provided</vt:lpwstr>
      </vt:variant>
      <vt:variant>
        <vt:i4>8192030</vt:i4>
      </vt:variant>
      <vt:variant>
        <vt:i4>3</vt:i4>
      </vt:variant>
      <vt:variant>
        <vt:i4>0</vt:i4>
      </vt:variant>
      <vt:variant>
        <vt:i4>5</vt:i4>
      </vt:variant>
      <vt:variant>
        <vt:lpwstr/>
      </vt:variant>
      <vt:variant>
        <vt:lpwstr>_2.0_Key_roles</vt:lpwstr>
      </vt:variant>
      <vt:variant>
        <vt:i4>3932245</vt:i4>
      </vt:variant>
      <vt:variant>
        <vt:i4>0</vt:i4>
      </vt:variant>
      <vt:variant>
        <vt:i4>0</vt:i4>
      </vt:variant>
      <vt:variant>
        <vt:i4>5</vt:i4>
      </vt:variant>
      <vt:variant>
        <vt:lpwstr/>
      </vt:variant>
      <vt:variant>
        <vt:lpwstr>_1.0_Aims_and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Dunning</dc:creator>
  <cp:lastModifiedBy>Claire Digby (Central)</cp:lastModifiedBy>
  <cp:revision>51</cp:revision>
  <cp:lastPrinted>2024-08-15T11:31:00Z</cp:lastPrinted>
  <dcterms:created xsi:type="dcterms:W3CDTF">2025-09-11T10:04:00Z</dcterms:created>
  <dcterms:modified xsi:type="dcterms:W3CDTF">2025-10-08T08:27:00Z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0x0101006E596890021734449965474930E5BC56</vt:lpwstr>
  </property>
  <property fmtid="{D5CDD505-2E9C-101B-9397-08002B2CF9AE}" pid="3" name="Order">
    <vt:r8>10195800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